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303" w:rsidRPr="00286105" w:rsidRDefault="00496303" w:rsidP="009737A0">
      <w:pPr>
        <w:pBdr>
          <w:top w:val="single" w:sz="4" w:space="1" w:color="auto"/>
          <w:left w:val="single" w:sz="4" w:space="4" w:color="auto"/>
          <w:bottom w:val="single" w:sz="4" w:space="1" w:color="auto"/>
          <w:right w:val="single" w:sz="4" w:space="4" w:color="auto"/>
        </w:pBdr>
        <w:jc w:val="center"/>
        <w:rPr>
          <w:rFonts w:ascii="Century Gothic" w:hAnsi="Century Gothic"/>
          <w:noProof/>
          <w:color w:val="FF0000"/>
          <w:sz w:val="36"/>
          <w:szCs w:val="20"/>
        </w:rPr>
      </w:pPr>
      <w:r w:rsidRPr="00286105">
        <w:rPr>
          <w:rFonts w:ascii="Century Gothic" w:hAnsi="Century Gothic"/>
          <w:noProof/>
          <w:color w:val="FF0000"/>
          <w:sz w:val="36"/>
          <w:szCs w:val="20"/>
        </w:rPr>
        <w:t xml:space="preserve">DELETE INSTRUCTIONS </w:t>
      </w:r>
      <w:r w:rsidR="007235FA" w:rsidRPr="00286105">
        <w:rPr>
          <w:rFonts w:ascii="Century Gothic" w:hAnsi="Century Gothic"/>
          <w:noProof/>
          <w:color w:val="FF0000"/>
          <w:sz w:val="36"/>
          <w:szCs w:val="20"/>
        </w:rPr>
        <w:t xml:space="preserve">PRIOR </w:t>
      </w:r>
      <w:r w:rsidRPr="00286105">
        <w:rPr>
          <w:rFonts w:ascii="Century Gothic" w:hAnsi="Century Gothic"/>
          <w:noProof/>
          <w:color w:val="FF0000"/>
          <w:sz w:val="36"/>
          <w:szCs w:val="20"/>
        </w:rPr>
        <w:t xml:space="preserve">TO </w:t>
      </w:r>
      <w:r w:rsidR="007235FA" w:rsidRPr="00286105">
        <w:rPr>
          <w:rFonts w:ascii="Century Gothic" w:hAnsi="Century Gothic"/>
          <w:noProof/>
          <w:color w:val="FF0000"/>
          <w:sz w:val="36"/>
          <w:szCs w:val="20"/>
        </w:rPr>
        <w:t>EACH USE</w:t>
      </w:r>
    </w:p>
    <w:p w:rsidR="00496303" w:rsidRPr="009737A0" w:rsidRDefault="00496303" w:rsidP="009737A0">
      <w:pPr>
        <w:jc w:val="center"/>
        <w:rPr>
          <w:rFonts w:ascii="Century Gothic" w:hAnsi="Century Gothic"/>
          <w:noProof/>
          <w:sz w:val="20"/>
          <w:szCs w:val="20"/>
        </w:rPr>
      </w:pPr>
    </w:p>
    <w:p w:rsidR="007235FA" w:rsidRPr="009737A0" w:rsidRDefault="00496303" w:rsidP="009737A0">
      <w:pPr>
        <w:jc w:val="center"/>
        <w:rPr>
          <w:rFonts w:ascii="Century Gothic" w:hAnsi="Century Gothic"/>
          <w:b/>
          <w:color w:val="0071BC"/>
          <w:szCs w:val="20"/>
        </w:rPr>
      </w:pPr>
      <w:r w:rsidRPr="009737A0">
        <w:rPr>
          <w:rFonts w:ascii="Century Gothic" w:hAnsi="Century Gothic"/>
          <w:b/>
          <w:color w:val="0071BC"/>
          <w:szCs w:val="20"/>
        </w:rPr>
        <w:t>INSTRUCTIONS FOR USE</w:t>
      </w:r>
    </w:p>
    <w:p w:rsidR="007235FA" w:rsidRPr="009737A0" w:rsidRDefault="007235FA" w:rsidP="009737A0">
      <w:pPr>
        <w:jc w:val="center"/>
        <w:rPr>
          <w:rFonts w:ascii="Century Gothic" w:hAnsi="Century Gothic"/>
          <w:b/>
          <w:sz w:val="20"/>
          <w:szCs w:val="20"/>
        </w:rPr>
      </w:pPr>
    </w:p>
    <w:p w:rsidR="00496303" w:rsidRPr="009737A0" w:rsidRDefault="009737A0" w:rsidP="009737A0">
      <w:pPr>
        <w:jc w:val="center"/>
        <w:rPr>
          <w:rFonts w:ascii="Century Gothic" w:hAnsi="Century Gothic"/>
          <w:b/>
          <w:sz w:val="20"/>
          <w:szCs w:val="20"/>
        </w:rPr>
      </w:pPr>
      <w:r>
        <w:rPr>
          <w:rFonts w:ascii="Century Gothic" w:hAnsi="Century Gothic"/>
          <w:b/>
          <w:sz w:val="20"/>
          <w:szCs w:val="20"/>
        </w:rPr>
        <w:t>HCSRN</w:t>
      </w:r>
      <w:r w:rsidR="00496303" w:rsidRPr="009737A0">
        <w:rPr>
          <w:rFonts w:ascii="Century Gothic" w:hAnsi="Century Gothic"/>
          <w:b/>
          <w:sz w:val="20"/>
          <w:szCs w:val="20"/>
        </w:rPr>
        <w:t xml:space="preserve"> V3</w:t>
      </w:r>
      <w:r>
        <w:rPr>
          <w:rFonts w:ascii="Century Gothic" w:hAnsi="Century Gothic"/>
          <w:b/>
          <w:sz w:val="20"/>
          <w:szCs w:val="20"/>
        </w:rPr>
        <w:t>.1</w:t>
      </w:r>
      <w:r w:rsidR="00496303" w:rsidRPr="009737A0">
        <w:rPr>
          <w:rFonts w:ascii="Century Gothic" w:hAnsi="Century Gothic"/>
          <w:b/>
          <w:sz w:val="20"/>
          <w:szCs w:val="20"/>
        </w:rPr>
        <w:t xml:space="preserve"> SUBAWARD AGREEMENT TEMPLATE</w:t>
      </w:r>
    </w:p>
    <w:p w:rsidR="00496303" w:rsidRPr="009737A0" w:rsidRDefault="00496303" w:rsidP="009737A0">
      <w:pPr>
        <w:rPr>
          <w:rFonts w:ascii="Century Gothic" w:hAnsi="Century Gothic"/>
          <w:sz w:val="20"/>
          <w:szCs w:val="20"/>
        </w:rPr>
      </w:pPr>
    </w:p>
    <w:p w:rsidR="00496303" w:rsidRPr="009737A0" w:rsidRDefault="00496303" w:rsidP="009737A0">
      <w:pPr>
        <w:rPr>
          <w:rFonts w:ascii="Century Gothic" w:hAnsi="Century Gothic"/>
          <w:b/>
          <w:bCs/>
          <w:sz w:val="20"/>
          <w:szCs w:val="20"/>
        </w:rPr>
      </w:pPr>
      <w:r w:rsidRPr="009737A0">
        <w:rPr>
          <w:rFonts w:ascii="Century Gothic" w:hAnsi="Century Gothic"/>
          <w:b/>
          <w:bCs/>
          <w:sz w:val="20"/>
          <w:szCs w:val="20"/>
        </w:rPr>
        <w:t>Pre-negotiated Templates</w:t>
      </w:r>
    </w:p>
    <w:p w:rsidR="00496303" w:rsidRPr="009737A0" w:rsidRDefault="009737A0" w:rsidP="009737A0">
      <w:pPr>
        <w:ind w:left="720"/>
        <w:rPr>
          <w:rFonts w:ascii="Century Gothic" w:hAnsi="Century Gothic"/>
          <w:sz w:val="20"/>
          <w:szCs w:val="20"/>
        </w:rPr>
      </w:pPr>
      <w:r>
        <w:rPr>
          <w:rFonts w:ascii="Century Gothic" w:hAnsi="Century Gothic"/>
          <w:sz w:val="20"/>
          <w:szCs w:val="20"/>
        </w:rPr>
        <w:t>HCSRN</w:t>
      </w:r>
      <w:r w:rsidR="00496303" w:rsidRPr="009737A0">
        <w:rPr>
          <w:rFonts w:ascii="Century Gothic" w:hAnsi="Century Gothic"/>
          <w:sz w:val="20"/>
          <w:szCs w:val="20"/>
        </w:rPr>
        <w:t xml:space="preserve"> sites have pre-negotiated a Sub-Award Agreement </w:t>
      </w:r>
      <w:proofErr w:type="spellStart"/>
      <w:r w:rsidR="00496303" w:rsidRPr="009737A0">
        <w:rPr>
          <w:rFonts w:ascii="Century Gothic" w:hAnsi="Century Gothic"/>
          <w:sz w:val="20"/>
          <w:szCs w:val="20"/>
        </w:rPr>
        <w:t>tempate</w:t>
      </w:r>
      <w:proofErr w:type="spellEnd"/>
      <w:r w:rsidR="00496303" w:rsidRPr="009737A0">
        <w:rPr>
          <w:rFonts w:ascii="Century Gothic" w:hAnsi="Century Gothic"/>
          <w:sz w:val="20"/>
          <w:szCs w:val="20"/>
        </w:rPr>
        <w:t xml:space="preserve"> to fast track study start up. All sites have had input into their development and agree to use these as a starting place for negotiations. Only project specific modifications are needed. </w:t>
      </w:r>
    </w:p>
    <w:p w:rsidR="00496303" w:rsidRDefault="00496303" w:rsidP="009737A0">
      <w:pPr>
        <w:rPr>
          <w:rFonts w:ascii="Century Gothic" w:hAnsi="Century Gothic"/>
          <w:sz w:val="20"/>
          <w:szCs w:val="20"/>
        </w:rPr>
      </w:pPr>
    </w:p>
    <w:p w:rsidR="00286105" w:rsidRPr="00286105" w:rsidRDefault="00286105" w:rsidP="00286105">
      <w:pPr>
        <w:rPr>
          <w:rFonts w:ascii="Century Gothic" w:hAnsi="Century Gothic"/>
          <w:i/>
          <w:sz w:val="20"/>
          <w:szCs w:val="20"/>
        </w:rPr>
      </w:pPr>
      <w:r w:rsidRPr="00286105">
        <w:rPr>
          <w:rFonts w:ascii="Century Gothic" w:hAnsi="Century Gothic"/>
          <w:b/>
          <w:color w:val="E36C0A" w:themeColor="accent6" w:themeShade="BF"/>
          <w:sz w:val="20"/>
          <w:szCs w:val="20"/>
        </w:rPr>
        <w:t>HCSRN SITES ACCEPTING THIS SUBAWARD AGREEMENT TEMPLATE</w:t>
      </w:r>
      <w:bookmarkStart w:id="0" w:name="_GoBack"/>
      <w:bookmarkEnd w:id="0"/>
    </w:p>
    <w:p w:rsidR="00286105" w:rsidRPr="00286105" w:rsidRDefault="00286105" w:rsidP="00286105">
      <w:pPr>
        <w:pStyle w:val="ListParagraph"/>
        <w:numPr>
          <w:ilvl w:val="0"/>
          <w:numId w:val="38"/>
        </w:numPr>
        <w:ind w:left="630" w:hanging="270"/>
        <w:rPr>
          <w:rFonts w:ascii="Century Gothic" w:hAnsi="Century Gothic"/>
          <w:sz w:val="20"/>
          <w:szCs w:val="20"/>
        </w:rPr>
      </w:pPr>
      <w:r w:rsidRPr="00286105">
        <w:rPr>
          <w:rFonts w:ascii="Century Gothic" w:hAnsi="Century Gothic"/>
          <w:sz w:val="20"/>
          <w:szCs w:val="20"/>
        </w:rPr>
        <w:t>Essentia Institute of Rural Health</w:t>
      </w:r>
    </w:p>
    <w:p w:rsidR="00286105" w:rsidRPr="00286105" w:rsidRDefault="00286105" w:rsidP="00286105">
      <w:pPr>
        <w:pStyle w:val="ListParagraph"/>
        <w:numPr>
          <w:ilvl w:val="0"/>
          <w:numId w:val="38"/>
        </w:numPr>
        <w:ind w:left="630" w:hanging="270"/>
        <w:rPr>
          <w:rFonts w:ascii="Century Gothic" w:hAnsi="Century Gothic"/>
          <w:sz w:val="20"/>
          <w:szCs w:val="20"/>
        </w:rPr>
      </w:pPr>
      <w:r w:rsidRPr="00286105">
        <w:rPr>
          <w:rFonts w:ascii="Century Gothic" w:hAnsi="Century Gothic"/>
          <w:sz w:val="20"/>
          <w:szCs w:val="20"/>
        </w:rPr>
        <w:t>Geisinger Clinic</w:t>
      </w:r>
    </w:p>
    <w:p w:rsidR="00286105" w:rsidRPr="00286105" w:rsidRDefault="00286105" w:rsidP="00286105">
      <w:pPr>
        <w:pStyle w:val="ListParagraph"/>
        <w:numPr>
          <w:ilvl w:val="0"/>
          <w:numId w:val="38"/>
        </w:numPr>
        <w:ind w:left="630" w:hanging="270"/>
        <w:rPr>
          <w:rFonts w:ascii="Century Gothic" w:hAnsi="Century Gothic"/>
          <w:sz w:val="20"/>
          <w:szCs w:val="20"/>
        </w:rPr>
      </w:pPr>
      <w:r w:rsidRPr="00286105">
        <w:rPr>
          <w:rFonts w:ascii="Century Gothic" w:hAnsi="Century Gothic"/>
          <w:sz w:val="20"/>
          <w:szCs w:val="20"/>
        </w:rPr>
        <w:t>Group Health Cooperative</w:t>
      </w:r>
    </w:p>
    <w:p w:rsidR="00286105" w:rsidRPr="00286105" w:rsidRDefault="00286105" w:rsidP="00286105">
      <w:pPr>
        <w:pStyle w:val="ListParagraph"/>
        <w:numPr>
          <w:ilvl w:val="0"/>
          <w:numId w:val="38"/>
        </w:numPr>
        <w:ind w:left="630" w:hanging="270"/>
        <w:rPr>
          <w:rFonts w:ascii="Century Gothic" w:hAnsi="Century Gothic"/>
          <w:sz w:val="20"/>
          <w:szCs w:val="20"/>
        </w:rPr>
      </w:pPr>
      <w:r w:rsidRPr="00286105">
        <w:rPr>
          <w:rFonts w:ascii="Century Gothic" w:hAnsi="Century Gothic"/>
          <w:sz w:val="20"/>
          <w:szCs w:val="20"/>
        </w:rPr>
        <w:t xml:space="preserve">Harvard Pilgrim Health Care, Inc. </w:t>
      </w:r>
    </w:p>
    <w:p w:rsidR="00286105" w:rsidRPr="00286105" w:rsidRDefault="00286105" w:rsidP="00286105">
      <w:pPr>
        <w:pStyle w:val="ListParagraph"/>
        <w:numPr>
          <w:ilvl w:val="0"/>
          <w:numId w:val="38"/>
        </w:numPr>
        <w:ind w:left="630" w:hanging="270"/>
        <w:rPr>
          <w:rFonts w:ascii="Century Gothic" w:hAnsi="Century Gothic"/>
          <w:sz w:val="20"/>
          <w:szCs w:val="20"/>
        </w:rPr>
      </w:pPr>
      <w:r w:rsidRPr="00286105">
        <w:rPr>
          <w:rFonts w:ascii="Century Gothic" w:hAnsi="Century Gothic"/>
          <w:sz w:val="20"/>
          <w:szCs w:val="20"/>
        </w:rPr>
        <w:t xml:space="preserve">HealthPartners Institute for Education and Research </w:t>
      </w:r>
    </w:p>
    <w:p w:rsidR="00286105" w:rsidRPr="00286105" w:rsidRDefault="00286105" w:rsidP="00286105">
      <w:pPr>
        <w:pStyle w:val="ListParagraph"/>
        <w:numPr>
          <w:ilvl w:val="0"/>
          <w:numId w:val="38"/>
        </w:numPr>
        <w:ind w:left="630" w:hanging="270"/>
        <w:rPr>
          <w:rFonts w:ascii="Century Gothic" w:hAnsi="Century Gothic"/>
          <w:sz w:val="20"/>
          <w:szCs w:val="20"/>
        </w:rPr>
      </w:pPr>
      <w:r w:rsidRPr="00286105">
        <w:rPr>
          <w:rFonts w:ascii="Century Gothic" w:hAnsi="Century Gothic"/>
          <w:sz w:val="20"/>
          <w:szCs w:val="20"/>
        </w:rPr>
        <w:t>Henry Ford Health System</w:t>
      </w:r>
    </w:p>
    <w:p w:rsidR="00286105" w:rsidRPr="00286105" w:rsidRDefault="00286105" w:rsidP="00286105">
      <w:pPr>
        <w:pStyle w:val="ListParagraph"/>
        <w:numPr>
          <w:ilvl w:val="0"/>
          <w:numId w:val="38"/>
        </w:numPr>
        <w:ind w:left="630" w:hanging="270"/>
        <w:rPr>
          <w:rFonts w:ascii="Century Gothic" w:hAnsi="Century Gothic"/>
          <w:sz w:val="20"/>
          <w:szCs w:val="20"/>
        </w:rPr>
      </w:pPr>
      <w:r w:rsidRPr="00286105">
        <w:rPr>
          <w:rFonts w:ascii="Century Gothic" w:hAnsi="Century Gothic"/>
          <w:sz w:val="20"/>
          <w:szCs w:val="20"/>
        </w:rPr>
        <w:t>Kaiser Foundation Research Institute (for all regions)</w:t>
      </w:r>
    </w:p>
    <w:p w:rsidR="00286105" w:rsidRPr="00286105" w:rsidRDefault="00286105" w:rsidP="00286105">
      <w:pPr>
        <w:pStyle w:val="ListParagraph"/>
        <w:numPr>
          <w:ilvl w:val="0"/>
          <w:numId w:val="38"/>
        </w:numPr>
        <w:ind w:left="630" w:hanging="270"/>
        <w:rPr>
          <w:rFonts w:ascii="Century Gothic" w:hAnsi="Century Gothic"/>
          <w:sz w:val="20"/>
          <w:szCs w:val="20"/>
        </w:rPr>
      </w:pPr>
      <w:r w:rsidRPr="00286105">
        <w:rPr>
          <w:rFonts w:ascii="Century Gothic" w:hAnsi="Century Gothic"/>
          <w:sz w:val="20"/>
          <w:szCs w:val="20"/>
        </w:rPr>
        <w:t>Marshfield Clinic Research Foundation</w:t>
      </w:r>
    </w:p>
    <w:p w:rsidR="00286105" w:rsidRPr="00286105" w:rsidRDefault="00286105" w:rsidP="00286105">
      <w:pPr>
        <w:pStyle w:val="ListParagraph"/>
        <w:numPr>
          <w:ilvl w:val="0"/>
          <w:numId w:val="38"/>
        </w:numPr>
        <w:ind w:left="630" w:hanging="270"/>
        <w:rPr>
          <w:rFonts w:ascii="Century Gothic" w:hAnsi="Century Gothic"/>
          <w:sz w:val="20"/>
          <w:szCs w:val="20"/>
        </w:rPr>
      </w:pPr>
      <w:r w:rsidRPr="00286105">
        <w:rPr>
          <w:rFonts w:ascii="Century Gothic" w:hAnsi="Century Gothic"/>
          <w:sz w:val="20"/>
          <w:szCs w:val="20"/>
        </w:rPr>
        <w:t>Palo Alto Medical Foundation Research Institute</w:t>
      </w:r>
    </w:p>
    <w:p w:rsidR="00286105" w:rsidRDefault="00286105" w:rsidP="00286105">
      <w:pPr>
        <w:pStyle w:val="ListParagraph"/>
        <w:numPr>
          <w:ilvl w:val="0"/>
          <w:numId w:val="38"/>
        </w:numPr>
        <w:ind w:left="630" w:hanging="270"/>
        <w:rPr>
          <w:rFonts w:ascii="Century Gothic" w:hAnsi="Century Gothic"/>
          <w:sz w:val="20"/>
          <w:szCs w:val="20"/>
        </w:rPr>
      </w:pPr>
      <w:r w:rsidRPr="00286105">
        <w:rPr>
          <w:rFonts w:ascii="Century Gothic" w:hAnsi="Century Gothic"/>
          <w:sz w:val="20"/>
          <w:szCs w:val="20"/>
        </w:rPr>
        <w:t>Scott and White Memorial Hospital</w:t>
      </w:r>
    </w:p>
    <w:p w:rsidR="00286105" w:rsidRPr="00286105" w:rsidRDefault="00286105" w:rsidP="00286105">
      <w:pPr>
        <w:pStyle w:val="ListParagraph"/>
        <w:numPr>
          <w:ilvl w:val="0"/>
          <w:numId w:val="38"/>
        </w:numPr>
        <w:ind w:left="630" w:hanging="270"/>
        <w:rPr>
          <w:rFonts w:ascii="Century Gothic" w:hAnsi="Century Gothic"/>
          <w:sz w:val="20"/>
          <w:szCs w:val="20"/>
        </w:rPr>
      </w:pPr>
      <w:r>
        <w:rPr>
          <w:rFonts w:ascii="Century Gothic" w:hAnsi="Century Gothic"/>
          <w:sz w:val="20"/>
          <w:szCs w:val="20"/>
        </w:rPr>
        <w:t>University of Massachusetts Medical School/Meyers Primary Care Institute</w:t>
      </w:r>
    </w:p>
    <w:p w:rsidR="00286105" w:rsidRPr="009737A0" w:rsidRDefault="00286105" w:rsidP="009737A0">
      <w:pPr>
        <w:rPr>
          <w:rFonts w:ascii="Century Gothic" w:hAnsi="Century Gothic"/>
          <w:sz w:val="20"/>
          <w:szCs w:val="20"/>
        </w:rPr>
      </w:pPr>
    </w:p>
    <w:p w:rsidR="00496303" w:rsidRPr="009737A0" w:rsidRDefault="00496303" w:rsidP="009737A0">
      <w:pPr>
        <w:rPr>
          <w:rFonts w:ascii="Century Gothic" w:hAnsi="Century Gothic"/>
          <w:b/>
          <w:bCs/>
          <w:sz w:val="20"/>
          <w:szCs w:val="20"/>
        </w:rPr>
      </w:pPr>
      <w:r w:rsidRPr="009737A0">
        <w:rPr>
          <w:rFonts w:ascii="Century Gothic" w:hAnsi="Century Gothic"/>
          <w:b/>
          <w:bCs/>
          <w:sz w:val="20"/>
          <w:szCs w:val="20"/>
        </w:rPr>
        <w:t xml:space="preserve">When to Use the </w:t>
      </w:r>
      <w:r w:rsidR="009737A0">
        <w:rPr>
          <w:rFonts w:ascii="Century Gothic" w:hAnsi="Century Gothic"/>
          <w:b/>
          <w:bCs/>
          <w:sz w:val="20"/>
          <w:szCs w:val="20"/>
        </w:rPr>
        <w:t>HCSRN</w:t>
      </w:r>
      <w:r w:rsidRPr="009737A0">
        <w:rPr>
          <w:rFonts w:ascii="Century Gothic" w:hAnsi="Century Gothic"/>
          <w:b/>
          <w:bCs/>
          <w:sz w:val="20"/>
          <w:szCs w:val="20"/>
        </w:rPr>
        <w:t xml:space="preserve"> Subaward Agreement Template</w:t>
      </w:r>
    </w:p>
    <w:p w:rsidR="00496303" w:rsidRPr="009737A0" w:rsidRDefault="00496303" w:rsidP="009737A0">
      <w:pPr>
        <w:ind w:left="720"/>
        <w:rPr>
          <w:rFonts w:ascii="Century Gothic" w:hAnsi="Century Gothic"/>
          <w:sz w:val="20"/>
          <w:szCs w:val="20"/>
        </w:rPr>
      </w:pPr>
      <w:r w:rsidRPr="009737A0">
        <w:rPr>
          <w:rFonts w:ascii="Century Gothic" w:hAnsi="Century Gothic"/>
          <w:sz w:val="20"/>
          <w:szCs w:val="20"/>
        </w:rPr>
        <w:t xml:space="preserve">The </w:t>
      </w:r>
      <w:r w:rsidR="009737A0">
        <w:rPr>
          <w:rFonts w:ascii="Century Gothic" w:hAnsi="Century Gothic"/>
          <w:sz w:val="20"/>
          <w:szCs w:val="20"/>
        </w:rPr>
        <w:t>HCSRN</w:t>
      </w:r>
      <w:r w:rsidRPr="009737A0">
        <w:rPr>
          <w:rFonts w:ascii="Century Gothic" w:hAnsi="Century Gothic"/>
          <w:sz w:val="20"/>
          <w:szCs w:val="20"/>
        </w:rPr>
        <w:t xml:space="preserve"> template is designed to be used for:</w:t>
      </w:r>
    </w:p>
    <w:p w:rsidR="00496303" w:rsidRPr="009737A0" w:rsidRDefault="00496303" w:rsidP="009737A0">
      <w:pPr>
        <w:widowControl/>
        <w:numPr>
          <w:ilvl w:val="0"/>
          <w:numId w:val="31"/>
        </w:numPr>
        <w:autoSpaceDE/>
        <w:autoSpaceDN/>
        <w:adjustRightInd/>
        <w:rPr>
          <w:rFonts w:ascii="Century Gothic" w:hAnsi="Century Gothic"/>
          <w:sz w:val="20"/>
          <w:szCs w:val="20"/>
        </w:rPr>
      </w:pPr>
      <w:r w:rsidRPr="009737A0">
        <w:rPr>
          <w:rFonts w:ascii="Century Gothic" w:hAnsi="Century Gothic"/>
          <w:sz w:val="20"/>
          <w:szCs w:val="20"/>
        </w:rPr>
        <w:t>Grant awards, not contracts</w:t>
      </w:r>
    </w:p>
    <w:p w:rsidR="00496303" w:rsidRPr="009737A0" w:rsidRDefault="00496303" w:rsidP="009737A0">
      <w:pPr>
        <w:widowControl/>
        <w:numPr>
          <w:ilvl w:val="0"/>
          <w:numId w:val="31"/>
        </w:numPr>
        <w:autoSpaceDE/>
        <w:autoSpaceDN/>
        <w:adjustRightInd/>
        <w:rPr>
          <w:rFonts w:ascii="Century Gothic" w:hAnsi="Century Gothic"/>
          <w:sz w:val="20"/>
          <w:szCs w:val="20"/>
        </w:rPr>
      </w:pPr>
      <w:r w:rsidRPr="009737A0">
        <w:rPr>
          <w:rFonts w:ascii="Century Gothic" w:hAnsi="Century Gothic"/>
          <w:sz w:val="20"/>
          <w:szCs w:val="20"/>
        </w:rPr>
        <w:t xml:space="preserve">Projects led by an </w:t>
      </w:r>
      <w:r w:rsidR="009737A0">
        <w:rPr>
          <w:rFonts w:ascii="Century Gothic" w:hAnsi="Century Gothic"/>
          <w:sz w:val="20"/>
          <w:szCs w:val="20"/>
        </w:rPr>
        <w:t>HCSRN</w:t>
      </w:r>
      <w:r w:rsidRPr="009737A0">
        <w:rPr>
          <w:rFonts w:ascii="Century Gothic" w:hAnsi="Century Gothic"/>
          <w:sz w:val="20"/>
          <w:szCs w:val="20"/>
        </w:rPr>
        <w:t xml:space="preserve"> site</w:t>
      </w:r>
    </w:p>
    <w:p w:rsidR="00496303" w:rsidRPr="009737A0" w:rsidRDefault="00496303" w:rsidP="009737A0">
      <w:pPr>
        <w:widowControl/>
        <w:numPr>
          <w:ilvl w:val="0"/>
          <w:numId w:val="31"/>
        </w:numPr>
        <w:autoSpaceDE/>
        <w:autoSpaceDN/>
        <w:adjustRightInd/>
        <w:rPr>
          <w:rFonts w:ascii="Century Gothic" w:hAnsi="Century Gothic"/>
          <w:sz w:val="20"/>
          <w:szCs w:val="20"/>
        </w:rPr>
      </w:pPr>
      <w:r w:rsidRPr="009737A0">
        <w:rPr>
          <w:rFonts w:ascii="Century Gothic" w:hAnsi="Century Gothic"/>
          <w:sz w:val="20"/>
          <w:szCs w:val="20"/>
        </w:rPr>
        <w:t xml:space="preserve">Projects involving 2 or more </w:t>
      </w:r>
      <w:r w:rsidR="009737A0">
        <w:rPr>
          <w:rFonts w:ascii="Century Gothic" w:hAnsi="Century Gothic"/>
          <w:sz w:val="20"/>
          <w:szCs w:val="20"/>
        </w:rPr>
        <w:t>HCSRN</w:t>
      </w:r>
      <w:r w:rsidRPr="009737A0">
        <w:rPr>
          <w:rFonts w:ascii="Century Gothic" w:hAnsi="Century Gothic"/>
          <w:sz w:val="20"/>
          <w:szCs w:val="20"/>
        </w:rPr>
        <w:t xml:space="preserve"> sites (where not all sites are KP)</w:t>
      </w:r>
    </w:p>
    <w:p w:rsidR="00496303" w:rsidRPr="009737A0" w:rsidRDefault="009737A0" w:rsidP="009737A0">
      <w:pPr>
        <w:ind w:firstLine="720"/>
        <w:rPr>
          <w:rFonts w:ascii="Century Gothic" w:hAnsi="Century Gothic"/>
          <w:bCs/>
          <w:sz w:val="20"/>
          <w:szCs w:val="20"/>
        </w:rPr>
      </w:pPr>
      <w:r>
        <w:rPr>
          <w:rFonts w:ascii="Century Gothic" w:hAnsi="Century Gothic"/>
          <w:bCs/>
          <w:sz w:val="20"/>
          <w:szCs w:val="20"/>
        </w:rPr>
        <w:t>HCSRN</w:t>
      </w:r>
      <w:r w:rsidR="00496303" w:rsidRPr="009737A0">
        <w:rPr>
          <w:rFonts w:ascii="Century Gothic" w:hAnsi="Century Gothic"/>
          <w:bCs/>
          <w:sz w:val="20"/>
          <w:szCs w:val="20"/>
        </w:rPr>
        <w:t xml:space="preserve"> sites have also successfully used the template with non-</w:t>
      </w:r>
      <w:r>
        <w:rPr>
          <w:rFonts w:ascii="Century Gothic" w:hAnsi="Century Gothic"/>
          <w:bCs/>
          <w:sz w:val="20"/>
          <w:szCs w:val="20"/>
        </w:rPr>
        <w:t>HCSRN</w:t>
      </w:r>
      <w:r w:rsidR="00496303" w:rsidRPr="009737A0">
        <w:rPr>
          <w:rFonts w:ascii="Century Gothic" w:hAnsi="Century Gothic"/>
          <w:bCs/>
          <w:sz w:val="20"/>
          <w:szCs w:val="20"/>
        </w:rPr>
        <w:t xml:space="preserve"> partners. </w:t>
      </w:r>
    </w:p>
    <w:p w:rsidR="00496303" w:rsidRPr="009737A0" w:rsidRDefault="00496303" w:rsidP="009737A0">
      <w:pPr>
        <w:ind w:firstLine="720"/>
        <w:rPr>
          <w:rFonts w:ascii="Century Gothic" w:hAnsi="Century Gothic"/>
          <w:bCs/>
          <w:sz w:val="20"/>
          <w:szCs w:val="20"/>
        </w:rPr>
      </w:pPr>
      <w:r w:rsidRPr="009737A0">
        <w:rPr>
          <w:rFonts w:ascii="Century Gothic" w:hAnsi="Century Gothic"/>
          <w:bCs/>
          <w:sz w:val="20"/>
          <w:szCs w:val="20"/>
        </w:rPr>
        <w:t xml:space="preserve">If the Subaward template is used, the </w:t>
      </w:r>
      <w:r w:rsidR="009737A0">
        <w:rPr>
          <w:rFonts w:ascii="Century Gothic" w:hAnsi="Century Gothic"/>
          <w:bCs/>
          <w:sz w:val="20"/>
          <w:szCs w:val="20"/>
        </w:rPr>
        <w:t>HCSRN</w:t>
      </w:r>
      <w:r w:rsidRPr="009737A0">
        <w:rPr>
          <w:rFonts w:ascii="Century Gothic" w:hAnsi="Century Gothic"/>
          <w:bCs/>
          <w:sz w:val="20"/>
          <w:szCs w:val="20"/>
        </w:rPr>
        <w:t>’s DUA template may also be used.</w:t>
      </w:r>
    </w:p>
    <w:p w:rsidR="00496303" w:rsidRPr="009737A0" w:rsidRDefault="00496303" w:rsidP="009737A0">
      <w:pPr>
        <w:rPr>
          <w:rFonts w:ascii="Century Gothic" w:hAnsi="Century Gothic"/>
          <w:b/>
          <w:bCs/>
          <w:sz w:val="20"/>
          <w:szCs w:val="20"/>
        </w:rPr>
      </w:pPr>
    </w:p>
    <w:p w:rsidR="00496303" w:rsidRPr="009737A0" w:rsidRDefault="00496303" w:rsidP="009737A0">
      <w:pPr>
        <w:rPr>
          <w:rFonts w:ascii="Century Gothic" w:hAnsi="Century Gothic"/>
          <w:b/>
          <w:bCs/>
          <w:sz w:val="20"/>
          <w:szCs w:val="20"/>
        </w:rPr>
      </w:pPr>
      <w:r w:rsidRPr="009737A0">
        <w:rPr>
          <w:rFonts w:ascii="Century Gothic" w:hAnsi="Century Gothic"/>
          <w:b/>
          <w:bCs/>
          <w:sz w:val="20"/>
          <w:szCs w:val="20"/>
        </w:rPr>
        <w:t>General Template Layout</w:t>
      </w:r>
    </w:p>
    <w:p w:rsidR="00496303" w:rsidRPr="009737A0" w:rsidRDefault="00496303" w:rsidP="009737A0">
      <w:pPr>
        <w:ind w:left="720"/>
        <w:rPr>
          <w:rFonts w:ascii="Century Gothic" w:hAnsi="Century Gothic"/>
          <w:sz w:val="20"/>
          <w:szCs w:val="20"/>
        </w:rPr>
      </w:pPr>
      <w:r w:rsidRPr="009737A0">
        <w:rPr>
          <w:rFonts w:ascii="Century Gothic" w:hAnsi="Century Gothic"/>
          <w:sz w:val="20"/>
          <w:szCs w:val="20"/>
        </w:rPr>
        <w:t xml:space="preserve">In response to user feedback, the new Subaward template is similar to the format of FDP template. </w:t>
      </w:r>
    </w:p>
    <w:p w:rsidR="00496303" w:rsidRPr="009737A0" w:rsidRDefault="00496303" w:rsidP="009737A0">
      <w:pPr>
        <w:widowControl/>
        <w:numPr>
          <w:ilvl w:val="0"/>
          <w:numId w:val="30"/>
        </w:numPr>
        <w:autoSpaceDE/>
        <w:autoSpaceDN/>
        <w:adjustRightInd/>
        <w:rPr>
          <w:rFonts w:ascii="Century Gothic" w:hAnsi="Century Gothic"/>
          <w:sz w:val="20"/>
          <w:szCs w:val="20"/>
        </w:rPr>
      </w:pPr>
      <w:r w:rsidRPr="009737A0">
        <w:rPr>
          <w:rFonts w:ascii="Century Gothic" w:hAnsi="Century Gothic"/>
          <w:sz w:val="20"/>
          <w:szCs w:val="20"/>
        </w:rPr>
        <w:t xml:space="preserve">A summary table at the top captures most of the key information up front and in one place. </w:t>
      </w:r>
    </w:p>
    <w:p w:rsidR="00496303" w:rsidRPr="009737A0" w:rsidRDefault="00496303" w:rsidP="009737A0">
      <w:pPr>
        <w:widowControl/>
        <w:numPr>
          <w:ilvl w:val="0"/>
          <w:numId w:val="30"/>
        </w:numPr>
        <w:autoSpaceDE/>
        <w:autoSpaceDN/>
        <w:adjustRightInd/>
        <w:rPr>
          <w:rFonts w:ascii="Century Gothic" w:hAnsi="Century Gothic"/>
          <w:sz w:val="20"/>
          <w:szCs w:val="20"/>
        </w:rPr>
      </w:pPr>
      <w:r w:rsidRPr="009737A0">
        <w:rPr>
          <w:rFonts w:ascii="Century Gothic" w:hAnsi="Century Gothic"/>
          <w:sz w:val="20"/>
          <w:szCs w:val="20"/>
        </w:rPr>
        <w:t>Two Exhibit D options – one for NIH grant awards and another for grants from other HHS agencies.</w:t>
      </w:r>
    </w:p>
    <w:p w:rsidR="00496303" w:rsidRPr="009737A0" w:rsidRDefault="00496303" w:rsidP="009737A0">
      <w:pPr>
        <w:rPr>
          <w:rFonts w:ascii="Century Gothic" w:hAnsi="Century Gothic"/>
          <w:b/>
          <w:bCs/>
          <w:sz w:val="20"/>
          <w:szCs w:val="20"/>
        </w:rPr>
      </w:pPr>
    </w:p>
    <w:p w:rsidR="00496303" w:rsidRPr="009737A0" w:rsidRDefault="00496303" w:rsidP="009737A0">
      <w:pPr>
        <w:rPr>
          <w:rFonts w:ascii="Century Gothic" w:hAnsi="Century Gothic"/>
          <w:b/>
          <w:bCs/>
          <w:sz w:val="20"/>
          <w:szCs w:val="20"/>
        </w:rPr>
      </w:pPr>
      <w:r w:rsidRPr="009737A0">
        <w:rPr>
          <w:rFonts w:ascii="Century Gothic" w:hAnsi="Century Gothic"/>
          <w:b/>
          <w:bCs/>
          <w:sz w:val="20"/>
          <w:szCs w:val="20"/>
        </w:rPr>
        <w:t>Communicating About the Template</w:t>
      </w:r>
    </w:p>
    <w:p w:rsidR="00496303" w:rsidRPr="009737A0" w:rsidRDefault="00496303" w:rsidP="009737A0">
      <w:pPr>
        <w:ind w:left="720"/>
        <w:rPr>
          <w:rFonts w:ascii="Century Gothic" w:hAnsi="Century Gothic"/>
          <w:sz w:val="20"/>
          <w:szCs w:val="20"/>
        </w:rPr>
      </w:pPr>
      <w:r w:rsidRPr="009737A0">
        <w:rPr>
          <w:rFonts w:ascii="Century Gothic" w:hAnsi="Century Gothic"/>
          <w:sz w:val="20"/>
          <w:szCs w:val="20"/>
        </w:rPr>
        <w:t xml:space="preserve">Inform </w:t>
      </w:r>
      <w:proofErr w:type="spellStart"/>
      <w:r w:rsidRPr="009737A0">
        <w:rPr>
          <w:rFonts w:ascii="Century Gothic" w:hAnsi="Century Gothic"/>
          <w:sz w:val="20"/>
          <w:szCs w:val="20"/>
        </w:rPr>
        <w:t>subawardees</w:t>
      </w:r>
      <w:proofErr w:type="spellEnd"/>
      <w:r w:rsidRPr="009737A0">
        <w:rPr>
          <w:rFonts w:ascii="Century Gothic" w:hAnsi="Century Gothic"/>
          <w:sz w:val="20"/>
          <w:szCs w:val="20"/>
        </w:rPr>
        <w:t xml:space="preserve"> that you are sending the pre-negotiated template when you send it for execution. Remind them that their site already accepted the terms. Only minimal/project specific edits should be made to retain the efficiency of the approach. </w:t>
      </w:r>
    </w:p>
    <w:p w:rsidR="00496303" w:rsidRPr="009737A0" w:rsidRDefault="00496303" w:rsidP="009737A0">
      <w:pPr>
        <w:ind w:firstLine="720"/>
        <w:rPr>
          <w:rFonts w:ascii="Century Gothic" w:hAnsi="Century Gothic"/>
          <w:sz w:val="20"/>
          <w:szCs w:val="20"/>
        </w:rPr>
      </w:pPr>
    </w:p>
    <w:p w:rsidR="00496303" w:rsidRPr="009737A0" w:rsidRDefault="00496303" w:rsidP="009737A0">
      <w:pPr>
        <w:ind w:left="720"/>
        <w:rPr>
          <w:rFonts w:ascii="Century Gothic" w:hAnsi="Century Gothic"/>
          <w:sz w:val="20"/>
          <w:szCs w:val="20"/>
        </w:rPr>
      </w:pPr>
      <w:r w:rsidRPr="009737A0">
        <w:rPr>
          <w:rFonts w:ascii="Century Gothic" w:hAnsi="Century Gothic"/>
          <w:sz w:val="20"/>
          <w:szCs w:val="20"/>
        </w:rPr>
        <w:t>Inform staff at your center involved with DUAs that the Subaward template was used so they know that the DUA template is an option, when the time comes.</w:t>
      </w:r>
    </w:p>
    <w:p w:rsidR="00496303" w:rsidRPr="009737A0" w:rsidRDefault="00496303" w:rsidP="009737A0">
      <w:pPr>
        <w:rPr>
          <w:rFonts w:ascii="Century Gothic" w:hAnsi="Century Gothic"/>
          <w:sz w:val="20"/>
          <w:szCs w:val="20"/>
        </w:rPr>
      </w:pPr>
    </w:p>
    <w:p w:rsidR="00496303" w:rsidRPr="009737A0" w:rsidRDefault="00970651" w:rsidP="009737A0">
      <w:pPr>
        <w:rPr>
          <w:rFonts w:ascii="Century Gothic" w:hAnsi="Century Gothic"/>
          <w:sz w:val="20"/>
          <w:szCs w:val="20"/>
        </w:rPr>
      </w:pPr>
      <w:r>
        <w:rPr>
          <w:rFonts w:ascii="Century Gothic" w:hAnsi="Century Gothic"/>
          <w:sz w:val="20"/>
          <w:szCs w:val="20"/>
        </w:rPr>
        <w:pict>
          <v:rect id="_x0000_i1025" style="width:0;height:1.5pt" o:hralign="center" o:hrstd="t" o:hr="t" fillcolor="#a0a0a0" stroked="f"/>
        </w:pict>
      </w:r>
    </w:p>
    <w:p w:rsidR="00496303" w:rsidRPr="009737A0" w:rsidRDefault="00496303" w:rsidP="009737A0">
      <w:pPr>
        <w:rPr>
          <w:rFonts w:ascii="Century Gothic" w:hAnsi="Century Gothic"/>
          <w:sz w:val="20"/>
          <w:szCs w:val="20"/>
        </w:rPr>
      </w:pPr>
    </w:p>
    <w:p w:rsidR="00496303" w:rsidRPr="009737A0" w:rsidRDefault="00496303" w:rsidP="009737A0">
      <w:pPr>
        <w:rPr>
          <w:rFonts w:ascii="Century Gothic" w:hAnsi="Century Gothic"/>
          <w:b/>
          <w:bCs/>
          <w:sz w:val="20"/>
          <w:szCs w:val="20"/>
        </w:rPr>
      </w:pPr>
      <w:r w:rsidRPr="009737A0">
        <w:rPr>
          <w:rFonts w:ascii="Century Gothic" w:hAnsi="Century Gothic"/>
          <w:b/>
          <w:bCs/>
          <w:sz w:val="20"/>
          <w:szCs w:val="20"/>
        </w:rPr>
        <w:t>General Instructions</w:t>
      </w:r>
    </w:p>
    <w:p w:rsidR="00496303" w:rsidRPr="009737A0" w:rsidRDefault="00496303" w:rsidP="009737A0">
      <w:pPr>
        <w:numPr>
          <w:ilvl w:val="0"/>
          <w:numId w:val="35"/>
        </w:numPr>
        <w:rPr>
          <w:rFonts w:ascii="Century Gothic" w:hAnsi="Century Gothic"/>
          <w:sz w:val="20"/>
          <w:szCs w:val="20"/>
        </w:rPr>
      </w:pPr>
      <w:r w:rsidRPr="009737A0">
        <w:rPr>
          <w:rFonts w:ascii="Century Gothic" w:hAnsi="Century Gothic"/>
          <w:sz w:val="20"/>
          <w:szCs w:val="20"/>
        </w:rPr>
        <w:t xml:space="preserve">Always </w:t>
      </w:r>
      <w:r w:rsidRPr="009737A0">
        <w:rPr>
          <w:rFonts w:ascii="Century Gothic" w:hAnsi="Century Gothic"/>
          <w:b/>
          <w:sz w:val="20"/>
          <w:szCs w:val="20"/>
        </w:rPr>
        <w:t>use track changes</w:t>
      </w:r>
      <w:r w:rsidRPr="009737A0">
        <w:rPr>
          <w:rFonts w:ascii="Century Gothic" w:hAnsi="Century Gothic"/>
          <w:sz w:val="20"/>
          <w:szCs w:val="20"/>
        </w:rPr>
        <w:t xml:space="preserve"> when making edits to the document, so sites can quickly see how the pre-negotiated template was altered.</w:t>
      </w:r>
    </w:p>
    <w:p w:rsidR="00496303" w:rsidRPr="009737A0" w:rsidRDefault="00496303" w:rsidP="009737A0">
      <w:pPr>
        <w:rPr>
          <w:rFonts w:ascii="Century Gothic" w:hAnsi="Century Gothic"/>
          <w:sz w:val="20"/>
          <w:szCs w:val="20"/>
        </w:rPr>
      </w:pPr>
    </w:p>
    <w:p w:rsidR="00496303" w:rsidRPr="009737A0" w:rsidRDefault="00496303" w:rsidP="009737A0">
      <w:pPr>
        <w:rPr>
          <w:rFonts w:ascii="Century Gothic" w:hAnsi="Century Gothic"/>
          <w:b/>
          <w:bCs/>
          <w:sz w:val="20"/>
          <w:szCs w:val="20"/>
        </w:rPr>
      </w:pPr>
      <w:r w:rsidRPr="009737A0">
        <w:rPr>
          <w:rFonts w:ascii="Century Gothic" w:hAnsi="Century Gothic"/>
          <w:b/>
          <w:bCs/>
          <w:sz w:val="20"/>
          <w:szCs w:val="20"/>
        </w:rPr>
        <w:lastRenderedPageBreak/>
        <w:t>Page 1</w:t>
      </w:r>
    </w:p>
    <w:p w:rsidR="00496303" w:rsidRPr="009737A0" w:rsidRDefault="00496303" w:rsidP="009737A0">
      <w:pPr>
        <w:rPr>
          <w:rFonts w:ascii="Century Gothic" w:hAnsi="Century Gothic"/>
          <w:sz w:val="20"/>
          <w:szCs w:val="20"/>
          <w:u w:val="single"/>
        </w:rPr>
      </w:pPr>
      <w:r w:rsidRPr="009737A0">
        <w:rPr>
          <w:rFonts w:ascii="Century Gothic" w:hAnsi="Century Gothic"/>
          <w:sz w:val="20"/>
          <w:szCs w:val="20"/>
          <w:u w:val="single"/>
        </w:rPr>
        <w:t xml:space="preserve">Prime and </w:t>
      </w:r>
      <w:proofErr w:type="spellStart"/>
      <w:r w:rsidRPr="009737A0">
        <w:rPr>
          <w:rFonts w:ascii="Century Gothic" w:hAnsi="Century Gothic"/>
          <w:sz w:val="20"/>
          <w:szCs w:val="20"/>
          <w:u w:val="single"/>
        </w:rPr>
        <w:t>subrecipients</w:t>
      </w:r>
      <w:proofErr w:type="spellEnd"/>
    </w:p>
    <w:p w:rsidR="00496303" w:rsidRPr="009737A0" w:rsidRDefault="00496303" w:rsidP="009737A0">
      <w:pPr>
        <w:rPr>
          <w:rFonts w:ascii="Century Gothic" w:hAnsi="Century Gothic"/>
          <w:sz w:val="20"/>
          <w:szCs w:val="20"/>
        </w:rPr>
      </w:pPr>
      <w:r w:rsidRPr="009737A0">
        <w:rPr>
          <w:rFonts w:ascii="Century Gothic" w:hAnsi="Century Gothic"/>
          <w:sz w:val="20"/>
          <w:szCs w:val="20"/>
        </w:rPr>
        <w:t xml:space="preserve">Fill in the prime and sub recipient fields found both above </w:t>
      </w:r>
      <w:r w:rsidRPr="009737A0">
        <w:rPr>
          <w:rFonts w:ascii="Century Gothic" w:hAnsi="Century Gothic"/>
          <w:sz w:val="20"/>
          <w:szCs w:val="20"/>
          <w:u w:val="single"/>
        </w:rPr>
        <w:t>and</w:t>
      </w:r>
      <w:r w:rsidRPr="009737A0">
        <w:rPr>
          <w:rFonts w:ascii="Century Gothic" w:hAnsi="Century Gothic"/>
          <w:sz w:val="20"/>
          <w:szCs w:val="20"/>
        </w:rPr>
        <w:t xml:space="preserve"> below the summary table. </w:t>
      </w:r>
    </w:p>
    <w:p w:rsidR="00496303" w:rsidRPr="009737A0" w:rsidRDefault="00496303" w:rsidP="009737A0">
      <w:pPr>
        <w:rPr>
          <w:rFonts w:ascii="Century Gothic" w:hAnsi="Century Gothic"/>
          <w:sz w:val="20"/>
          <w:szCs w:val="20"/>
        </w:rPr>
      </w:pPr>
    </w:p>
    <w:p w:rsidR="00496303" w:rsidRPr="009737A0" w:rsidRDefault="00496303" w:rsidP="009737A0">
      <w:pPr>
        <w:rPr>
          <w:rFonts w:ascii="Century Gothic" w:hAnsi="Century Gothic"/>
          <w:sz w:val="20"/>
          <w:szCs w:val="20"/>
          <w:u w:val="single"/>
        </w:rPr>
      </w:pPr>
      <w:r w:rsidRPr="009737A0">
        <w:rPr>
          <w:rFonts w:ascii="Century Gothic" w:hAnsi="Century Gothic"/>
          <w:sz w:val="20"/>
          <w:szCs w:val="20"/>
          <w:u w:val="single"/>
        </w:rPr>
        <w:t>Summary table</w:t>
      </w:r>
    </w:p>
    <w:p w:rsidR="00496303" w:rsidRPr="009737A0" w:rsidRDefault="00496303" w:rsidP="009737A0">
      <w:pPr>
        <w:rPr>
          <w:rFonts w:ascii="Century Gothic" w:hAnsi="Century Gothic"/>
          <w:sz w:val="20"/>
          <w:szCs w:val="20"/>
        </w:rPr>
      </w:pPr>
      <w:r w:rsidRPr="009737A0">
        <w:rPr>
          <w:rFonts w:ascii="Century Gothic" w:hAnsi="Century Gothic"/>
          <w:sz w:val="20"/>
          <w:szCs w:val="20"/>
        </w:rPr>
        <w:t>Enter the following information in the fields provided:</w:t>
      </w:r>
    </w:p>
    <w:p w:rsidR="00496303" w:rsidRPr="009737A0" w:rsidRDefault="00496303" w:rsidP="009737A0">
      <w:pPr>
        <w:widowControl/>
        <w:numPr>
          <w:ilvl w:val="0"/>
          <w:numId w:val="32"/>
        </w:numPr>
        <w:autoSpaceDE/>
        <w:autoSpaceDN/>
        <w:adjustRightInd/>
        <w:rPr>
          <w:rFonts w:ascii="Century Gothic" w:hAnsi="Century Gothic"/>
          <w:sz w:val="20"/>
          <w:szCs w:val="20"/>
        </w:rPr>
      </w:pPr>
      <w:r w:rsidRPr="009737A0">
        <w:rPr>
          <w:rFonts w:ascii="Century Gothic" w:hAnsi="Century Gothic"/>
          <w:sz w:val="20"/>
          <w:szCs w:val="20"/>
        </w:rPr>
        <w:t>Institution/Organization (“</w:t>
      </w:r>
      <w:r w:rsidR="009321AF" w:rsidRPr="009737A0">
        <w:rPr>
          <w:rFonts w:ascii="Century Gothic" w:hAnsi="Century Gothic"/>
          <w:sz w:val="20"/>
          <w:szCs w:val="20"/>
        </w:rPr>
        <w:t>Pass Through Entity</w:t>
      </w:r>
      <w:r w:rsidRPr="009737A0">
        <w:rPr>
          <w:rFonts w:ascii="Century Gothic" w:hAnsi="Century Gothic"/>
          <w:sz w:val="20"/>
          <w:szCs w:val="20"/>
        </w:rPr>
        <w:t>”</w:t>
      </w:r>
      <w:r w:rsidR="009321AF" w:rsidRPr="009737A0">
        <w:rPr>
          <w:rFonts w:ascii="Century Gothic" w:hAnsi="Century Gothic"/>
          <w:sz w:val="20"/>
          <w:szCs w:val="20"/>
        </w:rPr>
        <w:t xml:space="preserve"> or “PTE”</w:t>
      </w:r>
      <w:r w:rsidRPr="009737A0">
        <w:rPr>
          <w:rFonts w:ascii="Century Gothic" w:hAnsi="Century Gothic"/>
          <w:sz w:val="20"/>
          <w:szCs w:val="20"/>
        </w:rPr>
        <w:t xml:space="preserve">) name </w:t>
      </w:r>
    </w:p>
    <w:p w:rsidR="00496303" w:rsidRPr="009737A0" w:rsidRDefault="00496303" w:rsidP="009737A0">
      <w:pPr>
        <w:widowControl/>
        <w:numPr>
          <w:ilvl w:val="0"/>
          <w:numId w:val="32"/>
        </w:numPr>
        <w:autoSpaceDE/>
        <w:autoSpaceDN/>
        <w:adjustRightInd/>
        <w:rPr>
          <w:rFonts w:ascii="Century Gothic" w:hAnsi="Century Gothic"/>
          <w:sz w:val="20"/>
          <w:szCs w:val="20"/>
        </w:rPr>
      </w:pPr>
      <w:r w:rsidRPr="009737A0">
        <w:rPr>
          <w:rFonts w:ascii="Century Gothic" w:hAnsi="Century Gothic"/>
          <w:sz w:val="20"/>
          <w:szCs w:val="20"/>
        </w:rPr>
        <w:t>Prime award number</w:t>
      </w:r>
    </w:p>
    <w:p w:rsidR="00496303" w:rsidRPr="009737A0" w:rsidRDefault="00496303" w:rsidP="009737A0">
      <w:pPr>
        <w:widowControl/>
        <w:numPr>
          <w:ilvl w:val="0"/>
          <w:numId w:val="32"/>
        </w:numPr>
        <w:autoSpaceDE/>
        <w:autoSpaceDN/>
        <w:adjustRightInd/>
        <w:rPr>
          <w:rFonts w:ascii="Century Gothic" w:hAnsi="Century Gothic"/>
          <w:sz w:val="20"/>
          <w:szCs w:val="20"/>
        </w:rPr>
      </w:pPr>
      <w:r w:rsidRPr="009737A0">
        <w:rPr>
          <w:rFonts w:ascii="Century Gothic" w:hAnsi="Century Gothic"/>
          <w:sz w:val="20"/>
          <w:szCs w:val="20"/>
        </w:rPr>
        <w:t>Awarding agency (“Prime Sponsor”)</w:t>
      </w:r>
    </w:p>
    <w:p w:rsidR="00496303" w:rsidRPr="009737A0" w:rsidRDefault="00496303" w:rsidP="009737A0">
      <w:pPr>
        <w:widowControl/>
        <w:numPr>
          <w:ilvl w:val="0"/>
          <w:numId w:val="32"/>
        </w:numPr>
        <w:autoSpaceDE/>
        <w:autoSpaceDN/>
        <w:adjustRightInd/>
        <w:rPr>
          <w:rFonts w:ascii="Century Gothic" w:hAnsi="Century Gothic"/>
          <w:sz w:val="20"/>
          <w:szCs w:val="20"/>
        </w:rPr>
      </w:pPr>
      <w:r w:rsidRPr="009737A0">
        <w:rPr>
          <w:rFonts w:ascii="Century Gothic" w:hAnsi="Century Gothic"/>
          <w:sz w:val="20"/>
          <w:szCs w:val="20"/>
        </w:rPr>
        <w:t>Institution/Organization (“</w:t>
      </w:r>
      <w:proofErr w:type="spellStart"/>
      <w:r w:rsidRPr="009737A0">
        <w:rPr>
          <w:rFonts w:ascii="Century Gothic" w:hAnsi="Century Gothic"/>
          <w:sz w:val="20"/>
          <w:szCs w:val="20"/>
        </w:rPr>
        <w:t>Subrecipient</w:t>
      </w:r>
      <w:proofErr w:type="spellEnd"/>
      <w:r w:rsidRPr="009737A0">
        <w:rPr>
          <w:rFonts w:ascii="Century Gothic" w:hAnsi="Century Gothic"/>
          <w:sz w:val="20"/>
          <w:szCs w:val="20"/>
        </w:rPr>
        <w:t>”) name</w:t>
      </w:r>
    </w:p>
    <w:p w:rsidR="00496303" w:rsidRPr="009737A0" w:rsidRDefault="00496303" w:rsidP="009737A0">
      <w:pPr>
        <w:widowControl/>
        <w:numPr>
          <w:ilvl w:val="0"/>
          <w:numId w:val="32"/>
        </w:numPr>
        <w:autoSpaceDE/>
        <w:autoSpaceDN/>
        <w:adjustRightInd/>
        <w:rPr>
          <w:rFonts w:ascii="Century Gothic" w:hAnsi="Century Gothic"/>
          <w:sz w:val="20"/>
          <w:szCs w:val="20"/>
        </w:rPr>
      </w:pPr>
      <w:r w:rsidRPr="009737A0">
        <w:rPr>
          <w:rFonts w:ascii="Century Gothic" w:hAnsi="Century Gothic"/>
          <w:sz w:val="20"/>
          <w:szCs w:val="20"/>
        </w:rPr>
        <w:t>Subaward number</w:t>
      </w:r>
    </w:p>
    <w:p w:rsidR="00496303" w:rsidRPr="009737A0" w:rsidRDefault="00496303" w:rsidP="009737A0">
      <w:pPr>
        <w:widowControl/>
        <w:numPr>
          <w:ilvl w:val="0"/>
          <w:numId w:val="32"/>
        </w:numPr>
        <w:autoSpaceDE/>
        <w:autoSpaceDN/>
        <w:adjustRightInd/>
        <w:rPr>
          <w:rFonts w:ascii="Century Gothic" w:hAnsi="Century Gothic"/>
          <w:sz w:val="20"/>
          <w:szCs w:val="20"/>
        </w:rPr>
      </w:pPr>
      <w:r w:rsidRPr="009737A0">
        <w:rPr>
          <w:rFonts w:ascii="Century Gothic" w:hAnsi="Century Gothic"/>
          <w:sz w:val="20"/>
          <w:szCs w:val="20"/>
        </w:rPr>
        <w:t>Amount funded this budget period (i.e., current period of performance)</w:t>
      </w:r>
    </w:p>
    <w:p w:rsidR="00496303" w:rsidRPr="009737A0" w:rsidRDefault="00496303" w:rsidP="009737A0">
      <w:pPr>
        <w:widowControl/>
        <w:numPr>
          <w:ilvl w:val="0"/>
          <w:numId w:val="32"/>
        </w:numPr>
        <w:autoSpaceDE/>
        <w:autoSpaceDN/>
        <w:adjustRightInd/>
        <w:rPr>
          <w:rFonts w:ascii="Century Gothic" w:hAnsi="Century Gothic"/>
          <w:sz w:val="20"/>
          <w:szCs w:val="20"/>
        </w:rPr>
      </w:pPr>
      <w:r w:rsidRPr="009737A0">
        <w:rPr>
          <w:rFonts w:ascii="Century Gothic" w:hAnsi="Century Gothic"/>
          <w:sz w:val="20"/>
          <w:szCs w:val="20"/>
        </w:rPr>
        <w:t xml:space="preserve">Estimated total (if incrementally funded over the entire estimated project period) </w:t>
      </w:r>
    </w:p>
    <w:p w:rsidR="00496303" w:rsidRPr="009737A0" w:rsidRDefault="00496303" w:rsidP="009737A0">
      <w:pPr>
        <w:widowControl/>
        <w:numPr>
          <w:ilvl w:val="0"/>
          <w:numId w:val="32"/>
        </w:numPr>
        <w:autoSpaceDE/>
        <w:autoSpaceDN/>
        <w:adjustRightInd/>
        <w:rPr>
          <w:rFonts w:ascii="Century Gothic" w:hAnsi="Century Gothic"/>
          <w:sz w:val="20"/>
          <w:szCs w:val="20"/>
        </w:rPr>
      </w:pPr>
      <w:r w:rsidRPr="009737A0">
        <w:rPr>
          <w:rFonts w:ascii="Century Gothic" w:hAnsi="Century Gothic"/>
          <w:sz w:val="20"/>
          <w:szCs w:val="20"/>
        </w:rPr>
        <w:t xml:space="preserve">CFDA number </w:t>
      </w:r>
    </w:p>
    <w:p w:rsidR="00496303" w:rsidRPr="009737A0" w:rsidRDefault="00496303" w:rsidP="009737A0">
      <w:pPr>
        <w:widowControl/>
        <w:numPr>
          <w:ilvl w:val="0"/>
          <w:numId w:val="32"/>
        </w:numPr>
        <w:autoSpaceDE/>
        <w:autoSpaceDN/>
        <w:adjustRightInd/>
        <w:rPr>
          <w:rFonts w:ascii="Century Gothic" w:hAnsi="Century Gothic"/>
          <w:sz w:val="20"/>
          <w:szCs w:val="20"/>
        </w:rPr>
      </w:pPr>
      <w:r w:rsidRPr="009737A0">
        <w:rPr>
          <w:rFonts w:ascii="Century Gothic" w:hAnsi="Century Gothic"/>
          <w:sz w:val="20"/>
          <w:szCs w:val="20"/>
        </w:rPr>
        <w:t>CFDA title (If not on the award, look up at www.cfda.gov)</w:t>
      </w:r>
    </w:p>
    <w:p w:rsidR="00496303" w:rsidRPr="009737A0" w:rsidRDefault="00496303" w:rsidP="009737A0">
      <w:pPr>
        <w:widowControl/>
        <w:numPr>
          <w:ilvl w:val="0"/>
          <w:numId w:val="32"/>
        </w:numPr>
        <w:autoSpaceDE/>
        <w:autoSpaceDN/>
        <w:adjustRightInd/>
        <w:rPr>
          <w:rFonts w:ascii="Century Gothic" w:hAnsi="Century Gothic"/>
          <w:sz w:val="20"/>
          <w:szCs w:val="20"/>
        </w:rPr>
      </w:pPr>
      <w:r w:rsidRPr="009737A0">
        <w:rPr>
          <w:rFonts w:ascii="Century Gothic" w:hAnsi="Century Gothic"/>
          <w:sz w:val="20"/>
          <w:szCs w:val="20"/>
        </w:rPr>
        <w:t>Subaward Period of Performance – Budget period (from and to)</w:t>
      </w:r>
    </w:p>
    <w:p w:rsidR="00496303" w:rsidRPr="009737A0" w:rsidRDefault="00496303" w:rsidP="009737A0">
      <w:pPr>
        <w:widowControl/>
        <w:numPr>
          <w:ilvl w:val="0"/>
          <w:numId w:val="32"/>
        </w:numPr>
        <w:autoSpaceDE/>
        <w:autoSpaceDN/>
        <w:adjustRightInd/>
        <w:rPr>
          <w:rFonts w:ascii="Century Gothic" w:hAnsi="Century Gothic"/>
          <w:sz w:val="20"/>
          <w:szCs w:val="20"/>
        </w:rPr>
      </w:pPr>
      <w:r w:rsidRPr="009737A0">
        <w:rPr>
          <w:rFonts w:ascii="Century Gothic" w:hAnsi="Century Gothic"/>
          <w:sz w:val="20"/>
          <w:szCs w:val="20"/>
        </w:rPr>
        <w:t>Estimated Project Period (if incrementally funded) (from and to)</w:t>
      </w:r>
    </w:p>
    <w:p w:rsidR="00496303" w:rsidRPr="009737A0" w:rsidRDefault="00496303" w:rsidP="009737A0">
      <w:pPr>
        <w:widowControl/>
        <w:numPr>
          <w:ilvl w:val="0"/>
          <w:numId w:val="32"/>
        </w:numPr>
        <w:autoSpaceDE/>
        <w:autoSpaceDN/>
        <w:adjustRightInd/>
        <w:rPr>
          <w:rFonts w:ascii="Century Gothic" w:hAnsi="Century Gothic"/>
          <w:sz w:val="20"/>
          <w:szCs w:val="20"/>
        </w:rPr>
      </w:pPr>
      <w:r w:rsidRPr="009737A0">
        <w:rPr>
          <w:rFonts w:ascii="Century Gothic" w:hAnsi="Century Gothic"/>
          <w:sz w:val="20"/>
          <w:szCs w:val="20"/>
        </w:rPr>
        <w:t>Study Title (“Study”)</w:t>
      </w:r>
    </w:p>
    <w:p w:rsidR="00496303" w:rsidRPr="009737A0" w:rsidRDefault="00496303" w:rsidP="009737A0">
      <w:pPr>
        <w:widowControl/>
        <w:numPr>
          <w:ilvl w:val="0"/>
          <w:numId w:val="32"/>
        </w:numPr>
        <w:autoSpaceDE/>
        <w:autoSpaceDN/>
        <w:adjustRightInd/>
        <w:rPr>
          <w:rFonts w:ascii="Century Gothic" w:hAnsi="Century Gothic"/>
          <w:sz w:val="20"/>
          <w:szCs w:val="20"/>
        </w:rPr>
      </w:pPr>
      <w:r w:rsidRPr="009737A0">
        <w:rPr>
          <w:rFonts w:ascii="Century Gothic" w:hAnsi="Century Gothic"/>
          <w:sz w:val="20"/>
          <w:szCs w:val="20"/>
        </w:rPr>
        <w:t>Check any applicable reporting requirements (e.g., FFATA or specify other)</w:t>
      </w:r>
    </w:p>
    <w:p w:rsidR="00496303" w:rsidRPr="009737A0" w:rsidRDefault="00496303" w:rsidP="009737A0">
      <w:pPr>
        <w:rPr>
          <w:rFonts w:ascii="Century Gothic" w:hAnsi="Century Gothic"/>
          <w:sz w:val="20"/>
          <w:szCs w:val="20"/>
        </w:rPr>
      </w:pPr>
    </w:p>
    <w:p w:rsidR="00496303" w:rsidRPr="009737A0" w:rsidRDefault="00496303" w:rsidP="009737A0">
      <w:pPr>
        <w:rPr>
          <w:rFonts w:ascii="Century Gothic" w:hAnsi="Century Gothic"/>
          <w:b/>
          <w:bCs/>
          <w:sz w:val="20"/>
          <w:szCs w:val="20"/>
        </w:rPr>
      </w:pPr>
      <w:r w:rsidRPr="009737A0">
        <w:rPr>
          <w:rFonts w:ascii="Century Gothic" w:hAnsi="Century Gothic"/>
          <w:b/>
          <w:bCs/>
          <w:sz w:val="20"/>
          <w:szCs w:val="20"/>
        </w:rPr>
        <w:t>Page 2</w:t>
      </w:r>
    </w:p>
    <w:p w:rsidR="00496303" w:rsidRPr="009737A0" w:rsidRDefault="00496303" w:rsidP="009737A0">
      <w:pPr>
        <w:rPr>
          <w:rFonts w:ascii="Century Gothic" w:hAnsi="Century Gothic"/>
          <w:sz w:val="20"/>
          <w:szCs w:val="20"/>
        </w:rPr>
      </w:pPr>
      <w:proofErr w:type="gramStart"/>
      <w:r w:rsidRPr="009737A0">
        <w:rPr>
          <w:rFonts w:ascii="Century Gothic" w:hAnsi="Century Gothic"/>
          <w:sz w:val="20"/>
          <w:szCs w:val="20"/>
        </w:rPr>
        <w:t>Section 3.</w:t>
      </w:r>
      <w:proofErr w:type="gramEnd"/>
      <w:r w:rsidRPr="009737A0">
        <w:rPr>
          <w:rFonts w:ascii="Century Gothic" w:hAnsi="Century Gothic"/>
          <w:sz w:val="20"/>
          <w:szCs w:val="20"/>
        </w:rPr>
        <w:t xml:space="preserve"> Estimated cost and payment</w:t>
      </w:r>
    </w:p>
    <w:p w:rsidR="00496303" w:rsidRPr="009737A0" w:rsidRDefault="00496303" w:rsidP="009737A0">
      <w:pPr>
        <w:widowControl/>
        <w:numPr>
          <w:ilvl w:val="0"/>
          <w:numId w:val="33"/>
        </w:numPr>
        <w:autoSpaceDE/>
        <w:autoSpaceDN/>
        <w:adjustRightInd/>
        <w:rPr>
          <w:rFonts w:ascii="Century Gothic" w:hAnsi="Century Gothic"/>
          <w:sz w:val="20"/>
          <w:szCs w:val="20"/>
        </w:rPr>
      </w:pPr>
      <w:r w:rsidRPr="009737A0">
        <w:rPr>
          <w:rFonts w:ascii="Century Gothic" w:hAnsi="Century Gothic"/>
          <w:sz w:val="20"/>
          <w:szCs w:val="20"/>
        </w:rPr>
        <w:t xml:space="preserve">Add any project specific requirements in paragraph 4 or delete if none. </w:t>
      </w:r>
    </w:p>
    <w:p w:rsidR="00496303" w:rsidRPr="009737A0" w:rsidRDefault="00496303" w:rsidP="009737A0">
      <w:pPr>
        <w:rPr>
          <w:rFonts w:ascii="Century Gothic" w:hAnsi="Century Gothic"/>
          <w:sz w:val="20"/>
          <w:szCs w:val="20"/>
        </w:rPr>
      </w:pPr>
    </w:p>
    <w:p w:rsidR="00496303" w:rsidRPr="009737A0" w:rsidRDefault="00496303" w:rsidP="009737A0">
      <w:pPr>
        <w:rPr>
          <w:rFonts w:ascii="Century Gothic" w:hAnsi="Century Gothic"/>
          <w:b/>
          <w:sz w:val="20"/>
          <w:szCs w:val="20"/>
        </w:rPr>
      </w:pPr>
      <w:r w:rsidRPr="009737A0">
        <w:rPr>
          <w:rFonts w:ascii="Century Gothic" w:hAnsi="Century Gothic"/>
          <w:b/>
          <w:sz w:val="20"/>
          <w:szCs w:val="20"/>
        </w:rPr>
        <w:t>Page 9</w:t>
      </w:r>
    </w:p>
    <w:p w:rsidR="00496303" w:rsidRPr="009737A0" w:rsidRDefault="00496303" w:rsidP="009737A0">
      <w:pPr>
        <w:rPr>
          <w:rFonts w:ascii="Century Gothic" w:hAnsi="Century Gothic"/>
          <w:sz w:val="20"/>
          <w:szCs w:val="20"/>
        </w:rPr>
      </w:pPr>
      <w:proofErr w:type="gramStart"/>
      <w:r w:rsidRPr="009737A0">
        <w:rPr>
          <w:rFonts w:ascii="Century Gothic" w:hAnsi="Century Gothic"/>
          <w:sz w:val="20"/>
          <w:szCs w:val="20"/>
        </w:rPr>
        <w:t>Section 21.</w:t>
      </w:r>
      <w:proofErr w:type="gramEnd"/>
      <w:r w:rsidRPr="009737A0">
        <w:rPr>
          <w:rFonts w:ascii="Century Gothic" w:hAnsi="Century Gothic"/>
          <w:sz w:val="20"/>
          <w:szCs w:val="20"/>
        </w:rPr>
        <w:t xml:space="preserve"> Insurance</w:t>
      </w:r>
    </w:p>
    <w:p w:rsidR="00496303" w:rsidRPr="009737A0" w:rsidRDefault="00496303" w:rsidP="009737A0">
      <w:pPr>
        <w:widowControl/>
        <w:numPr>
          <w:ilvl w:val="0"/>
          <w:numId w:val="33"/>
        </w:numPr>
        <w:autoSpaceDE/>
        <w:autoSpaceDN/>
        <w:adjustRightInd/>
        <w:rPr>
          <w:rFonts w:ascii="Century Gothic" w:hAnsi="Century Gothic"/>
          <w:sz w:val="20"/>
          <w:szCs w:val="20"/>
        </w:rPr>
      </w:pPr>
      <w:r w:rsidRPr="009737A0">
        <w:rPr>
          <w:rFonts w:ascii="Century Gothic" w:hAnsi="Century Gothic"/>
          <w:sz w:val="20"/>
          <w:szCs w:val="20"/>
        </w:rPr>
        <w:t xml:space="preserve">Use alternative 1 or alternative 2 </w:t>
      </w:r>
      <w:proofErr w:type="gramStart"/>
      <w:r w:rsidRPr="009737A0">
        <w:rPr>
          <w:rFonts w:ascii="Century Gothic" w:hAnsi="Century Gothic"/>
          <w:sz w:val="20"/>
          <w:szCs w:val="20"/>
        </w:rPr>
        <w:t>text</w:t>
      </w:r>
      <w:proofErr w:type="gramEnd"/>
      <w:r w:rsidRPr="009737A0">
        <w:rPr>
          <w:rFonts w:ascii="Century Gothic" w:hAnsi="Century Gothic"/>
          <w:sz w:val="20"/>
          <w:szCs w:val="20"/>
        </w:rPr>
        <w:t xml:space="preserve"> as desired and delete alternative not used.</w:t>
      </w:r>
    </w:p>
    <w:p w:rsidR="00496303" w:rsidRPr="009737A0" w:rsidRDefault="00496303" w:rsidP="009737A0">
      <w:pPr>
        <w:widowControl/>
        <w:numPr>
          <w:ilvl w:val="0"/>
          <w:numId w:val="33"/>
        </w:numPr>
        <w:autoSpaceDE/>
        <w:autoSpaceDN/>
        <w:adjustRightInd/>
        <w:rPr>
          <w:rFonts w:ascii="Century Gothic" w:hAnsi="Century Gothic"/>
          <w:sz w:val="20"/>
          <w:szCs w:val="20"/>
        </w:rPr>
      </w:pPr>
      <w:r w:rsidRPr="009737A0">
        <w:rPr>
          <w:rFonts w:ascii="Century Gothic" w:hAnsi="Century Gothic"/>
          <w:sz w:val="20"/>
          <w:szCs w:val="20"/>
        </w:rPr>
        <w:t>Delete optional paragraph if not using.</w:t>
      </w:r>
    </w:p>
    <w:p w:rsidR="00496303" w:rsidRPr="009737A0" w:rsidRDefault="00496303" w:rsidP="009737A0">
      <w:pPr>
        <w:widowControl/>
        <w:numPr>
          <w:ilvl w:val="0"/>
          <w:numId w:val="33"/>
        </w:numPr>
        <w:autoSpaceDE/>
        <w:autoSpaceDN/>
        <w:adjustRightInd/>
        <w:rPr>
          <w:rFonts w:ascii="Century Gothic" w:hAnsi="Century Gothic"/>
          <w:sz w:val="20"/>
          <w:szCs w:val="20"/>
        </w:rPr>
      </w:pPr>
      <w:r w:rsidRPr="009737A0">
        <w:rPr>
          <w:rFonts w:ascii="Century Gothic" w:hAnsi="Century Gothic"/>
          <w:sz w:val="20"/>
          <w:szCs w:val="20"/>
        </w:rPr>
        <w:t>Delete red title and instruction text.</w:t>
      </w:r>
    </w:p>
    <w:p w:rsidR="00496303" w:rsidRPr="009737A0" w:rsidRDefault="00496303" w:rsidP="009737A0">
      <w:pPr>
        <w:rPr>
          <w:rFonts w:ascii="Century Gothic" w:hAnsi="Century Gothic"/>
          <w:sz w:val="20"/>
          <w:szCs w:val="20"/>
        </w:rPr>
      </w:pPr>
    </w:p>
    <w:p w:rsidR="00496303" w:rsidRPr="009737A0" w:rsidRDefault="00496303" w:rsidP="009737A0">
      <w:pPr>
        <w:rPr>
          <w:rFonts w:ascii="Century Gothic" w:hAnsi="Century Gothic"/>
          <w:b/>
          <w:sz w:val="20"/>
          <w:szCs w:val="20"/>
        </w:rPr>
      </w:pPr>
      <w:r w:rsidRPr="009737A0">
        <w:rPr>
          <w:rFonts w:ascii="Century Gothic" w:hAnsi="Century Gothic"/>
          <w:b/>
          <w:sz w:val="20"/>
          <w:szCs w:val="20"/>
        </w:rPr>
        <w:t>Exhibit B</w:t>
      </w:r>
    </w:p>
    <w:p w:rsidR="00496303" w:rsidRPr="009737A0" w:rsidRDefault="00496303" w:rsidP="009737A0">
      <w:pPr>
        <w:widowControl/>
        <w:numPr>
          <w:ilvl w:val="0"/>
          <w:numId w:val="34"/>
        </w:numPr>
        <w:autoSpaceDE/>
        <w:autoSpaceDN/>
        <w:adjustRightInd/>
        <w:rPr>
          <w:rFonts w:ascii="Century Gothic" w:hAnsi="Century Gothic"/>
          <w:sz w:val="20"/>
          <w:szCs w:val="20"/>
        </w:rPr>
      </w:pPr>
      <w:r w:rsidRPr="009737A0">
        <w:rPr>
          <w:rFonts w:ascii="Century Gothic" w:hAnsi="Century Gothic"/>
          <w:sz w:val="20"/>
          <w:szCs w:val="20"/>
        </w:rPr>
        <w:t>Add the budget to Exhibit B.</w:t>
      </w:r>
    </w:p>
    <w:p w:rsidR="00496303" w:rsidRPr="009737A0" w:rsidRDefault="00496303" w:rsidP="009737A0">
      <w:pPr>
        <w:rPr>
          <w:rFonts w:ascii="Century Gothic" w:hAnsi="Century Gothic"/>
          <w:b/>
          <w:sz w:val="20"/>
          <w:szCs w:val="20"/>
        </w:rPr>
      </w:pPr>
    </w:p>
    <w:p w:rsidR="00496303" w:rsidRPr="009737A0" w:rsidRDefault="00496303" w:rsidP="009737A0">
      <w:pPr>
        <w:rPr>
          <w:rFonts w:ascii="Century Gothic" w:hAnsi="Century Gothic"/>
          <w:b/>
          <w:sz w:val="20"/>
          <w:szCs w:val="20"/>
        </w:rPr>
      </w:pPr>
      <w:r w:rsidRPr="009737A0">
        <w:rPr>
          <w:rFonts w:ascii="Century Gothic" w:hAnsi="Century Gothic"/>
          <w:b/>
          <w:sz w:val="20"/>
          <w:szCs w:val="20"/>
        </w:rPr>
        <w:t>Exhibit C</w:t>
      </w:r>
    </w:p>
    <w:p w:rsidR="00496303" w:rsidRPr="009737A0" w:rsidRDefault="00496303" w:rsidP="009737A0">
      <w:pPr>
        <w:widowControl/>
        <w:numPr>
          <w:ilvl w:val="0"/>
          <w:numId w:val="34"/>
        </w:numPr>
        <w:autoSpaceDE/>
        <w:autoSpaceDN/>
        <w:adjustRightInd/>
        <w:rPr>
          <w:rFonts w:ascii="Century Gothic" w:hAnsi="Century Gothic"/>
          <w:sz w:val="20"/>
          <w:szCs w:val="20"/>
        </w:rPr>
      </w:pPr>
      <w:r w:rsidRPr="009737A0">
        <w:rPr>
          <w:rFonts w:ascii="Century Gothic" w:hAnsi="Century Gothic"/>
          <w:sz w:val="20"/>
          <w:szCs w:val="20"/>
        </w:rPr>
        <w:t xml:space="preserve">Fill in the contact fields for your site in the table </w:t>
      </w:r>
    </w:p>
    <w:p w:rsidR="00496303" w:rsidRPr="009737A0" w:rsidRDefault="00496303" w:rsidP="009737A0">
      <w:pPr>
        <w:rPr>
          <w:rFonts w:ascii="Century Gothic" w:hAnsi="Century Gothic"/>
          <w:sz w:val="20"/>
          <w:szCs w:val="20"/>
        </w:rPr>
      </w:pPr>
    </w:p>
    <w:p w:rsidR="00496303" w:rsidRPr="009737A0" w:rsidRDefault="00496303" w:rsidP="009737A0">
      <w:pPr>
        <w:rPr>
          <w:rFonts w:ascii="Century Gothic" w:hAnsi="Century Gothic"/>
          <w:b/>
          <w:sz w:val="20"/>
          <w:szCs w:val="20"/>
        </w:rPr>
      </w:pPr>
      <w:r w:rsidRPr="009737A0">
        <w:rPr>
          <w:rFonts w:ascii="Century Gothic" w:hAnsi="Century Gothic"/>
          <w:b/>
          <w:sz w:val="20"/>
          <w:szCs w:val="20"/>
        </w:rPr>
        <w:t>Exhibit D</w:t>
      </w:r>
    </w:p>
    <w:p w:rsidR="00496303" w:rsidRPr="009737A0" w:rsidRDefault="00496303" w:rsidP="009737A0">
      <w:pPr>
        <w:widowControl/>
        <w:numPr>
          <w:ilvl w:val="0"/>
          <w:numId w:val="34"/>
        </w:numPr>
        <w:autoSpaceDE/>
        <w:autoSpaceDN/>
        <w:adjustRightInd/>
        <w:rPr>
          <w:rFonts w:ascii="Century Gothic" w:hAnsi="Century Gothic"/>
          <w:sz w:val="20"/>
          <w:szCs w:val="20"/>
        </w:rPr>
      </w:pPr>
      <w:r w:rsidRPr="009737A0">
        <w:rPr>
          <w:rFonts w:ascii="Century Gothic" w:hAnsi="Century Gothic"/>
          <w:sz w:val="20"/>
          <w:szCs w:val="20"/>
        </w:rPr>
        <w:t xml:space="preserve">Include option 1 if the grant is from NIH. Include option 2 if the grant is from another HHS agency. </w:t>
      </w:r>
    </w:p>
    <w:p w:rsidR="00496303" w:rsidRPr="009737A0" w:rsidRDefault="00496303" w:rsidP="009737A0">
      <w:pPr>
        <w:widowControl/>
        <w:numPr>
          <w:ilvl w:val="0"/>
          <w:numId w:val="34"/>
        </w:numPr>
        <w:autoSpaceDE/>
        <w:autoSpaceDN/>
        <w:adjustRightInd/>
        <w:rPr>
          <w:rFonts w:ascii="Century Gothic" w:hAnsi="Century Gothic"/>
          <w:sz w:val="20"/>
          <w:szCs w:val="20"/>
        </w:rPr>
      </w:pPr>
      <w:r w:rsidRPr="009737A0">
        <w:rPr>
          <w:rFonts w:ascii="Century Gothic" w:hAnsi="Century Gothic"/>
          <w:sz w:val="20"/>
          <w:szCs w:val="20"/>
        </w:rPr>
        <w:t xml:space="preserve">Delete the Exhibit D option not used. </w:t>
      </w:r>
    </w:p>
    <w:p w:rsidR="00496303" w:rsidRPr="009737A0" w:rsidRDefault="00496303" w:rsidP="009737A0">
      <w:pPr>
        <w:widowControl/>
        <w:numPr>
          <w:ilvl w:val="0"/>
          <w:numId w:val="34"/>
        </w:numPr>
        <w:autoSpaceDE/>
        <w:autoSpaceDN/>
        <w:adjustRightInd/>
        <w:rPr>
          <w:rFonts w:ascii="Century Gothic" w:hAnsi="Century Gothic"/>
          <w:sz w:val="20"/>
          <w:szCs w:val="20"/>
        </w:rPr>
      </w:pPr>
      <w:r w:rsidRPr="009737A0">
        <w:rPr>
          <w:rFonts w:ascii="Century Gothic" w:hAnsi="Century Gothic"/>
          <w:sz w:val="20"/>
          <w:szCs w:val="20"/>
        </w:rPr>
        <w:t>Delete red text at the top of the option used.</w:t>
      </w:r>
    </w:p>
    <w:p w:rsidR="00496303" w:rsidRPr="009737A0" w:rsidRDefault="00496303" w:rsidP="009737A0">
      <w:pPr>
        <w:widowControl/>
        <w:numPr>
          <w:ilvl w:val="0"/>
          <w:numId w:val="34"/>
        </w:numPr>
        <w:autoSpaceDE/>
        <w:autoSpaceDN/>
        <w:adjustRightInd/>
        <w:rPr>
          <w:rFonts w:ascii="Century Gothic" w:hAnsi="Century Gothic"/>
          <w:sz w:val="20"/>
          <w:szCs w:val="20"/>
        </w:rPr>
      </w:pPr>
      <w:r w:rsidRPr="009737A0">
        <w:rPr>
          <w:rFonts w:ascii="Century Gothic" w:hAnsi="Century Gothic"/>
          <w:sz w:val="20"/>
          <w:szCs w:val="20"/>
        </w:rPr>
        <w:t>Check the appropriate box under Section 1.A. Conflict of Interest</w:t>
      </w:r>
    </w:p>
    <w:p w:rsidR="00496303" w:rsidRPr="009737A0" w:rsidRDefault="00496303" w:rsidP="009737A0">
      <w:pPr>
        <w:widowControl/>
        <w:numPr>
          <w:ilvl w:val="0"/>
          <w:numId w:val="34"/>
        </w:numPr>
        <w:autoSpaceDE/>
        <w:autoSpaceDN/>
        <w:adjustRightInd/>
        <w:rPr>
          <w:rFonts w:ascii="Century Gothic" w:hAnsi="Century Gothic"/>
          <w:sz w:val="20"/>
          <w:szCs w:val="20"/>
        </w:rPr>
      </w:pPr>
      <w:r w:rsidRPr="009737A0">
        <w:rPr>
          <w:rFonts w:ascii="Century Gothic" w:hAnsi="Century Gothic"/>
          <w:sz w:val="20"/>
          <w:szCs w:val="20"/>
        </w:rPr>
        <w:t>Specify to whom carry forward requests should be sent in section 2.C. General NIH Requirements</w:t>
      </w:r>
    </w:p>
    <w:p w:rsidR="00496303" w:rsidRPr="009737A0" w:rsidRDefault="00496303" w:rsidP="009737A0">
      <w:pPr>
        <w:widowControl/>
        <w:numPr>
          <w:ilvl w:val="0"/>
          <w:numId w:val="34"/>
        </w:numPr>
        <w:autoSpaceDE/>
        <w:autoSpaceDN/>
        <w:adjustRightInd/>
        <w:rPr>
          <w:rFonts w:ascii="Century Gothic" w:hAnsi="Century Gothic"/>
          <w:sz w:val="20"/>
          <w:szCs w:val="20"/>
        </w:rPr>
      </w:pPr>
      <w:r w:rsidRPr="009737A0">
        <w:rPr>
          <w:rFonts w:ascii="Century Gothic" w:hAnsi="Century Gothic"/>
          <w:sz w:val="20"/>
          <w:szCs w:val="20"/>
        </w:rPr>
        <w:t xml:space="preserve">Section 5. Check the box indicating automatic carry forward (Y/N). If no, indicate to which contact on Exhibit C carry forward requests should be sent. </w:t>
      </w:r>
    </w:p>
    <w:p w:rsidR="00496303" w:rsidRPr="009737A0" w:rsidRDefault="00496303" w:rsidP="009737A0">
      <w:pPr>
        <w:rPr>
          <w:rFonts w:ascii="Century Gothic" w:hAnsi="Century Gothic"/>
          <w:b/>
          <w:sz w:val="20"/>
          <w:szCs w:val="20"/>
        </w:rPr>
      </w:pPr>
    </w:p>
    <w:p w:rsidR="00496303" w:rsidRPr="009737A0" w:rsidRDefault="00496303" w:rsidP="009737A0">
      <w:pPr>
        <w:rPr>
          <w:rFonts w:ascii="Century Gothic" w:hAnsi="Century Gothic"/>
          <w:b/>
          <w:sz w:val="20"/>
          <w:szCs w:val="20"/>
        </w:rPr>
      </w:pPr>
      <w:r w:rsidRPr="009737A0">
        <w:rPr>
          <w:rFonts w:ascii="Century Gothic" w:hAnsi="Century Gothic"/>
          <w:b/>
          <w:sz w:val="20"/>
          <w:szCs w:val="20"/>
        </w:rPr>
        <w:t>Exhibit E</w:t>
      </w:r>
    </w:p>
    <w:p w:rsidR="00496303" w:rsidRPr="009737A0" w:rsidRDefault="00496303" w:rsidP="009737A0">
      <w:pPr>
        <w:widowControl/>
        <w:numPr>
          <w:ilvl w:val="0"/>
          <w:numId w:val="34"/>
        </w:numPr>
        <w:autoSpaceDE/>
        <w:autoSpaceDN/>
        <w:adjustRightInd/>
        <w:rPr>
          <w:rFonts w:ascii="Century Gothic" w:hAnsi="Century Gothic"/>
          <w:sz w:val="20"/>
          <w:szCs w:val="20"/>
        </w:rPr>
      </w:pPr>
      <w:r w:rsidRPr="009737A0">
        <w:rPr>
          <w:rFonts w:ascii="Century Gothic" w:hAnsi="Century Gothic"/>
          <w:sz w:val="20"/>
          <w:szCs w:val="20"/>
        </w:rPr>
        <w:t>Attach a copy of the notice of grant award as Exhibit E.</w:t>
      </w:r>
    </w:p>
    <w:p w:rsidR="00496303" w:rsidRPr="009737A0" w:rsidRDefault="00496303" w:rsidP="009737A0">
      <w:pPr>
        <w:rPr>
          <w:rFonts w:ascii="Century Gothic" w:hAnsi="Century Gothic"/>
          <w:sz w:val="20"/>
          <w:szCs w:val="20"/>
        </w:rPr>
      </w:pPr>
    </w:p>
    <w:p w:rsidR="00290762" w:rsidRPr="009737A0" w:rsidRDefault="00290762" w:rsidP="009737A0">
      <w:pPr>
        <w:widowControl/>
        <w:rPr>
          <w:rFonts w:ascii="Century Gothic" w:hAnsi="Century Gothic"/>
          <w:sz w:val="20"/>
          <w:szCs w:val="20"/>
        </w:rPr>
        <w:sectPr w:rsidR="00290762" w:rsidRPr="009737A0" w:rsidSect="007D0E71">
          <w:headerReference w:type="default" r:id="rId9"/>
          <w:footerReference w:type="even" r:id="rId10"/>
          <w:footerReference w:type="default" r:id="rId11"/>
          <w:pgSz w:w="12240" w:h="15840"/>
          <w:pgMar w:top="1000" w:right="1000" w:bottom="1000" w:left="1000" w:header="720" w:footer="720" w:gutter="0"/>
          <w:cols w:space="720"/>
          <w:noEndnote/>
        </w:sectPr>
      </w:pPr>
    </w:p>
    <w:p w:rsidR="00E5590C" w:rsidRPr="009737A0" w:rsidRDefault="009737A0" w:rsidP="009737A0">
      <w:pPr>
        <w:widowControl/>
        <w:jc w:val="center"/>
        <w:rPr>
          <w:rFonts w:ascii="Century Gothic" w:hAnsi="Century Gothic"/>
          <w:sz w:val="20"/>
          <w:szCs w:val="20"/>
        </w:rPr>
      </w:pPr>
      <w:r>
        <w:rPr>
          <w:rFonts w:ascii="Century Gothic" w:hAnsi="Century Gothic"/>
          <w:noProof/>
          <w:sz w:val="20"/>
          <w:szCs w:val="20"/>
        </w:rPr>
        <w:lastRenderedPageBreak/>
        <w:drawing>
          <wp:inline distT="0" distB="0" distL="0" distR="0">
            <wp:extent cx="1371600" cy="70310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SRN_logo_2c_300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703100"/>
                    </a:xfrm>
                    <a:prstGeom prst="rect">
                      <a:avLst/>
                    </a:prstGeom>
                  </pic:spPr>
                </pic:pic>
              </a:graphicData>
            </a:graphic>
          </wp:inline>
        </w:drawing>
      </w:r>
    </w:p>
    <w:p w:rsidR="00E5590C" w:rsidRPr="009737A0" w:rsidRDefault="00E5590C" w:rsidP="009737A0">
      <w:pPr>
        <w:widowControl/>
        <w:jc w:val="center"/>
        <w:rPr>
          <w:rFonts w:ascii="Century Gothic" w:hAnsi="Century Gothic"/>
          <w:sz w:val="20"/>
          <w:szCs w:val="20"/>
        </w:rPr>
      </w:pPr>
    </w:p>
    <w:p w:rsidR="008248D0" w:rsidRPr="009737A0" w:rsidRDefault="009737A0" w:rsidP="009737A0">
      <w:pPr>
        <w:widowControl/>
        <w:jc w:val="center"/>
        <w:rPr>
          <w:rFonts w:ascii="Century Gothic" w:hAnsi="Century Gothic"/>
          <w:b/>
          <w:sz w:val="20"/>
          <w:szCs w:val="20"/>
        </w:rPr>
      </w:pPr>
      <w:r>
        <w:rPr>
          <w:rFonts w:ascii="Century Gothic" w:hAnsi="Century Gothic"/>
          <w:b/>
          <w:sz w:val="20"/>
          <w:szCs w:val="20"/>
        </w:rPr>
        <w:t>HCSRN</w:t>
      </w:r>
      <w:r w:rsidR="00137D25" w:rsidRPr="009737A0">
        <w:rPr>
          <w:rFonts w:ascii="Century Gothic" w:hAnsi="Century Gothic"/>
          <w:b/>
          <w:sz w:val="20"/>
          <w:szCs w:val="20"/>
        </w:rPr>
        <w:t xml:space="preserve"> </w:t>
      </w:r>
      <w:bookmarkStart w:id="1" w:name="_DV_M1"/>
      <w:bookmarkEnd w:id="1"/>
      <w:r w:rsidR="0076371A" w:rsidRPr="009737A0">
        <w:rPr>
          <w:rStyle w:val="DeltaViewInsertion"/>
          <w:rFonts w:ascii="Century Gothic" w:hAnsi="Century Gothic"/>
          <w:b/>
          <w:color w:val="auto"/>
          <w:sz w:val="20"/>
          <w:szCs w:val="20"/>
          <w:u w:val="none"/>
        </w:rPr>
        <w:t>SUBAWARD</w:t>
      </w:r>
      <w:r w:rsidR="0076371A" w:rsidRPr="009737A0">
        <w:rPr>
          <w:rFonts w:ascii="Century Gothic" w:hAnsi="Century Gothic"/>
          <w:b/>
          <w:sz w:val="20"/>
          <w:szCs w:val="20"/>
        </w:rPr>
        <w:t xml:space="preserve"> AGREEMENT </w:t>
      </w:r>
    </w:p>
    <w:p w:rsidR="008248D0" w:rsidRPr="009737A0" w:rsidRDefault="0076371A" w:rsidP="009737A0">
      <w:pPr>
        <w:widowControl/>
        <w:jc w:val="center"/>
        <w:rPr>
          <w:rFonts w:ascii="Century Gothic" w:hAnsi="Century Gothic"/>
          <w:b/>
          <w:sz w:val="20"/>
          <w:szCs w:val="20"/>
        </w:rPr>
      </w:pPr>
      <w:bookmarkStart w:id="2" w:name="_DV_M2"/>
      <w:bookmarkEnd w:id="2"/>
      <w:r w:rsidRPr="009737A0">
        <w:rPr>
          <w:rFonts w:ascii="Century Gothic" w:hAnsi="Century Gothic"/>
          <w:b/>
          <w:sz w:val="20"/>
          <w:szCs w:val="20"/>
        </w:rPr>
        <w:t>BETWEEN</w:t>
      </w:r>
    </w:p>
    <w:p w:rsidR="008248D0" w:rsidRPr="009737A0" w:rsidRDefault="008248D0" w:rsidP="009737A0">
      <w:pPr>
        <w:widowControl/>
        <w:jc w:val="center"/>
        <w:rPr>
          <w:rFonts w:ascii="Century Gothic" w:hAnsi="Century Gothic"/>
          <w:b/>
          <w:sz w:val="20"/>
          <w:szCs w:val="20"/>
        </w:rPr>
      </w:pPr>
    </w:p>
    <w:p w:rsidR="008248D0" w:rsidRPr="009737A0" w:rsidRDefault="009737A0" w:rsidP="009737A0">
      <w:pPr>
        <w:widowControl/>
        <w:jc w:val="center"/>
        <w:rPr>
          <w:rFonts w:ascii="Century Gothic" w:hAnsi="Century Gothic"/>
          <w:position w:val="6"/>
          <w:sz w:val="20"/>
          <w:szCs w:val="20"/>
        </w:rPr>
      </w:pPr>
      <w:bookmarkStart w:id="3" w:name="_DV_M3"/>
      <w:bookmarkEnd w:id="3"/>
      <w:r>
        <w:rPr>
          <w:rFonts w:ascii="Century Gothic" w:hAnsi="Century Gothic"/>
          <w:b/>
          <w:sz w:val="20"/>
          <w:szCs w:val="20"/>
        </w:rPr>
        <w:t>HCSRN</w:t>
      </w:r>
      <w:r w:rsidR="0076371A" w:rsidRPr="009737A0">
        <w:rPr>
          <w:rFonts w:ascii="Century Gothic" w:hAnsi="Century Gothic"/>
          <w:b/>
          <w:sz w:val="20"/>
          <w:szCs w:val="20"/>
        </w:rPr>
        <w:t xml:space="preserve"> </w:t>
      </w:r>
      <w:r w:rsidR="009321AF" w:rsidRPr="009737A0">
        <w:rPr>
          <w:rFonts w:ascii="Century Gothic" w:hAnsi="Century Gothic"/>
          <w:b/>
          <w:sz w:val="20"/>
          <w:szCs w:val="20"/>
        </w:rPr>
        <w:t>PASS THROUGH ENTITY</w:t>
      </w:r>
      <w:r w:rsidR="0076371A" w:rsidRPr="009737A0">
        <w:rPr>
          <w:rFonts w:ascii="Century Gothic" w:hAnsi="Century Gothic"/>
          <w:b/>
          <w:sz w:val="20"/>
          <w:szCs w:val="20"/>
        </w:rPr>
        <w:t xml:space="preserve">: </w:t>
      </w:r>
      <w:r w:rsidR="00E5590C" w:rsidRPr="009737A0">
        <w:rPr>
          <w:rFonts w:ascii="Century Gothic" w:hAnsi="Century Gothic"/>
          <w:sz w:val="20"/>
          <w:szCs w:val="20"/>
        </w:rPr>
        <w:fldChar w:fldCharType="begin">
          <w:ffData>
            <w:name w:val="Text14"/>
            <w:enabled/>
            <w:calcOnExit w:val="0"/>
            <w:textInput/>
          </w:ffData>
        </w:fldChar>
      </w:r>
      <w:bookmarkStart w:id="4" w:name="Text14"/>
      <w:r w:rsidR="00E5590C" w:rsidRPr="009737A0">
        <w:rPr>
          <w:rFonts w:ascii="Century Gothic" w:hAnsi="Century Gothic"/>
          <w:sz w:val="20"/>
          <w:szCs w:val="20"/>
        </w:rPr>
        <w:instrText xml:space="preserve"> FORMTEXT </w:instrText>
      </w:r>
      <w:r w:rsidR="00E5590C" w:rsidRPr="009737A0">
        <w:rPr>
          <w:rFonts w:ascii="Century Gothic" w:hAnsi="Century Gothic"/>
          <w:sz w:val="20"/>
          <w:szCs w:val="20"/>
        </w:rPr>
      </w:r>
      <w:r w:rsidR="00E5590C" w:rsidRPr="009737A0">
        <w:rPr>
          <w:rFonts w:ascii="Century Gothic" w:hAnsi="Century Gothic"/>
          <w:sz w:val="20"/>
          <w:szCs w:val="20"/>
        </w:rPr>
        <w:fldChar w:fldCharType="separate"/>
      </w:r>
      <w:r w:rsidR="00E5590C" w:rsidRPr="009737A0">
        <w:rPr>
          <w:rFonts w:ascii="Century Gothic" w:hAnsi="Century Gothic"/>
          <w:noProof/>
          <w:sz w:val="20"/>
          <w:szCs w:val="20"/>
        </w:rPr>
        <w:t> </w:t>
      </w:r>
      <w:r w:rsidR="00E5590C" w:rsidRPr="009737A0">
        <w:rPr>
          <w:rFonts w:ascii="Century Gothic" w:hAnsi="Century Gothic"/>
          <w:noProof/>
          <w:sz w:val="20"/>
          <w:szCs w:val="20"/>
        </w:rPr>
        <w:t> </w:t>
      </w:r>
      <w:r w:rsidR="00E5590C" w:rsidRPr="009737A0">
        <w:rPr>
          <w:rFonts w:ascii="Century Gothic" w:hAnsi="Century Gothic"/>
          <w:noProof/>
          <w:sz w:val="20"/>
          <w:szCs w:val="20"/>
        </w:rPr>
        <w:t> </w:t>
      </w:r>
      <w:r w:rsidR="00E5590C" w:rsidRPr="009737A0">
        <w:rPr>
          <w:rFonts w:ascii="Century Gothic" w:hAnsi="Century Gothic"/>
          <w:noProof/>
          <w:sz w:val="20"/>
          <w:szCs w:val="20"/>
        </w:rPr>
        <w:t> </w:t>
      </w:r>
      <w:r w:rsidR="00E5590C" w:rsidRPr="009737A0">
        <w:rPr>
          <w:rFonts w:ascii="Century Gothic" w:hAnsi="Century Gothic"/>
          <w:noProof/>
          <w:sz w:val="20"/>
          <w:szCs w:val="20"/>
        </w:rPr>
        <w:t> </w:t>
      </w:r>
      <w:r w:rsidR="00E5590C" w:rsidRPr="009737A0">
        <w:rPr>
          <w:rFonts w:ascii="Century Gothic" w:hAnsi="Century Gothic"/>
          <w:sz w:val="20"/>
          <w:szCs w:val="20"/>
        </w:rPr>
        <w:fldChar w:fldCharType="end"/>
      </w:r>
      <w:bookmarkStart w:id="5" w:name="_DV_M4"/>
      <w:bookmarkEnd w:id="4"/>
      <w:bookmarkEnd w:id="5"/>
    </w:p>
    <w:p w:rsidR="008248D0" w:rsidRPr="009737A0" w:rsidRDefault="0076371A" w:rsidP="009737A0">
      <w:pPr>
        <w:widowControl/>
        <w:jc w:val="center"/>
        <w:rPr>
          <w:rFonts w:ascii="Century Gothic" w:hAnsi="Century Gothic"/>
          <w:sz w:val="20"/>
          <w:szCs w:val="20"/>
        </w:rPr>
      </w:pPr>
      <w:bookmarkStart w:id="6" w:name="_DV_M5"/>
      <w:bookmarkEnd w:id="6"/>
      <w:r w:rsidRPr="009737A0">
        <w:rPr>
          <w:rFonts w:ascii="Century Gothic" w:hAnsi="Century Gothic"/>
          <w:sz w:val="20"/>
          <w:szCs w:val="20"/>
        </w:rPr>
        <w:t>AND</w:t>
      </w:r>
    </w:p>
    <w:p w:rsidR="008248D0" w:rsidRPr="009737A0" w:rsidRDefault="009737A0" w:rsidP="009737A0">
      <w:pPr>
        <w:widowControl/>
        <w:jc w:val="center"/>
        <w:rPr>
          <w:rFonts w:ascii="Century Gothic" w:hAnsi="Century Gothic"/>
          <w:b/>
          <w:sz w:val="20"/>
          <w:szCs w:val="20"/>
        </w:rPr>
      </w:pPr>
      <w:r>
        <w:rPr>
          <w:rFonts w:ascii="Century Gothic" w:hAnsi="Century Gothic"/>
          <w:b/>
          <w:sz w:val="20"/>
          <w:szCs w:val="20"/>
        </w:rPr>
        <w:t>HCSRN</w:t>
      </w:r>
      <w:r w:rsidR="0076371A" w:rsidRPr="009737A0">
        <w:rPr>
          <w:rFonts w:ascii="Century Gothic" w:hAnsi="Century Gothic"/>
          <w:b/>
          <w:sz w:val="20"/>
          <w:szCs w:val="20"/>
        </w:rPr>
        <w:t xml:space="preserve"> </w:t>
      </w:r>
      <w:r w:rsidR="00B4669D" w:rsidRPr="009737A0">
        <w:rPr>
          <w:rFonts w:ascii="Century Gothic" w:hAnsi="Century Gothic"/>
          <w:b/>
          <w:sz w:val="20"/>
          <w:szCs w:val="20"/>
        </w:rPr>
        <w:t>SUBAWARDEE</w:t>
      </w:r>
      <w:r w:rsidR="0076371A" w:rsidRPr="009737A0">
        <w:rPr>
          <w:rFonts w:ascii="Century Gothic" w:hAnsi="Century Gothic"/>
          <w:b/>
          <w:sz w:val="20"/>
          <w:szCs w:val="20"/>
        </w:rPr>
        <w:t xml:space="preserve">: </w:t>
      </w:r>
      <w:bookmarkStart w:id="7" w:name="_DV_M6"/>
      <w:bookmarkEnd w:id="7"/>
      <w:r w:rsidR="00E5590C" w:rsidRPr="009737A0">
        <w:rPr>
          <w:rFonts w:ascii="Century Gothic" w:hAnsi="Century Gothic"/>
          <w:sz w:val="20"/>
          <w:szCs w:val="20"/>
        </w:rPr>
        <w:fldChar w:fldCharType="begin">
          <w:ffData>
            <w:name w:val="Text14"/>
            <w:enabled/>
            <w:calcOnExit w:val="0"/>
            <w:textInput/>
          </w:ffData>
        </w:fldChar>
      </w:r>
      <w:r w:rsidR="00E5590C" w:rsidRPr="009737A0">
        <w:rPr>
          <w:rFonts w:ascii="Century Gothic" w:hAnsi="Century Gothic"/>
          <w:sz w:val="20"/>
          <w:szCs w:val="20"/>
        </w:rPr>
        <w:instrText xml:space="preserve"> FORMTEXT </w:instrText>
      </w:r>
      <w:r w:rsidR="00E5590C" w:rsidRPr="009737A0">
        <w:rPr>
          <w:rFonts w:ascii="Century Gothic" w:hAnsi="Century Gothic"/>
          <w:sz w:val="20"/>
          <w:szCs w:val="20"/>
        </w:rPr>
      </w:r>
      <w:r w:rsidR="00E5590C" w:rsidRPr="009737A0">
        <w:rPr>
          <w:rFonts w:ascii="Century Gothic" w:hAnsi="Century Gothic"/>
          <w:sz w:val="20"/>
          <w:szCs w:val="20"/>
        </w:rPr>
        <w:fldChar w:fldCharType="separate"/>
      </w:r>
      <w:r w:rsidR="00E5590C" w:rsidRPr="009737A0">
        <w:rPr>
          <w:rFonts w:ascii="Century Gothic" w:hAnsi="Century Gothic"/>
          <w:noProof/>
          <w:sz w:val="20"/>
          <w:szCs w:val="20"/>
        </w:rPr>
        <w:t> </w:t>
      </w:r>
      <w:r w:rsidR="00E5590C" w:rsidRPr="009737A0">
        <w:rPr>
          <w:rFonts w:ascii="Century Gothic" w:hAnsi="Century Gothic"/>
          <w:noProof/>
          <w:sz w:val="20"/>
          <w:szCs w:val="20"/>
        </w:rPr>
        <w:t> </w:t>
      </w:r>
      <w:r w:rsidR="00E5590C" w:rsidRPr="009737A0">
        <w:rPr>
          <w:rFonts w:ascii="Century Gothic" w:hAnsi="Century Gothic"/>
          <w:noProof/>
          <w:sz w:val="20"/>
          <w:szCs w:val="20"/>
        </w:rPr>
        <w:t> </w:t>
      </w:r>
      <w:r w:rsidR="00E5590C" w:rsidRPr="009737A0">
        <w:rPr>
          <w:rFonts w:ascii="Century Gothic" w:hAnsi="Century Gothic"/>
          <w:noProof/>
          <w:sz w:val="20"/>
          <w:szCs w:val="20"/>
        </w:rPr>
        <w:t> </w:t>
      </w:r>
      <w:r w:rsidR="00E5590C" w:rsidRPr="009737A0">
        <w:rPr>
          <w:rFonts w:ascii="Century Gothic" w:hAnsi="Century Gothic"/>
          <w:noProof/>
          <w:sz w:val="20"/>
          <w:szCs w:val="20"/>
        </w:rPr>
        <w:t> </w:t>
      </w:r>
      <w:r w:rsidR="00E5590C" w:rsidRPr="009737A0">
        <w:rPr>
          <w:rFonts w:ascii="Century Gothic" w:hAnsi="Century Gothic"/>
          <w:sz w:val="20"/>
          <w:szCs w:val="20"/>
        </w:rPr>
        <w:fldChar w:fldCharType="end"/>
      </w:r>
    </w:p>
    <w:p w:rsidR="008248D0" w:rsidRPr="009737A0" w:rsidRDefault="008248D0" w:rsidP="009737A0">
      <w:pPr>
        <w:widowControl/>
        <w:jc w:val="center"/>
        <w:rPr>
          <w:rFonts w:ascii="Century Gothic" w:hAnsi="Century Gothic"/>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E5590C" w:rsidRPr="009737A0" w:rsidTr="00923CB8">
        <w:trPr>
          <w:trHeight w:val="493"/>
        </w:trPr>
        <w:tc>
          <w:tcPr>
            <w:tcW w:w="10456" w:type="dxa"/>
            <w:gridSpan w:val="2"/>
            <w:shd w:val="clear" w:color="auto" w:fill="008FBC"/>
          </w:tcPr>
          <w:p w:rsidR="004D1AA6" w:rsidRPr="009737A0" w:rsidRDefault="009737A0" w:rsidP="009737A0">
            <w:pPr>
              <w:widowControl/>
              <w:jc w:val="center"/>
              <w:rPr>
                <w:rFonts w:ascii="Century Gothic" w:hAnsi="Century Gothic"/>
                <w:b/>
                <w:color w:val="FFFFFF"/>
                <w:sz w:val="20"/>
                <w:szCs w:val="20"/>
              </w:rPr>
            </w:pPr>
            <w:r>
              <w:rPr>
                <w:rFonts w:ascii="Century Gothic" w:hAnsi="Century Gothic"/>
                <w:b/>
                <w:color w:val="FFFFFF"/>
                <w:sz w:val="20"/>
                <w:szCs w:val="20"/>
              </w:rPr>
              <w:t>HCSRN</w:t>
            </w:r>
            <w:r w:rsidR="00C67999" w:rsidRPr="009737A0">
              <w:rPr>
                <w:rFonts w:ascii="Century Gothic" w:hAnsi="Century Gothic"/>
                <w:b/>
                <w:color w:val="FFFFFF"/>
                <w:sz w:val="20"/>
                <w:szCs w:val="20"/>
              </w:rPr>
              <w:t xml:space="preserve"> </w:t>
            </w:r>
            <w:r w:rsidR="0076371A" w:rsidRPr="009737A0">
              <w:rPr>
                <w:rFonts w:ascii="Century Gothic" w:hAnsi="Century Gothic"/>
                <w:b/>
                <w:color w:val="FFFFFF"/>
                <w:sz w:val="20"/>
                <w:szCs w:val="20"/>
              </w:rPr>
              <w:t>SUBAWARD AGREEMENT</w:t>
            </w:r>
          </w:p>
        </w:tc>
      </w:tr>
      <w:tr w:rsidR="004D1AA6" w:rsidRPr="009737A0" w:rsidTr="00923CB8">
        <w:trPr>
          <w:trHeight w:val="1303"/>
        </w:trPr>
        <w:tc>
          <w:tcPr>
            <w:tcW w:w="5228" w:type="dxa"/>
            <w:shd w:val="clear" w:color="auto" w:fill="auto"/>
          </w:tcPr>
          <w:p w:rsidR="004D1AA6" w:rsidRPr="009737A0" w:rsidRDefault="004D1AA6" w:rsidP="009737A0">
            <w:pPr>
              <w:widowControl/>
              <w:rPr>
                <w:rFonts w:ascii="Century Gothic" w:hAnsi="Century Gothic"/>
                <w:b/>
                <w:sz w:val="20"/>
                <w:szCs w:val="20"/>
              </w:rPr>
            </w:pPr>
            <w:r w:rsidRPr="009737A0">
              <w:rPr>
                <w:rFonts w:ascii="Century Gothic" w:hAnsi="Century Gothic"/>
                <w:b/>
                <w:sz w:val="20"/>
                <w:szCs w:val="20"/>
              </w:rPr>
              <w:t>Institution/Organization (“</w:t>
            </w:r>
            <w:r w:rsidR="004E26AF" w:rsidRPr="009737A0">
              <w:rPr>
                <w:rFonts w:ascii="Century Gothic" w:hAnsi="Century Gothic"/>
                <w:b/>
                <w:sz w:val="20"/>
                <w:szCs w:val="20"/>
              </w:rPr>
              <w:t>Pass-</w:t>
            </w:r>
            <w:r w:rsidR="009321AF" w:rsidRPr="009737A0">
              <w:rPr>
                <w:rFonts w:ascii="Century Gothic" w:hAnsi="Century Gothic"/>
                <w:b/>
                <w:sz w:val="20"/>
                <w:szCs w:val="20"/>
              </w:rPr>
              <w:t>T</w:t>
            </w:r>
            <w:r w:rsidR="004E26AF" w:rsidRPr="009737A0">
              <w:rPr>
                <w:rFonts w:ascii="Century Gothic" w:hAnsi="Century Gothic"/>
                <w:b/>
                <w:sz w:val="20"/>
                <w:szCs w:val="20"/>
              </w:rPr>
              <w:t>hrough Entity</w:t>
            </w:r>
            <w:r w:rsidRPr="009737A0">
              <w:rPr>
                <w:rFonts w:ascii="Century Gothic" w:hAnsi="Century Gothic"/>
                <w:b/>
                <w:sz w:val="20"/>
                <w:szCs w:val="20"/>
              </w:rPr>
              <w:t>”)</w:t>
            </w:r>
          </w:p>
          <w:p w:rsidR="004D1AA6" w:rsidRPr="009737A0" w:rsidRDefault="00906942" w:rsidP="009737A0">
            <w:pPr>
              <w:widowControl/>
              <w:rPr>
                <w:rFonts w:ascii="Century Gothic" w:hAnsi="Century Gothic"/>
                <w:b/>
                <w:sz w:val="20"/>
                <w:szCs w:val="20"/>
              </w:rPr>
            </w:pPr>
            <w:r w:rsidRPr="009737A0">
              <w:rPr>
                <w:rFonts w:ascii="Century Gothic" w:hAnsi="Century Gothic"/>
                <w:b/>
                <w:sz w:val="20"/>
                <w:szCs w:val="20"/>
              </w:rPr>
              <w:t>PTE</w:t>
            </w:r>
            <w:r w:rsidR="004D1AA6" w:rsidRPr="009737A0">
              <w:rPr>
                <w:rFonts w:ascii="Century Gothic" w:hAnsi="Century Gothic"/>
                <w:b/>
                <w:sz w:val="20"/>
                <w:szCs w:val="20"/>
              </w:rPr>
              <w:t xml:space="preserve">: </w:t>
            </w:r>
            <w:r w:rsidR="004D1AA6" w:rsidRPr="009737A0">
              <w:rPr>
                <w:rFonts w:ascii="Century Gothic" w:hAnsi="Century Gothic"/>
                <w:b/>
                <w:sz w:val="20"/>
                <w:szCs w:val="20"/>
              </w:rPr>
              <w:fldChar w:fldCharType="begin">
                <w:ffData>
                  <w:name w:val="Text1"/>
                  <w:enabled/>
                  <w:calcOnExit w:val="0"/>
                  <w:textInput/>
                </w:ffData>
              </w:fldChar>
            </w:r>
            <w:bookmarkStart w:id="8" w:name="Text1"/>
            <w:r w:rsidR="004D1AA6" w:rsidRPr="009737A0">
              <w:rPr>
                <w:rFonts w:ascii="Century Gothic" w:hAnsi="Century Gothic"/>
                <w:b/>
                <w:sz w:val="20"/>
                <w:szCs w:val="20"/>
              </w:rPr>
              <w:instrText xml:space="preserve"> FORMTEXT </w:instrText>
            </w:r>
            <w:r w:rsidR="004D1AA6" w:rsidRPr="009737A0">
              <w:rPr>
                <w:rFonts w:ascii="Century Gothic" w:hAnsi="Century Gothic"/>
                <w:b/>
                <w:sz w:val="20"/>
                <w:szCs w:val="20"/>
              </w:rPr>
            </w:r>
            <w:r w:rsidR="004D1AA6" w:rsidRPr="009737A0">
              <w:rPr>
                <w:rFonts w:ascii="Century Gothic" w:hAnsi="Century Gothic"/>
                <w:b/>
                <w:sz w:val="20"/>
                <w:szCs w:val="20"/>
              </w:rPr>
              <w:fldChar w:fldCharType="separate"/>
            </w:r>
            <w:r w:rsidR="004D1AA6" w:rsidRPr="009737A0">
              <w:rPr>
                <w:rFonts w:ascii="Century Gothic" w:hAnsi="Century Gothic"/>
                <w:b/>
                <w:noProof/>
                <w:sz w:val="20"/>
                <w:szCs w:val="20"/>
              </w:rPr>
              <w:t> </w:t>
            </w:r>
            <w:r w:rsidR="004D1AA6" w:rsidRPr="009737A0">
              <w:rPr>
                <w:rFonts w:ascii="Century Gothic" w:hAnsi="Century Gothic"/>
                <w:b/>
                <w:noProof/>
                <w:sz w:val="20"/>
                <w:szCs w:val="20"/>
              </w:rPr>
              <w:t> </w:t>
            </w:r>
            <w:r w:rsidR="004D1AA6" w:rsidRPr="009737A0">
              <w:rPr>
                <w:rFonts w:ascii="Century Gothic" w:hAnsi="Century Gothic"/>
                <w:b/>
                <w:noProof/>
                <w:sz w:val="20"/>
                <w:szCs w:val="20"/>
              </w:rPr>
              <w:t> </w:t>
            </w:r>
            <w:r w:rsidR="004D1AA6" w:rsidRPr="009737A0">
              <w:rPr>
                <w:rFonts w:ascii="Century Gothic" w:hAnsi="Century Gothic"/>
                <w:b/>
                <w:noProof/>
                <w:sz w:val="20"/>
                <w:szCs w:val="20"/>
              </w:rPr>
              <w:t> </w:t>
            </w:r>
            <w:r w:rsidR="004D1AA6" w:rsidRPr="009737A0">
              <w:rPr>
                <w:rFonts w:ascii="Century Gothic" w:hAnsi="Century Gothic"/>
                <w:b/>
                <w:noProof/>
                <w:sz w:val="20"/>
                <w:szCs w:val="20"/>
              </w:rPr>
              <w:t> </w:t>
            </w:r>
            <w:r w:rsidR="004D1AA6" w:rsidRPr="009737A0">
              <w:rPr>
                <w:rFonts w:ascii="Century Gothic" w:hAnsi="Century Gothic"/>
                <w:b/>
                <w:sz w:val="20"/>
                <w:szCs w:val="20"/>
              </w:rPr>
              <w:fldChar w:fldCharType="end"/>
            </w:r>
            <w:bookmarkEnd w:id="8"/>
          </w:p>
          <w:p w:rsidR="004D1AA6" w:rsidRPr="009737A0" w:rsidRDefault="00906942" w:rsidP="009737A0">
            <w:pPr>
              <w:widowControl/>
              <w:rPr>
                <w:rFonts w:ascii="Century Gothic" w:hAnsi="Century Gothic"/>
                <w:b/>
                <w:sz w:val="20"/>
                <w:szCs w:val="20"/>
              </w:rPr>
            </w:pPr>
            <w:r w:rsidRPr="009737A0">
              <w:rPr>
                <w:rFonts w:ascii="Century Gothic" w:hAnsi="Century Gothic"/>
                <w:b/>
                <w:sz w:val="20"/>
                <w:szCs w:val="20"/>
              </w:rPr>
              <w:t xml:space="preserve">PTE Federal </w:t>
            </w:r>
            <w:r w:rsidR="004D1AA6" w:rsidRPr="009737A0">
              <w:rPr>
                <w:rFonts w:ascii="Century Gothic" w:hAnsi="Century Gothic"/>
                <w:b/>
                <w:sz w:val="20"/>
                <w:szCs w:val="20"/>
              </w:rPr>
              <w:t xml:space="preserve">Award No.: </w:t>
            </w:r>
            <w:r w:rsidR="004D1AA6" w:rsidRPr="009737A0">
              <w:rPr>
                <w:rFonts w:ascii="Century Gothic" w:hAnsi="Century Gothic"/>
                <w:b/>
                <w:sz w:val="20"/>
                <w:szCs w:val="20"/>
              </w:rPr>
              <w:fldChar w:fldCharType="begin">
                <w:ffData>
                  <w:name w:val="Text2"/>
                  <w:enabled/>
                  <w:calcOnExit w:val="0"/>
                  <w:textInput/>
                </w:ffData>
              </w:fldChar>
            </w:r>
            <w:bookmarkStart w:id="9" w:name="Text2"/>
            <w:r w:rsidR="004D1AA6" w:rsidRPr="009737A0">
              <w:rPr>
                <w:rFonts w:ascii="Century Gothic" w:hAnsi="Century Gothic"/>
                <w:b/>
                <w:sz w:val="20"/>
                <w:szCs w:val="20"/>
              </w:rPr>
              <w:instrText xml:space="preserve"> FORMTEXT </w:instrText>
            </w:r>
            <w:r w:rsidR="004D1AA6" w:rsidRPr="009737A0">
              <w:rPr>
                <w:rFonts w:ascii="Century Gothic" w:hAnsi="Century Gothic"/>
                <w:b/>
                <w:sz w:val="20"/>
                <w:szCs w:val="20"/>
              </w:rPr>
            </w:r>
            <w:r w:rsidR="004D1AA6" w:rsidRPr="009737A0">
              <w:rPr>
                <w:rFonts w:ascii="Century Gothic" w:hAnsi="Century Gothic"/>
                <w:b/>
                <w:sz w:val="20"/>
                <w:szCs w:val="20"/>
              </w:rPr>
              <w:fldChar w:fldCharType="separate"/>
            </w:r>
            <w:r w:rsidR="004D1AA6" w:rsidRPr="009737A0">
              <w:rPr>
                <w:rFonts w:ascii="Century Gothic" w:hAnsi="Century Gothic"/>
                <w:b/>
                <w:noProof/>
                <w:sz w:val="20"/>
                <w:szCs w:val="20"/>
              </w:rPr>
              <w:t> </w:t>
            </w:r>
            <w:r w:rsidR="004D1AA6" w:rsidRPr="009737A0">
              <w:rPr>
                <w:rFonts w:ascii="Century Gothic" w:hAnsi="Century Gothic"/>
                <w:b/>
                <w:noProof/>
                <w:sz w:val="20"/>
                <w:szCs w:val="20"/>
              </w:rPr>
              <w:t> </w:t>
            </w:r>
            <w:r w:rsidR="004D1AA6" w:rsidRPr="009737A0">
              <w:rPr>
                <w:rFonts w:ascii="Century Gothic" w:hAnsi="Century Gothic"/>
                <w:b/>
                <w:noProof/>
                <w:sz w:val="20"/>
                <w:szCs w:val="20"/>
              </w:rPr>
              <w:t> </w:t>
            </w:r>
            <w:r w:rsidR="004D1AA6" w:rsidRPr="009737A0">
              <w:rPr>
                <w:rFonts w:ascii="Century Gothic" w:hAnsi="Century Gothic"/>
                <w:b/>
                <w:noProof/>
                <w:sz w:val="20"/>
                <w:szCs w:val="20"/>
              </w:rPr>
              <w:t> </w:t>
            </w:r>
            <w:r w:rsidR="004D1AA6" w:rsidRPr="009737A0">
              <w:rPr>
                <w:rFonts w:ascii="Century Gothic" w:hAnsi="Century Gothic"/>
                <w:b/>
                <w:noProof/>
                <w:sz w:val="20"/>
                <w:szCs w:val="20"/>
              </w:rPr>
              <w:t> </w:t>
            </w:r>
            <w:r w:rsidR="004D1AA6" w:rsidRPr="009737A0">
              <w:rPr>
                <w:rFonts w:ascii="Century Gothic" w:hAnsi="Century Gothic"/>
                <w:b/>
                <w:sz w:val="20"/>
                <w:szCs w:val="20"/>
              </w:rPr>
              <w:fldChar w:fldCharType="end"/>
            </w:r>
            <w:bookmarkEnd w:id="9"/>
          </w:p>
          <w:p w:rsidR="00906942" w:rsidRPr="009737A0" w:rsidRDefault="00906942" w:rsidP="009737A0">
            <w:pPr>
              <w:widowControl/>
              <w:rPr>
                <w:rFonts w:ascii="Century Gothic" w:hAnsi="Century Gothic"/>
                <w:b/>
                <w:sz w:val="20"/>
                <w:szCs w:val="20"/>
              </w:rPr>
            </w:pPr>
            <w:r w:rsidRPr="009737A0">
              <w:rPr>
                <w:rFonts w:ascii="Century Gothic" w:hAnsi="Century Gothic"/>
                <w:b/>
                <w:sz w:val="20"/>
                <w:szCs w:val="20"/>
              </w:rPr>
              <w:t>FAIN:</w:t>
            </w:r>
          </w:p>
          <w:p w:rsidR="004D1AA6" w:rsidRPr="009737A0" w:rsidRDefault="00AF4FDE" w:rsidP="009737A0">
            <w:pPr>
              <w:widowControl/>
              <w:rPr>
                <w:rFonts w:ascii="Century Gothic" w:hAnsi="Century Gothic"/>
                <w:b/>
                <w:sz w:val="20"/>
                <w:szCs w:val="20"/>
              </w:rPr>
            </w:pPr>
            <w:r w:rsidRPr="009737A0">
              <w:rPr>
                <w:rFonts w:ascii="Century Gothic" w:hAnsi="Century Gothic"/>
                <w:b/>
                <w:sz w:val="20"/>
                <w:szCs w:val="20"/>
              </w:rPr>
              <w:t>Awarding Agency (“Prime Sponsor”)</w:t>
            </w:r>
            <w:r w:rsidR="004D1AA6" w:rsidRPr="009737A0">
              <w:rPr>
                <w:rFonts w:ascii="Century Gothic" w:hAnsi="Century Gothic"/>
                <w:b/>
                <w:sz w:val="20"/>
                <w:szCs w:val="20"/>
              </w:rPr>
              <w:t xml:space="preserve">: </w:t>
            </w:r>
            <w:r w:rsidR="004D1AA6" w:rsidRPr="009737A0">
              <w:rPr>
                <w:rFonts w:ascii="Century Gothic" w:hAnsi="Century Gothic"/>
                <w:b/>
                <w:sz w:val="20"/>
                <w:szCs w:val="20"/>
              </w:rPr>
              <w:fldChar w:fldCharType="begin">
                <w:ffData>
                  <w:name w:val="Text3"/>
                  <w:enabled/>
                  <w:calcOnExit w:val="0"/>
                  <w:textInput/>
                </w:ffData>
              </w:fldChar>
            </w:r>
            <w:bookmarkStart w:id="10" w:name="Text3"/>
            <w:r w:rsidR="004D1AA6" w:rsidRPr="009737A0">
              <w:rPr>
                <w:rFonts w:ascii="Century Gothic" w:hAnsi="Century Gothic"/>
                <w:b/>
                <w:sz w:val="20"/>
                <w:szCs w:val="20"/>
              </w:rPr>
              <w:instrText xml:space="preserve"> FORMTEXT </w:instrText>
            </w:r>
            <w:r w:rsidR="004D1AA6" w:rsidRPr="009737A0">
              <w:rPr>
                <w:rFonts w:ascii="Century Gothic" w:hAnsi="Century Gothic"/>
                <w:b/>
                <w:sz w:val="20"/>
                <w:szCs w:val="20"/>
              </w:rPr>
            </w:r>
            <w:r w:rsidR="004D1AA6" w:rsidRPr="009737A0">
              <w:rPr>
                <w:rFonts w:ascii="Century Gothic" w:hAnsi="Century Gothic"/>
                <w:b/>
                <w:sz w:val="20"/>
                <w:szCs w:val="20"/>
              </w:rPr>
              <w:fldChar w:fldCharType="separate"/>
            </w:r>
            <w:r w:rsidR="004D1AA6" w:rsidRPr="009737A0">
              <w:rPr>
                <w:rFonts w:ascii="Century Gothic" w:hAnsi="Century Gothic"/>
                <w:b/>
                <w:noProof/>
                <w:sz w:val="20"/>
                <w:szCs w:val="20"/>
              </w:rPr>
              <w:t> </w:t>
            </w:r>
            <w:r w:rsidR="004D1AA6" w:rsidRPr="009737A0">
              <w:rPr>
                <w:rFonts w:ascii="Century Gothic" w:hAnsi="Century Gothic"/>
                <w:b/>
                <w:noProof/>
                <w:sz w:val="20"/>
                <w:szCs w:val="20"/>
              </w:rPr>
              <w:t> </w:t>
            </w:r>
            <w:r w:rsidR="004D1AA6" w:rsidRPr="009737A0">
              <w:rPr>
                <w:rFonts w:ascii="Century Gothic" w:hAnsi="Century Gothic"/>
                <w:b/>
                <w:noProof/>
                <w:sz w:val="20"/>
                <w:szCs w:val="20"/>
              </w:rPr>
              <w:t> </w:t>
            </w:r>
            <w:r w:rsidR="004D1AA6" w:rsidRPr="009737A0">
              <w:rPr>
                <w:rFonts w:ascii="Century Gothic" w:hAnsi="Century Gothic"/>
                <w:b/>
                <w:noProof/>
                <w:sz w:val="20"/>
                <w:szCs w:val="20"/>
              </w:rPr>
              <w:t> </w:t>
            </w:r>
            <w:r w:rsidR="004D1AA6" w:rsidRPr="009737A0">
              <w:rPr>
                <w:rFonts w:ascii="Century Gothic" w:hAnsi="Century Gothic"/>
                <w:b/>
                <w:noProof/>
                <w:sz w:val="20"/>
                <w:szCs w:val="20"/>
              </w:rPr>
              <w:t> </w:t>
            </w:r>
            <w:r w:rsidR="004D1AA6" w:rsidRPr="009737A0">
              <w:rPr>
                <w:rFonts w:ascii="Century Gothic" w:hAnsi="Century Gothic"/>
                <w:b/>
                <w:sz w:val="20"/>
                <w:szCs w:val="20"/>
              </w:rPr>
              <w:fldChar w:fldCharType="end"/>
            </w:r>
            <w:bookmarkEnd w:id="10"/>
          </w:p>
        </w:tc>
        <w:tc>
          <w:tcPr>
            <w:tcW w:w="5228" w:type="dxa"/>
            <w:shd w:val="clear" w:color="auto" w:fill="auto"/>
          </w:tcPr>
          <w:p w:rsidR="004D1AA6" w:rsidRPr="009737A0" w:rsidRDefault="004D1AA6" w:rsidP="009737A0">
            <w:pPr>
              <w:widowControl/>
              <w:rPr>
                <w:rFonts w:ascii="Century Gothic" w:hAnsi="Century Gothic"/>
                <w:b/>
                <w:sz w:val="20"/>
                <w:szCs w:val="20"/>
              </w:rPr>
            </w:pPr>
            <w:r w:rsidRPr="009737A0">
              <w:rPr>
                <w:rFonts w:ascii="Century Gothic" w:hAnsi="Century Gothic"/>
                <w:b/>
                <w:sz w:val="20"/>
                <w:szCs w:val="20"/>
              </w:rPr>
              <w:t>Institution/Organization (“</w:t>
            </w:r>
            <w:proofErr w:type="spellStart"/>
            <w:r w:rsidR="00B4669D" w:rsidRPr="009737A0">
              <w:rPr>
                <w:rFonts w:ascii="Century Gothic" w:hAnsi="Century Gothic"/>
                <w:b/>
                <w:sz w:val="20"/>
                <w:szCs w:val="20"/>
              </w:rPr>
              <w:t>Subawardee</w:t>
            </w:r>
            <w:proofErr w:type="spellEnd"/>
            <w:r w:rsidRPr="009737A0">
              <w:rPr>
                <w:rFonts w:ascii="Century Gothic" w:hAnsi="Century Gothic"/>
                <w:b/>
                <w:sz w:val="20"/>
                <w:szCs w:val="20"/>
              </w:rPr>
              <w:t>”)</w:t>
            </w:r>
          </w:p>
          <w:p w:rsidR="004D1AA6" w:rsidRPr="009737A0" w:rsidRDefault="004D1AA6" w:rsidP="009737A0">
            <w:pPr>
              <w:widowControl/>
              <w:rPr>
                <w:rFonts w:ascii="Century Gothic" w:hAnsi="Century Gothic"/>
                <w:b/>
                <w:sz w:val="20"/>
                <w:szCs w:val="20"/>
              </w:rPr>
            </w:pPr>
            <w:r w:rsidRPr="009737A0">
              <w:rPr>
                <w:rFonts w:ascii="Century Gothic" w:hAnsi="Century Gothic"/>
                <w:b/>
                <w:sz w:val="20"/>
                <w:szCs w:val="20"/>
              </w:rPr>
              <w:t xml:space="preserve">Name: </w:t>
            </w:r>
            <w:r w:rsidRPr="009737A0">
              <w:rPr>
                <w:rFonts w:ascii="Century Gothic" w:hAnsi="Century Gothic"/>
                <w:b/>
                <w:sz w:val="20"/>
                <w:szCs w:val="20"/>
              </w:rPr>
              <w:fldChar w:fldCharType="begin">
                <w:ffData>
                  <w:name w:val="Text1"/>
                  <w:enabled/>
                  <w:calcOnExit w:val="0"/>
                  <w:textInput/>
                </w:ffData>
              </w:fldChar>
            </w:r>
            <w:r w:rsidRPr="009737A0">
              <w:rPr>
                <w:rFonts w:ascii="Century Gothic" w:hAnsi="Century Gothic"/>
                <w:b/>
                <w:sz w:val="20"/>
                <w:szCs w:val="20"/>
              </w:rPr>
              <w:instrText xml:space="preserve"> FORMTEXT </w:instrText>
            </w:r>
            <w:r w:rsidRPr="009737A0">
              <w:rPr>
                <w:rFonts w:ascii="Century Gothic" w:hAnsi="Century Gothic"/>
                <w:b/>
                <w:sz w:val="20"/>
                <w:szCs w:val="20"/>
              </w:rPr>
            </w:r>
            <w:r w:rsidRPr="009737A0">
              <w:rPr>
                <w:rFonts w:ascii="Century Gothic" w:hAnsi="Century Gothic"/>
                <w:b/>
                <w:sz w:val="20"/>
                <w:szCs w:val="20"/>
              </w:rPr>
              <w:fldChar w:fldCharType="separate"/>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sz w:val="20"/>
                <w:szCs w:val="20"/>
              </w:rPr>
              <w:fldChar w:fldCharType="end"/>
            </w:r>
          </w:p>
          <w:p w:rsidR="004D1AA6" w:rsidRPr="009737A0" w:rsidRDefault="004D1AA6" w:rsidP="009737A0">
            <w:pPr>
              <w:widowControl/>
              <w:rPr>
                <w:rFonts w:ascii="Century Gothic" w:hAnsi="Century Gothic"/>
                <w:b/>
                <w:sz w:val="20"/>
                <w:szCs w:val="20"/>
              </w:rPr>
            </w:pPr>
            <w:r w:rsidRPr="009737A0">
              <w:rPr>
                <w:rFonts w:ascii="Century Gothic" w:hAnsi="Century Gothic"/>
                <w:b/>
                <w:sz w:val="20"/>
                <w:szCs w:val="20"/>
              </w:rPr>
              <w:t xml:space="preserve">Subaward No.: </w:t>
            </w:r>
            <w:r w:rsidRPr="009737A0">
              <w:rPr>
                <w:rFonts w:ascii="Century Gothic" w:hAnsi="Century Gothic"/>
                <w:b/>
                <w:sz w:val="20"/>
                <w:szCs w:val="20"/>
              </w:rPr>
              <w:fldChar w:fldCharType="begin">
                <w:ffData>
                  <w:name w:val="Text2"/>
                  <w:enabled/>
                  <w:calcOnExit w:val="0"/>
                  <w:textInput/>
                </w:ffData>
              </w:fldChar>
            </w:r>
            <w:r w:rsidRPr="009737A0">
              <w:rPr>
                <w:rFonts w:ascii="Century Gothic" w:hAnsi="Century Gothic"/>
                <w:b/>
                <w:sz w:val="20"/>
                <w:szCs w:val="20"/>
              </w:rPr>
              <w:instrText xml:space="preserve"> FORMTEXT </w:instrText>
            </w:r>
            <w:r w:rsidRPr="009737A0">
              <w:rPr>
                <w:rFonts w:ascii="Century Gothic" w:hAnsi="Century Gothic"/>
                <w:b/>
                <w:sz w:val="20"/>
                <w:szCs w:val="20"/>
              </w:rPr>
            </w:r>
            <w:r w:rsidRPr="009737A0">
              <w:rPr>
                <w:rFonts w:ascii="Century Gothic" w:hAnsi="Century Gothic"/>
                <w:b/>
                <w:sz w:val="20"/>
                <w:szCs w:val="20"/>
              </w:rPr>
              <w:fldChar w:fldCharType="separate"/>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sz w:val="20"/>
                <w:szCs w:val="20"/>
              </w:rPr>
              <w:fldChar w:fldCharType="end"/>
            </w:r>
            <w:r w:rsidRPr="009737A0">
              <w:rPr>
                <w:rFonts w:ascii="Century Gothic" w:hAnsi="Century Gothic"/>
                <w:b/>
                <w:sz w:val="20"/>
                <w:szCs w:val="20"/>
              </w:rPr>
              <w:t xml:space="preserve"> </w:t>
            </w:r>
          </w:p>
          <w:p w:rsidR="004D1AA6" w:rsidRPr="009737A0" w:rsidRDefault="004D1AA6" w:rsidP="009737A0">
            <w:pPr>
              <w:widowControl/>
              <w:rPr>
                <w:rFonts w:ascii="Century Gothic" w:hAnsi="Century Gothic"/>
                <w:b/>
                <w:sz w:val="20"/>
                <w:szCs w:val="20"/>
              </w:rPr>
            </w:pPr>
            <w:r w:rsidRPr="009737A0">
              <w:rPr>
                <w:rFonts w:ascii="Century Gothic" w:hAnsi="Century Gothic"/>
                <w:b/>
                <w:sz w:val="20"/>
                <w:szCs w:val="20"/>
              </w:rPr>
              <w:t xml:space="preserve">Amount funded this </w:t>
            </w:r>
            <w:r w:rsidR="00262916" w:rsidRPr="009737A0">
              <w:rPr>
                <w:rFonts w:ascii="Century Gothic" w:hAnsi="Century Gothic"/>
                <w:b/>
                <w:sz w:val="20"/>
                <w:szCs w:val="20"/>
              </w:rPr>
              <w:t>budget period</w:t>
            </w:r>
            <w:r w:rsidRPr="009737A0">
              <w:rPr>
                <w:rFonts w:ascii="Century Gothic" w:hAnsi="Century Gothic"/>
                <w:b/>
                <w:sz w:val="20"/>
                <w:szCs w:val="20"/>
              </w:rPr>
              <w:t xml:space="preserve">: </w:t>
            </w:r>
            <w:r w:rsidRPr="009737A0">
              <w:rPr>
                <w:rFonts w:ascii="Century Gothic" w:hAnsi="Century Gothic"/>
                <w:b/>
                <w:sz w:val="20"/>
                <w:szCs w:val="20"/>
              </w:rPr>
              <w:fldChar w:fldCharType="begin">
                <w:ffData>
                  <w:name w:val="Text3"/>
                  <w:enabled/>
                  <w:calcOnExit w:val="0"/>
                  <w:textInput/>
                </w:ffData>
              </w:fldChar>
            </w:r>
            <w:r w:rsidRPr="009737A0">
              <w:rPr>
                <w:rFonts w:ascii="Century Gothic" w:hAnsi="Century Gothic"/>
                <w:b/>
                <w:sz w:val="20"/>
                <w:szCs w:val="20"/>
              </w:rPr>
              <w:instrText xml:space="preserve"> FORMTEXT </w:instrText>
            </w:r>
            <w:r w:rsidRPr="009737A0">
              <w:rPr>
                <w:rFonts w:ascii="Century Gothic" w:hAnsi="Century Gothic"/>
                <w:b/>
                <w:sz w:val="20"/>
                <w:szCs w:val="20"/>
              </w:rPr>
            </w:r>
            <w:r w:rsidRPr="009737A0">
              <w:rPr>
                <w:rFonts w:ascii="Century Gothic" w:hAnsi="Century Gothic"/>
                <w:b/>
                <w:sz w:val="20"/>
                <w:szCs w:val="20"/>
              </w:rPr>
              <w:fldChar w:fldCharType="separate"/>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sz w:val="20"/>
                <w:szCs w:val="20"/>
              </w:rPr>
              <w:fldChar w:fldCharType="end"/>
            </w:r>
          </w:p>
          <w:p w:rsidR="004D1AA6" w:rsidRPr="009737A0" w:rsidRDefault="004D1AA6" w:rsidP="009737A0">
            <w:pPr>
              <w:widowControl/>
              <w:rPr>
                <w:rFonts w:ascii="Century Gothic" w:hAnsi="Century Gothic"/>
                <w:b/>
                <w:sz w:val="20"/>
                <w:szCs w:val="20"/>
              </w:rPr>
            </w:pPr>
            <w:r w:rsidRPr="009737A0">
              <w:rPr>
                <w:rFonts w:ascii="Century Gothic" w:hAnsi="Century Gothic"/>
                <w:b/>
                <w:sz w:val="20"/>
                <w:szCs w:val="20"/>
              </w:rPr>
              <w:t xml:space="preserve">Est. Total (if incrementally funded): </w:t>
            </w:r>
            <w:r w:rsidRPr="009737A0">
              <w:rPr>
                <w:rFonts w:ascii="Century Gothic" w:hAnsi="Century Gothic"/>
                <w:b/>
                <w:sz w:val="20"/>
                <w:szCs w:val="20"/>
              </w:rPr>
              <w:fldChar w:fldCharType="begin">
                <w:ffData>
                  <w:name w:val="Text5"/>
                  <w:enabled/>
                  <w:calcOnExit w:val="0"/>
                  <w:textInput/>
                </w:ffData>
              </w:fldChar>
            </w:r>
            <w:bookmarkStart w:id="11" w:name="Text5"/>
            <w:r w:rsidRPr="009737A0">
              <w:rPr>
                <w:rFonts w:ascii="Century Gothic" w:hAnsi="Century Gothic"/>
                <w:b/>
                <w:sz w:val="20"/>
                <w:szCs w:val="20"/>
              </w:rPr>
              <w:instrText xml:space="preserve"> FORMTEXT </w:instrText>
            </w:r>
            <w:r w:rsidRPr="009737A0">
              <w:rPr>
                <w:rFonts w:ascii="Century Gothic" w:hAnsi="Century Gothic"/>
                <w:b/>
                <w:sz w:val="20"/>
                <w:szCs w:val="20"/>
              </w:rPr>
            </w:r>
            <w:r w:rsidRPr="009737A0">
              <w:rPr>
                <w:rFonts w:ascii="Century Gothic" w:hAnsi="Century Gothic"/>
                <w:b/>
                <w:sz w:val="20"/>
                <w:szCs w:val="20"/>
              </w:rPr>
              <w:fldChar w:fldCharType="separate"/>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sz w:val="20"/>
                <w:szCs w:val="20"/>
              </w:rPr>
              <w:fldChar w:fldCharType="end"/>
            </w:r>
            <w:bookmarkEnd w:id="11"/>
          </w:p>
        </w:tc>
      </w:tr>
      <w:tr w:rsidR="004D1AA6" w:rsidRPr="009737A0" w:rsidTr="00923CB8">
        <w:trPr>
          <w:trHeight w:val="349"/>
        </w:trPr>
        <w:tc>
          <w:tcPr>
            <w:tcW w:w="5228" w:type="dxa"/>
            <w:shd w:val="clear" w:color="auto" w:fill="auto"/>
          </w:tcPr>
          <w:p w:rsidR="004D1AA6" w:rsidRPr="009737A0" w:rsidRDefault="0018184A" w:rsidP="009737A0">
            <w:pPr>
              <w:widowControl/>
              <w:rPr>
                <w:rFonts w:ascii="Century Gothic" w:hAnsi="Century Gothic"/>
                <w:b/>
                <w:sz w:val="20"/>
                <w:szCs w:val="20"/>
              </w:rPr>
            </w:pPr>
            <w:r w:rsidRPr="009737A0">
              <w:rPr>
                <w:rFonts w:ascii="Century Gothic" w:hAnsi="Century Gothic"/>
                <w:b/>
                <w:sz w:val="20"/>
                <w:szCs w:val="20"/>
              </w:rPr>
              <w:t xml:space="preserve">CFDA #: </w:t>
            </w:r>
            <w:r w:rsidRPr="009737A0">
              <w:rPr>
                <w:rFonts w:ascii="Century Gothic" w:hAnsi="Century Gothic"/>
                <w:b/>
                <w:sz w:val="20"/>
                <w:szCs w:val="20"/>
              </w:rPr>
              <w:fldChar w:fldCharType="begin">
                <w:ffData>
                  <w:name w:val="Text4"/>
                  <w:enabled/>
                  <w:calcOnExit w:val="0"/>
                  <w:textInput/>
                </w:ffData>
              </w:fldChar>
            </w:r>
            <w:r w:rsidRPr="009737A0">
              <w:rPr>
                <w:rFonts w:ascii="Century Gothic" w:hAnsi="Century Gothic"/>
                <w:b/>
                <w:sz w:val="20"/>
                <w:szCs w:val="20"/>
              </w:rPr>
              <w:instrText xml:space="preserve"> FORMTEXT </w:instrText>
            </w:r>
            <w:r w:rsidRPr="009737A0">
              <w:rPr>
                <w:rFonts w:ascii="Century Gothic" w:hAnsi="Century Gothic"/>
                <w:b/>
                <w:sz w:val="20"/>
                <w:szCs w:val="20"/>
              </w:rPr>
            </w:r>
            <w:r w:rsidRPr="009737A0">
              <w:rPr>
                <w:rFonts w:ascii="Century Gothic" w:hAnsi="Century Gothic"/>
                <w:b/>
                <w:sz w:val="20"/>
                <w:szCs w:val="20"/>
              </w:rPr>
              <w:fldChar w:fldCharType="separate"/>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sz w:val="20"/>
                <w:szCs w:val="20"/>
              </w:rPr>
              <w:fldChar w:fldCharType="end"/>
            </w:r>
          </w:p>
        </w:tc>
        <w:tc>
          <w:tcPr>
            <w:tcW w:w="5228" w:type="dxa"/>
            <w:shd w:val="clear" w:color="auto" w:fill="auto"/>
          </w:tcPr>
          <w:p w:rsidR="004D1AA6" w:rsidRPr="009737A0" w:rsidRDefault="004D1AA6" w:rsidP="009737A0">
            <w:pPr>
              <w:widowControl/>
              <w:rPr>
                <w:rFonts w:ascii="Century Gothic" w:hAnsi="Century Gothic"/>
                <w:b/>
                <w:sz w:val="20"/>
                <w:szCs w:val="20"/>
              </w:rPr>
            </w:pPr>
            <w:r w:rsidRPr="009737A0">
              <w:rPr>
                <w:rFonts w:ascii="Century Gothic" w:hAnsi="Century Gothic"/>
                <w:b/>
                <w:sz w:val="20"/>
                <w:szCs w:val="20"/>
              </w:rPr>
              <w:t xml:space="preserve">CFDA Title </w:t>
            </w:r>
            <w:r w:rsidRPr="009737A0">
              <w:rPr>
                <w:rFonts w:ascii="Century Gothic" w:hAnsi="Century Gothic"/>
                <w:b/>
                <w:sz w:val="20"/>
                <w:szCs w:val="20"/>
              </w:rPr>
              <w:fldChar w:fldCharType="begin">
                <w:ffData>
                  <w:name w:val="Text7"/>
                  <w:enabled/>
                  <w:calcOnExit w:val="0"/>
                  <w:textInput/>
                </w:ffData>
              </w:fldChar>
            </w:r>
            <w:bookmarkStart w:id="12" w:name="Text7"/>
            <w:r w:rsidRPr="009737A0">
              <w:rPr>
                <w:rFonts w:ascii="Century Gothic" w:hAnsi="Century Gothic"/>
                <w:b/>
                <w:sz w:val="20"/>
                <w:szCs w:val="20"/>
              </w:rPr>
              <w:instrText xml:space="preserve"> FORMTEXT </w:instrText>
            </w:r>
            <w:r w:rsidRPr="009737A0">
              <w:rPr>
                <w:rFonts w:ascii="Century Gothic" w:hAnsi="Century Gothic"/>
                <w:b/>
                <w:sz w:val="20"/>
                <w:szCs w:val="20"/>
              </w:rPr>
            </w:r>
            <w:r w:rsidRPr="009737A0">
              <w:rPr>
                <w:rFonts w:ascii="Century Gothic" w:hAnsi="Century Gothic"/>
                <w:b/>
                <w:sz w:val="20"/>
                <w:szCs w:val="20"/>
              </w:rPr>
              <w:fldChar w:fldCharType="separate"/>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sz w:val="20"/>
                <w:szCs w:val="20"/>
              </w:rPr>
              <w:fldChar w:fldCharType="end"/>
            </w:r>
            <w:bookmarkEnd w:id="12"/>
          </w:p>
        </w:tc>
      </w:tr>
      <w:tr w:rsidR="00D33B4E" w:rsidRPr="009737A0" w:rsidTr="00923CB8">
        <w:trPr>
          <w:trHeight w:val="619"/>
        </w:trPr>
        <w:tc>
          <w:tcPr>
            <w:tcW w:w="5228" w:type="dxa"/>
            <w:shd w:val="clear" w:color="auto" w:fill="auto"/>
          </w:tcPr>
          <w:p w:rsidR="00D33B4E" w:rsidRPr="009737A0" w:rsidRDefault="00D33B4E" w:rsidP="009737A0">
            <w:pPr>
              <w:widowControl/>
              <w:rPr>
                <w:rFonts w:ascii="Century Gothic" w:hAnsi="Century Gothic"/>
                <w:b/>
                <w:sz w:val="20"/>
                <w:szCs w:val="20"/>
              </w:rPr>
            </w:pPr>
            <w:r w:rsidRPr="009737A0">
              <w:rPr>
                <w:rFonts w:ascii="Century Gothic" w:hAnsi="Century Gothic"/>
                <w:b/>
                <w:sz w:val="20"/>
                <w:szCs w:val="20"/>
              </w:rPr>
              <w:t xml:space="preserve">Subaward Period of </w:t>
            </w:r>
            <w:r w:rsidR="00C67999" w:rsidRPr="009737A0">
              <w:rPr>
                <w:rFonts w:ascii="Century Gothic" w:hAnsi="Century Gothic"/>
                <w:b/>
                <w:sz w:val="20"/>
                <w:szCs w:val="20"/>
              </w:rPr>
              <w:t>Performance</w:t>
            </w:r>
            <w:r w:rsidRPr="009737A0">
              <w:rPr>
                <w:rFonts w:ascii="Century Gothic" w:hAnsi="Century Gothic"/>
                <w:b/>
                <w:sz w:val="20"/>
                <w:szCs w:val="20"/>
              </w:rPr>
              <w:t xml:space="preserve"> – Budget period:</w:t>
            </w:r>
          </w:p>
          <w:p w:rsidR="00D33B4E" w:rsidRPr="009737A0" w:rsidRDefault="00D33B4E" w:rsidP="009737A0">
            <w:pPr>
              <w:widowControl/>
              <w:rPr>
                <w:rFonts w:ascii="Century Gothic" w:hAnsi="Century Gothic"/>
                <w:b/>
                <w:sz w:val="20"/>
                <w:szCs w:val="20"/>
              </w:rPr>
            </w:pPr>
            <w:r w:rsidRPr="009737A0">
              <w:rPr>
                <w:rFonts w:ascii="Century Gothic" w:hAnsi="Century Gothic"/>
                <w:b/>
                <w:sz w:val="20"/>
                <w:szCs w:val="20"/>
              </w:rPr>
              <w:t xml:space="preserve">From: </w:t>
            </w:r>
            <w:r w:rsidRPr="009737A0">
              <w:rPr>
                <w:rFonts w:ascii="Century Gothic" w:hAnsi="Century Gothic"/>
                <w:b/>
                <w:sz w:val="20"/>
                <w:szCs w:val="20"/>
              </w:rPr>
              <w:fldChar w:fldCharType="begin">
                <w:ffData>
                  <w:name w:val="Text8"/>
                  <w:enabled/>
                  <w:calcOnExit w:val="0"/>
                  <w:textInput/>
                </w:ffData>
              </w:fldChar>
            </w:r>
            <w:bookmarkStart w:id="13" w:name="Text8"/>
            <w:r w:rsidRPr="009737A0">
              <w:rPr>
                <w:rFonts w:ascii="Century Gothic" w:hAnsi="Century Gothic"/>
                <w:b/>
                <w:sz w:val="20"/>
                <w:szCs w:val="20"/>
              </w:rPr>
              <w:instrText xml:space="preserve"> FORMTEXT </w:instrText>
            </w:r>
            <w:r w:rsidRPr="009737A0">
              <w:rPr>
                <w:rFonts w:ascii="Century Gothic" w:hAnsi="Century Gothic"/>
                <w:b/>
                <w:sz w:val="20"/>
                <w:szCs w:val="20"/>
              </w:rPr>
            </w:r>
            <w:r w:rsidRPr="009737A0">
              <w:rPr>
                <w:rFonts w:ascii="Century Gothic" w:hAnsi="Century Gothic"/>
                <w:b/>
                <w:sz w:val="20"/>
                <w:szCs w:val="20"/>
              </w:rPr>
              <w:fldChar w:fldCharType="separate"/>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sz w:val="20"/>
                <w:szCs w:val="20"/>
              </w:rPr>
              <w:fldChar w:fldCharType="end"/>
            </w:r>
            <w:bookmarkEnd w:id="13"/>
            <w:r w:rsidRPr="009737A0">
              <w:rPr>
                <w:rFonts w:ascii="Century Gothic" w:hAnsi="Century Gothic"/>
                <w:b/>
                <w:sz w:val="20"/>
                <w:szCs w:val="20"/>
              </w:rPr>
              <w:t xml:space="preserve">     To: </w:t>
            </w:r>
            <w:r w:rsidRPr="009737A0">
              <w:rPr>
                <w:rFonts w:ascii="Century Gothic" w:hAnsi="Century Gothic"/>
                <w:b/>
                <w:sz w:val="20"/>
                <w:szCs w:val="20"/>
              </w:rPr>
              <w:fldChar w:fldCharType="begin">
                <w:ffData>
                  <w:name w:val="Text9"/>
                  <w:enabled/>
                  <w:calcOnExit w:val="0"/>
                  <w:textInput/>
                </w:ffData>
              </w:fldChar>
            </w:r>
            <w:bookmarkStart w:id="14" w:name="Text9"/>
            <w:r w:rsidRPr="009737A0">
              <w:rPr>
                <w:rFonts w:ascii="Century Gothic" w:hAnsi="Century Gothic"/>
                <w:b/>
                <w:sz w:val="20"/>
                <w:szCs w:val="20"/>
              </w:rPr>
              <w:instrText xml:space="preserve"> FORMTEXT </w:instrText>
            </w:r>
            <w:r w:rsidRPr="009737A0">
              <w:rPr>
                <w:rFonts w:ascii="Century Gothic" w:hAnsi="Century Gothic"/>
                <w:b/>
                <w:sz w:val="20"/>
                <w:szCs w:val="20"/>
              </w:rPr>
            </w:r>
            <w:r w:rsidRPr="009737A0">
              <w:rPr>
                <w:rFonts w:ascii="Century Gothic" w:hAnsi="Century Gothic"/>
                <w:b/>
                <w:sz w:val="20"/>
                <w:szCs w:val="20"/>
              </w:rPr>
              <w:fldChar w:fldCharType="separate"/>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sz w:val="20"/>
                <w:szCs w:val="20"/>
              </w:rPr>
              <w:fldChar w:fldCharType="end"/>
            </w:r>
            <w:bookmarkEnd w:id="14"/>
          </w:p>
        </w:tc>
        <w:tc>
          <w:tcPr>
            <w:tcW w:w="5228" w:type="dxa"/>
            <w:shd w:val="clear" w:color="auto" w:fill="auto"/>
          </w:tcPr>
          <w:p w:rsidR="00D33B4E" w:rsidRPr="009737A0" w:rsidRDefault="00D33B4E" w:rsidP="009737A0">
            <w:pPr>
              <w:widowControl/>
              <w:rPr>
                <w:rFonts w:ascii="Century Gothic" w:hAnsi="Century Gothic"/>
                <w:b/>
                <w:sz w:val="20"/>
                <w:szCs w:val="20"/>
              </w:rPr>
            </w:pPr>
            <w:r w:rsidRPr="009737A0">
              <w:rPr>
                <w:rFonts w:ascii="Century Gothic" w:hAnsi="Century Gothic"/>
                <w:b/>
                <w:sz w:val="20"/>
                <w:szCs w:val="20"/>
              </w:rPr>
              <w:t>Estimated Project Period (if Incrementally funded):</w:t>
            </w:r>
          </w:p>
          <w:p w:rsidR="00D33B4E" w:rsidRPr="009737A0" w:rsidRDefault="00D33B4E" w:rsidP="009737A0">
            <w:pPr>
              <w:widowControl/>
              <w:rPr>
                <w:rFonts w:ascii="Century Gothic" w:hAnsi="Century Gothic"/>
                <w:b/>
                <w:sz w:val="20"/>
                <w:szCs w:val="20"/>
              </w:rPr>
            </w:pPr>
            <w:r w:rsidRPr="009737A0">
              <w:rPr>
                <w:rFonts w:ascii="Century Gothic" w:hAnsi="Century Gothic"/>
                <w:b/>
                <w:sz w:val="20"/>
                <w:szCs w:val="20"/>
              </w:rPr>
              <w:t xml:space="preserve">From: </w:t>
            </w:r>
            <w:r w:rsidRPr="009737A0">
              <w:rPr>
                <w:rFonts w:ascii="Century Gothic" w:hAnsi="Century Gothic"/>
                <w:b/>
                <w:sz w:val="20"/>
                <w:szCs w:val="20"/>
              </w:rPr>
              <w:fldChar w:fldCharType="begin">
                <w:ffData>
                  <w:name w:val="Text8"/>
                  <w:enabled/>
                  <w:calcOnExit w:val="0"/>
                  <w:textInput/>
                </w:ffData>
              </w:fldChar>
            </w:r>
            <w:r w:rsidRPr="009737A0">
              <w:rPr>
                <w:rFonts w:ascii="Century Gothic" w:hAnsi="Century Gothic"/>
                <w:b/>
                <w:sz w:val="20"/>
                <w:szCs w:val="20"/>
              </w:rPr>
              <w:instrText xml:space="preserve"> FORMTEXT </w:instrText>
            </w:r>
            <w:r w:rsidRPr="009737A0">
              <w:rPr>
                <w:rFonts w:ascii="Century Gothic" w:hAnsi="Century Gothic"/>
                <w:b/>
                <w:sz w:val="20"/>
                <w:szCs w:val="20"/>
              </w:rPr>
            </w:r>
            <w:r w:rsidRPr="009737A0">
              <w:rPr>
                <w:rFonts w:ascii="Century Gothic" w:hAnsi="Century Gothic"/>
                <w:b/>
                <w:sz w:val="20"/>
                <w:szCs w:val="20"/>
              </w:rPr>
              <w:fldChar w:fldCharType="separate"/>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sz w:val="20"/>
                <w:szCs w:val="20"/>
              </w:rPr>
              <w:fldChar w:fldCharType="end"/>
            </w:r>
            <w:r w:rsidRPr="009737A0">
              <w:rPr>
                <w:rFonts w:ascii="Century Gothic" w:hAnsi="Century Gothic"/>
                <w:b/>
                <w:sz w:val="20"/>
                <w:szCs w:val="20"/>
              </w:rPr>
              <w:t xml:space="preserve">     To: </w:t>
            </w:r>
            <w:r w:rsidRPr="009737A0">
              <w:rPr>
                <w:rFonts w:ascii="Century Gothic" w:hAnsi="Century Gothic"/>
                <w:b/>
                <w:sz w:val="20"/>
                <w:szCs w:val="20"/>
              </w:rPr>
              <w:fldChar w:fldCharType="begin">
                <w:ffData>
                  <w:name w:val="Text9"/>
                  <w:enabled/>
                  <w:calcOnExit w:val="0"/>
                  <w:textInput/>
                </w:ffData>
              </w:fldChar>
            </w:r>
            <w:r w:rsidRPr="009737A0">
              <w:rPr>
                <w:rFonts w:ascii="Century Gothic" w:hAnsi="Century Gothic"/>
                <w:b/>
                <w:sz w:val="20"/>
                <w:szCs w:val="20"/>
              </w:rPr>
              <w:instrText xml:space="preserve"> FORMTEXT </w:instrText>
            </w:r>
            <w:r w:rsidRPr="009737A0">
              <w:rPr>
                <w:rFonts w:ascii="Century Gothic" w:hAnsi="Century Gothic"/>
                <w:b/>
                <w:sz w:val="20"/>
                <w:szCs w:val="20"/>
              </w:rPr>
            </w:r>
            <w:r w:rsidRPr="009737A0">
              <w:rPr>
                <w:rFonts w:ascii="Century Gothic" w:hAnsi="Century Gothic"/>
                <w:b/>
                <w:sz w:val="20"/>
                <w:szCs w:val="20"/>
              </w:rPr>
              <w:fldChar w:fldCharType="separate"/>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sz w:val="20"/>
                <w:szCs w:val="20"/>
              </w:rPr>
              <w:fldChar w:fldCharType="end"/>
            </w:r>
          </w:p>
        </w:tc>
      </w:tr>
      <w:tr w:rsidR="00D33B4E" w:rsidRPr="009737A0" w:rsidTr="00923CB8">
        <w:trPr>
          <w:trHeight w:val="619"/>
        </w:trPr>
        <w:tc>
          <w:tcPr>
            <w:tcW w:w="10456" w:type="dxa"/>
            <w:gridSpan w:val="2"/>
            <w:shd w:val="clear" w:color="auto" w:fill="auto"/>
          </w:tcPr>
          <w:p w:rsidR="00D33B4E" w:rsidRPr="009737A0" w:rsidRDefault="00480B38" w:rsidP="009737A0">
            <w:pPr>
              <w:widowControl/>
              <w:rPr>
                <w:rFonts w:ascii="Century Gothic" w:hAnsi="Century Gothic"/>
                <w:b/>
                <w:sz w:val="20"/>
                <w:szCs w:val="20"/>
              </w:rPr>
            </w:pPr>
            <w:r w:rsidRPr="009737A0">
              <w:rPr>
                <w:rFonts w:ascii="Century Gothic" w:hAnsi="Century Gothic"/>
                <w:b/>
                <w:sz w:val="20"/>
                <w:szCs w:val="20"/>
              </w:rPr>
              <w:t>Study</w:t>
            </w:r>
            <w:r w:rsidR="00D33B4E" w:rsidRPr="009737A0">
              <w:rPr>
                <w:rFonts w:ascii="Century Gothic" w:hAnsi="Century Gothic"/>
                <w:b/>
                <w:sz w:val="20"/>
                <w:szCs w:val="20"/>
              </w:rPr>
              <w:t xml:space="preserve"> Title</w:t>
            </w:r>
            <w:r w:rsidR="002202F8" w:rsidRPr="009737A0">
              <w:rPr>
                <w:rFonts w:ascii="Century Gothic" w:hAnsi="Century Gothic"/>
                <w:b/>
                <w:sz w:val="20"/>
                <w:szCs w:val="20"/>
              </w:rPr>
              <w:t xml:space="preserve"> (“Study”)</w:t>
            </w:r>
            <w:r w:rsidR="00D33B4E" w:rsidRPr="009737A0">
              <w:rPr>
                <w:rFonts w:ascii="Century Gothic" w:hAnsi="Century Gothic"/>
                <w:b/>
                <w:sz w:val="20"/>
                <w:szCs w:val="20"/>
              </w:rPr>
              <w:t xml:space="preserve">: </w:t>
            </w:r>
          </w:p>
          <w:p w:rsidR="00D33B4E" w:rsidRPr="009737A0" w:rsidRDefault="00D33B4E" w:rsidP="009737A0">
            <w:pPr>
              <w:widowControl/>
              <w:rPr>
                <w:rFonts w:ascii="Century Gothic" w:hAnsi="Century Gothic"/>
                <w:b/>
                <w:sz w:val="20"/>
                <w:szCs w:val="20"/>
              </w:rPr>
            </w:pPr>
            <w:r w:rsidRPr="009737A0">
              <w:rPr>
                <w:rFonts w:ascii="Century Gothic" w:hAnsi="Century Gothic"/>
                <w:b/>
                <w:sz w:val="20"/>
                <w:szCs w:val="20"/>
              </w:rPr>
              <w:fldChar w:fldCharType="begin">
                <w:ffData>
                  <w:name w:val="Text10"/>
                  <w:enabled/>
                  <w:calcOnExit w:val="0"/>
                  <w:textInput/>
                </w:ffData>
              </w:fldChar>
            </w:r>
            <w:bookmarkStart w:id="15" w:name="Text10"/>
            <w:r w:rsidRPr="009737A0">
              <w:rPr>
                <w:rFonts w:ascii="Century Gothic" w:hAnsi="Century Gothic"/>
                <w:b/>
                <w:sz w:val="20"/>
                <w:szCs w:val="20"/>
              </w:rPr>
              <w:instrText xml:space="preserve"> FORMTEXT </w:instrText>
            </w:r>
            <w:r w:rsidRPr="009737A0">
              <w:rPr>
                <w:rFonts w:ascii="Century Gothic" w:hAnsi="Century Gothic"/>
                <w:b/>
                <w:sz w:val="20"/>
                <w:szCs w:val="20"/>
              </w:rPr>
            </w:r>
            <w:r w:rsidRPr="009737A0">
              <w:rPr>
                <w:rFonts w:ascii="Century Gothic" w:hAnsi="Century Gothic"/>
                <w:b/>
                <w:sz w:val="20"/>
                <w:szCs w:val="20"/>
              </w:rPr>
              <w:fldChar w:fldCharType="separate"/>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noProof/>
                <w:sz w:val="20"/>
                <w:szCs w:val="20"/>
              </w:rPr>
              <w:t> </w:t>
            </w:r>
            <w:r w:rsidRPr="009737A0">
              <w:rPr>
                <w:rFonts w:ascii="Century Gothic" w:hAnsi="Century Gothic"/>
                <w:b/>
                <w:sz w:val="20"/>
                <w:szCs w:val="20"/>
              </w:rPr>
              <w:fldChar w:fldCharType="end"/>
            </w:r>
            <w:bookmarkEnd w:id="15"/>
          </w:p>
        </w:tc>
      </w:tr>
      <w:tr w:rsidR="00D33B4E" w:rsidRPr="009737A0" w:rsidTr="00923CB8">
        <w:trPr>
          <w:trHeight w:val="619"/>
        </w:trPr>
        <w:tc>
          <w:tcPr>
            <w:tcW w:w="10456" w:type="dxa"/>
            <w:gridSpan w:val="2"/>
            <w:shd w:val="clear" w:color="auto" w:fill="auto"/>
          </w:tcPr>
          <w:p w:rsidR="00D33B4E" w:rsidRPr="009737A0" w:rsidRDefault="00D33B4E" w:rsidP="009737A0">
            <w:pPr>
              <w:widowControl/>
              <w:rPr>
                <w:rFonts w:ascii="Century Gothic" w:hAnsi="Century Gothic"/>
                <w:b/>
                <w:sz w:val="20"/>
                <w:szCs w:val="20"/>
              </w:rPr>
            </w:pPr>
            <w:r w:rsidRPr="009737A0">
              <w:rPr>
                <w:rFonts w:ascii="Century Gothic" w:hAnsi="Century Gothic"/>
                <w:b/>
                <w:sz w:val="20"/>
                <w:szCs w:val="20"/>
              </w:rPr>
              <w:t>Reporting requirements (check if applicable</w:t>
            </w:r>
            <w:r w:rsidR="00592ACA" w:rsidRPr="009737A0">
              <w:rPr>
                <w:rFonts w:ascii="Century Gothic" w:hAnsi="Century Gothic"/>
                <w:b/>
                <w:sz w:val="20"/>
                <w:szCs w:val="20"/>
              </w:rPr>
              <w:t>)</w:t>
            </w:r>
            <w:r w:rsidRPr="009737A0">
              <w:rPr>
                <w:rFonts w:ascii="Century Gothic" w:hAnsi="Century Gothic"/>
                <w:b/>
                <w:sz w:val="20"/>
                <w:szCs w:val="20"/>
              </w:rPr>
              <w:t xml:space="preserve">:         </w:t>
            </w:r>
          </w:p>
          <w:p w:rsidR="00D33B4E" w:rsidRPr="009737A0" w:rsidRDefault="00D33B4E" w:rsidP="009737A0">
            <w:pPr>
              <w:widowControl/>
              <w:rPr>
                <w:rFonts w:ascii="Century Gothic" w:hAnsi="Century Gothic"/>
                <w:b/>
                <w:sz w:val="20"/>
                <w:szCs w:val="20"/>
              </w:rPr>
            </w:pPr>
            <w:r w:rsidRPr="009737A0">
              <w:rPr>
                <w:rFonts w:ascii="Century Gothic" w:hAnsi="Century Gothic"/>
                <w:b/>
                <w:sz w:val="20"/>
                <w:szCs w:val="20"/>
              </w:rPr>
              <w:fldChar w:fldCharType="begin">
                <w:ffData>
                  <w:name w:val="Check2"/>
                  <w:enabled/>
                  <w:calcOnExit w:val="0"/>
                  <w:checkBox>
                    <w:sizeAuto/>
                    <w:default w:val="0"/>
                  </w:checkBox>
                </w:ffData>
              </w:fldChar>
            </w:r>
            <w:bookmarkStart w:id="16" w:name="Check2"/>
            <w:r w:rsidRPr="009737A0">
              <w:rPr>
                <w:rFonts w:ascii="Century Gothic" w:hAnsi="Century Gothic"/>
                <w:b/>
                <w:sz w:val="20"/>
                <w:szCs w:val="20"/>
              </w:rPr>
              <w:instrText xml:space="preserve"> FORMCHECKBOX </w:instrText>
            </w:r>
            <w:r w:rsidR="00970651">
              <w:rPr>
                <w:rFonts w:ascii="Century Gothic" w:hAnsi="Century Gothic"/>
                <w:b/>
                <w:sz w:val="20"/>
                <w:szCs w:val="20"/>
              </w:rPr>
            </w:r>
            <w:r w:rsidR="00970651">
              <w:rPr>
                <w:rFonts w:ascii="Century Gothic" w:hAnsi="Century Gothic"/>
                <w:b/>
                <w:sz w:val="20"/>
                <w:szCs w:val="20"/>
              </w:rPr>
              <w:fldChar w:fldCharType="separate"/>
            </w:r>
            <w:r w:rsidRPr="009737A0">
              <w:rPr>
                <w:rFonts w:ascii="Century Gothic" w:hAnsi="Century Gothic"/>
                <w:b/>
                <w:sz w:val="20"/>
                <w:szCs w:val="20"/>
              </w:rPr>
              <w:fldChar w:fldCharType="end"/>
            </w:r>
            <w:bookmarkEnd w:id="16"/>
            <w:r w:rsidRPr="009737A0">
              <w:rPr>
                <w:rFonts w:ascii="Century Gothic" w:hAnsi="Century Gothic"/>
                <w:b/>
                <w:sz w:val="20"/>
                <w:szCs w:val="20"/>
              </w:rPr>
              <w:t xml:space="preserve"> FFATA </w:t>
            </w:r>
            <w:r w:rsidR="00B30737" w:rsidRPr="009737A0">
              <w:rPr>
                <w:rFonts w:ascii="Century Gothic" w:hAnsi="Century Gothic"/>
                <w:b/>
                <w:sz w:val="20"/>
                <w:szCs w:val="20"/>
              </w:rPr>
              <w:t xml:space="preserve">     </w:t>
            </w:r>
            <w:r w:rsidR="00B30737" w:rsidRPr="009737A0">
              <w:rPr>
                <w:rFonts w:ascii="Century Gothic" w:hAnsi="Century Gothic"/>
                <w:b/>
                <w:sz w:val="20"/>
                <w:szCs w:val="20"/>
              </w:rPr>
              <w:fldChar w:fldCharType="begin">
                <w:ffData>
                  <w:name w:val="Check2"/>
                  <w:enabled/>
                  <w:calcOnExit w:val="0"/>
                  <w:checkBox>
                    <w:sizeAuto/>
                    <w:default w:val="0"/>
                  </w:checkBox>
                </w:ffData>
              </w:fldChar>
            </w:r>
            <w:r w:rsidR="00B30737" w:rsidRPr="009737A0">
              <w:rPr>
                <w:rFonts w:ascii="Century Gothic" w:hAnsi="Century Gothic"/>
                <w:b/>
                <w:sz w:val="20"/>
                <w:szCs w:val="20"/>
              </w:rPr>
              <w:instrText xml:space="preserve"> FORMCHECKBOX </w:instrText>
            </w:r>
            <w:r w:rsidR="00970651">
              <w:rPr>
                <w:rFonts w:ascii="Century Gothic" w:hAnsi="Century Gothic"/>
                <w:b/>
                <w:sz w:val="20"/>
                <w:szCs w:val="20"/>
              </w:rPr>
            </w:r>
            <w:r w:rsidR="00970651">
              <w:rPr>
                <w:rFonts w:ascii="Century Gothic" w:hAnsi="Century Gothic"/>
                <w:b/>
                <w:sz w:val="20"/>
                <w:szCs w:val="20"/>
              </w:rPr>
              <w:fldChar w:fldCharType="separate"/>
            </w:r>
            <w:r w:rsidR="00B30737" w:rsidRPr="009737A0">
              <w:rPr>
                <w:rFonts w:ascii="Century Gothic" w:hAnsi="Century Gothic"/>
                <w:b/>
                <w:sz w:val="20"/>
                <w:szCs w:val="20"/>
              </w:rPr>
              <w:fldChar w:fldCharType="end"/>
            </w:r>
            <w:r w:rsidR="00B30737" w:rsidRPr="009737A0">
              <w:rPr>
                <w:rFonts w:ascii="Century Gothic" w:hAnsi="Century Gothic"/>
                <w:b/>
                <w:sz w:val="20"/>
                <w:szCs w:val="20"/>
              </w:rPr>
              <w:t xml:space="preserve"> Other</w:t>
            </w:r>
            <w:r w:rsidR="00C67999" w:rsidRPr="009737A0">
              <w:rPr>
                <w:rFonts w:ascii="Century Gothic" w:hAnsi="Century Gothic"/>
                <w:b/>
                <w:sz w:val="20"/>
                <w:szCs w:val="20"/>
              </w:rPr>
              <w:t>:</w:t>
            </w:r>
            <w:r w:rsidR="00B30737" w:rsidRPr="009737A0">
              <w:rPr>
                <w:rFonts w:ascii="Century Gothic" w:hAnsi="Century Gothic"/>
                <w:b/>
                <w:sz w:val="20"/>
                <w:szCs w:val="20"/>
              </w:rPr>
              <w:t xml:space="preserve"> </w:t>
            </w:r>
            <w:r w:rsidR="00B30737" w:rsidRPr="009737A0">
              <w:rPr>
                <w:rFonts w:ascii="Century Gothic" w:hAnsi="Century Gothic"/>
                <w:sz w:val="20"/>
                <w:szCs w:val="20"/>
              </w:rPr>
              <w:fldChar w:fldCharType="begin">
                <w:ffData>
                  <w:name w:val="Text19"/>
                  <w:enabled/>
                  <w:calcOnExit w:val="0"/>
                  <w:textInput>
                    <w:default w:val="[Specify Exhibit or Clause]"/>
                  </w:textInput>
                </w:ffData>
              </w:fldChar>
            </w:r>
            <w:bookmarkStart w:id="17" w:name="Text19"/>
            <w:r w:rsidR="00B30737" w:rsidRPr="009737A0">
              <w:rPr>
                <w:rFonts w:ascii="Century Gothic" w:hAnsi="Century Gothic"/>
                <w:sz w:val="20"/>
                <w:szCs w:val="20"/>
              </w:rPr>
              <w:instrText xml:space="preserve"> FORMTEXT </w:instrText>
            </w:r>
            <w:r w:rsidR="00B30737" w:rsidRPr="009737A0">
              <w:rPr>
                <w:rFonts w:ascii="Century Gothic" w:hAnsi="Century Gothic"/>
                <w:sz w:val="20"/>
                <w:szCs w:val="20"/>
              </w:rPr>
            </w:r>
            <w:r w:rsidR="00B30737" w:rsidRPr="009737A0">
              <w:rPr>
                <w:rFonts w:ascii="Century Gothic" w:hAnsi="Century Gothic"/>
                <w:sz w:val="20"/>
                <w:szCs w:val="20"/>
              </w:rPr>
              <w:fldChar w:fldCharType="separate"/>
            </w:r>
            <w:r w:rsidR="00B30737" w:rsidRPr="009737A0">
              <w:rPr>
                <w:rFonts w:ascii="Century Gothic" w:hAnsi="Century Gothic"/>
                <w:noProof/>
                <w:sz w:val="20"/>
                <w:szCs w:val="20"/>
              </w:rPr>
              <w:t>[Specify]</w:t>
            </w:r>
            <w:r w:rsidR="00B30737" w:rsidRPr="009737A0">
              <w:rPr>
                <w:rFonts w:ascii="Century Gothic" w:hAnsi="Century Gothic"/>
                <w:sz w:val="20"/>
                <w:szCs w:val="20"/>
              </w:rPr>
              <w:fldChar w:fldCharType="end"/>
            </w:r>
            <w:bookmarkEnd w:id="17"/>
            <w:r w:rsidR="00B30737" w:rsidRPr="009737A0">
              <w:rPr>
                <w:rFonts w:ascii="Century Gothic" w:hAnsi="Century Gothic"/>
                <w:b/>
                <w:sz w:val="20"/>
                <w:szCs w:val="20"/>
              </w:rPr>
              <w:t xml:space="preserve">  </w:t>
            </w:r>
          </w:p>
        </w:tc>
      </w:tr>
    </w:tbl>
    <w:p w:rsidR="008248D0" w:rsidRPr="009737A0" w:rsidRDefault="008248D0" w:rsidP="009737A0">
      <w:pPr>
        <w:widowControl/>
        <w:jc w:val="center"/>
        <w:rPr>
          <w:rFonts w:ascii="Century Gothic" w:hAnsi="Century Gothic"/>
          <w:b/>
          <w:sz w:val="20"/>
          <w:szCs w:val="20"/>
        </w:rPr>
      </w:pPr>
    </w:p>
    <w:p w:rsidR="008248D0" w:rsidRPr="009737A0" w:rsidRDefault="008248D0" w:rsidP="009737A0">
      <w:pPr>
        <w:widowControl/>
        <w:rPr>
          <w:rFonts w:ascii="Century Gothic" w:hAnsi="Century Gothic"/>
          <w:sz w:val="20"/>
          <w:szCs w:val="20"/>
        </w:rPr>
      </w:pPr>
      <w:bookmarkStart w:id="18" w:name="_DV_M7"/>
      <w:bookmarkEnd w:id="18"/>
      <w:r w:rsidRPr="009737A0">
        <w:rPr>
          <w:rFonts w:ascii="Century Gothic" w:hAnsi="Century Gothic"/>
          <w:sz w:val="20"/>
          <w:szCs w:val="20"/>
        </w:rPr>
        <w:t xml:space="preserve">This </w:t>
      </w:r>
      <w:r w:rsidR="00E07C92" w:rsidRPr="009737A0">
        <w:rPr>
          <w:rFonts w:ascii="Century Gothic" w:hAnsi="Century Gothic"/>
          <w:sz w:val="20"/>
          <w:szCs w:val="20"/>
        </w:rPr>
        <w:t>Subaward</w:t>
      </w:r>
      <w:r w:rsidRPr="009737A0">
        <w:rPr>
          <w:rFonts w:ascii="Century Gothic" w:hAnsi="Century Gothic"/>
          <w:sz w:val="20"/>
          <w:szCs w:val="20"/>
        </w:rPr>
        <w:t xml:space="preserve"> Agreement (“</w:t>
      </w:r>
      <w:r w:rsidRPr="009737A0">
        <w:rPr>
          <w:rFonts w:ascii="Century Gothic" w:hAnsi="Century Gothic"/>
          <w:sz w:val="20"/>
          <w:szCs w:val="20"/>
          <w:u w:val="single"/>
        </w:rPr>
        <w:t>Agreement</w:t>
      </w:r>
      <w:r w:rsidRPr="009737A0">
        <w:rPr>
          <w:rFonts w:ascii="Century Gothic" w:hAnsi="Century Gothic"/>
          <w:sz w:val="20"/>
          <w:szCs w:val="20"/>
        </w:rPr>
        <w:t xml:space="preserve">”) is entered into by and between </w:t>
      </w:r>
      <w:r w:rsidR="009737A0">
        <w:rPr>
          <w:rFonts w:ascii="Century Gothic" w:hAnsi="Century Gothic"/>
          <w:sz w:val="20"/>
          <w:szCs w:val="20"/>
        </w:rPr>
        <w:t>HCSRN</w:t>
      </w:r>
      <w:r w:rsidRPr="009737A0">
        <w:rPr>
          <w:rFonts w:ascii="Century Gothic" w:hAnsi="Century Gothic"/>
          <w:sz w:val="20"/>
          <w:szCs w:val="20"/>
        </w:rPr>
        <w:t xml:space="preserve"> </w:t>
      </w:r>
      <w:r w:rsidR="009321AF" w:rsidRPr="009737A0">
        <w:rPr>
          <w:rFonts w:ascii="Century Gothic" w:hAnsi="Century Gothic"/>
          <w:sz w:val="20"/>
          <w:szCs w:val="20"/>
        </w:rPr>
        <w:t>P</w:t>
      </w:r>
      <w:r w:rsidR="00B4669D" w:rsidRPr="009737A0">
        <w:rPr>
          <w:rFonts w:ascii="Century Gothic" w:hAnsi="Century Gothic"/>
          <w:sz w:val="20"/>
          <w:szCs w:val="20"/>
        </w:rPr>
        <w:t xml:space="preserve">ass Through Entity </w:t>
      </w:r>
      <w:r w:rsidR="00480B38" w:rsidRPr="009737A0">
        <w:rPr>
          <w:rFonts w:ascii="Century Gothic" w:hAnsi="Century Gothic"/>
          <w:sz w:val="20"/>
          <w:szCs w:val="20"/>
        </w:rPr>
        <w:fldChar w:fldCharType="begin">
          <w:ffData>
            <w:name w:val="Text11"/>
            <w:enabled/>
            <w:calcOnExit w:val="0"/>
            <w:textInput/>
          </w:ffData>
        </w:fldChar>
      </w:r>
      <w:bookmarkStart w:id="19" w:name="Text11"/>
      <w:r w:rsidR="00480B38" w:rsidRPr="009737A0">
        <w:rPr>
          <w:rFonts w:ascii="Century Gothic" w:hAnsi="Century Gothic"/>
          <w:sz w:val="20"/>
          <w:szCs w:val="20"/>
        </w:rPr>
        <w:instrText xml:space="preserve"> FORMTEXT </w:instrText>
      </w:r>
      <w:r w:rsidR="00480B38" w:rsidRPr="009737A0">
        <w:rPr>
          <w:rFonts w:ascii="Century Gothic" w:hAnsi="Century Gothic"/>
          <w:sz w:val="20"/>
          <w:szCs w:val="20"/>
        </w:rPr>
      </w:r>
      <w:r w:rsidR="00480B38" w:rsidRPr="009737A0">
        <w:rPr>
          <w:rFonts w:ascii="Century Gothic" w:hAnsi="Century Gothic"/>
          <w:sz w:val="20"/>
          <w:szCs w:val="20"/>
        </w:rPr>
        <w:fldChar w:fldCharType="separate"/>
      </w:r>
      <w:r w:rsidR="00480B38" w:rsidRPr="009737A0">
        <w:rPr>
          <w:rFonts w:ascii="Century Gothic" w:hAnsi="Century Gothic"/>
          <w:noProof/>
          <w:sz w:val="20"/>
          <w:szCs w:val="20"/>
        </w:rPr>
        <w:t> </w:t>
      </w:r>
      <w:r w:rsidR="00480B38" w:rsidRPr="009737A0">
        <w:rPr>
          <w:rFonts w:ascii="Century Gothic" w:hAnsi="Century Gothic"/>
          <w:noProof/>
          <w:sz w:val="20"/>
          <w:szCs w:val="20"/>
        </w:rPr>
        <w:t> </w:t>
      </w:r>
      <w:r w:rsidR="00480B38" w:rsidRPr="009737A0">
        <w:rPr>
          <w:rFonts w:ascii="Century Gothic" w:hAnsi="Century Gothic"/>
          <w:noProof/>
          <w:sz w:val="20"/>
          <w:szCs w:val="20"/>
        </w:rPr>
        <w:t> </w:t>
      </w:r>
      <w:r w:rsidR="00480B38" w:rsidRPr="009737A0">
        <w:rPr>
          <w:rFonts w:ascii="Century Gothic" w:hAnsi="Century Gothic"/>
          <w:noProof/>
          <w:sz w:val="20"/>
          <w:szCs w:val="20"/>
        </w:rPr>
        <w:t> </w:t>
      </w:r>
      <w:r w:rsidR="00480B38" w:rsidRPr="009737A0">
        <w:rPr>
          <w:rFonts w:ascii="Century Gothic" w:hAnsi="Century Gothic"/>
          <w:noProof/>
          <w:sz w:val="20"/>
          <w:szCs w:val="20"/>
        </w:rPr>
        <w:t> </w:t>
      </w:r>
      <w:r w:rsidR="00480B38" w:rsidRPr="009737A0">
        <w:rPr>
          <w:rFonts w:ascii="Century Gothic" w:hAnsi="Century Gothic"/>
          <w:sz w:val="20"/>
          <w:szCs w:val="20"/>
        </w:rPr>
        <w:fldChar w:fldCharType="end"/>
      </w:r>
      <w:bookmarkEnd w:id="19"/>
      <w:r w:rsidR="00F27C9C" w:rsidRPr="009737A0" w:rsidDel="00F27C9C">
        <w:rPr>
          <w:rStyle w:val="DeltaViewInsertion"/>
          <w:rFonts w:ascii="Century Gothic" w:hAnsi="Century Gothic" w:cs="Arial"/>
          <w:color w:val="auto"/>
          <w:position w:val="6"/>
          <w:sz w:val="20"/>
          <w:szCs w:val="20"/>
          <w:u w:val="none"/>
        </w:rPr>
        <w:t xml:space="preserve"> </w:t>
      </w:r>
      <w:bookmarkStart w:id="20" w:name="_DV_M8"/>
      <w:bookmarkEnd w:id="20"/>
      <w:r w:rsidRPr="009737A0">
        <w:rPr>
          <w:rFonts w:ascii="Century Gothic" w:hAnsi="Century Gothic"/>
          <w:sz w:val="20"/>
          <w:szCs w:val="20"/>
        </w:rPr>
        <w:t>(hereinafter referred to as "</w:t>
      </w:r>
      <w:r w:rsidRPr="009737A0">
        <w:rPr>
          <w:rFonts w:ascii="Century Gothic" w:hAnsi="Century Gothic"/>
          <w:sz w:val="20"/>
          <w:szCs w:val="20"/>
          <w:u w:val="single"/>
        </w:rPr>
        <w:t>Awardee</w:t>
      </w:r>
      <w:r w:rsidRPr="009737A0">
        <w:rPr>
          <w:rFonts w:ascii="Century Gothic" w:hAnsi="Century Gothic"/>
          <w:sz w:val="20"/>
          <w:szCs w:val="20"/>
        </w:rPr>
        <w:t xml:space="preserve">”) and </w:t>
      </w:r>
      <w:r w:rsidR="009737A0">
        <w:rPr>
          <w:rFonts w:ascii="Century Gothic" w:hAnsi="Century Gothic"/>
          <w:sz w:val="20"/>
          <w:szCs w:val="20"/>
        </w:rPr>
        <w:t>HCSRN</w:t>
      </w:r>
      <w:r w:rsidRPr="009737A0">
        <w:rPr>
          <w:rFonts w:ascii="Century Gothic" w:hAnsi="Century Gothic"/>
          <w:sz w:val="20"/>
          <w:szCs w:val="20"/>
        </w:rPr>
        <w:t xml:space="preserve"> </w:t>
      </w:r>
      <w:bookmarkStart w:id="21" w:name="_DV_M10"/>
      <w:bookmarkEnd w:id="21"/>
      <w:proofErr w:type="spellStart"/>
      <w:r w:rsidR="00B4669D" w:rsidRPr="009737A0">
        <w:rPr>
          <w:rFonts w:ascii="Century Gothic" w:hAnsi="Century Gothic"/>
          <w:sz w:val="20"/>
          <w:szCs w:val="20"/>
        </w:rPr>
        <w:t>Subawardee</w:t>
      </w:r>
      <w:proofErr w:type="spellEnd"/>
      <w:r w:rsidR="00B4669D" w:rsidRPr="009737A0">
        <w:rPr>
          <w:rFonts w:ascii="Century Gothic" w:hAnsi="Century Gothic"/>
          <w:sz w:val="20"/>
          <w:szCs w:val="20"/>
        </w:rPr>
        <w:t xml:space="preserve"> </w:t>
      </w:r>
      <w:proofErr w:type="gramStart"/>
      <w:r w:rsidRPr="009737A0">
        <w:rPr>
          <w:rFonts w:ascii="Century Gothic" w:hAnsi="Century Gothic"/>
          <w:sz w:val="20"/>
          <w:szCs w:val="20"/>
        </w:rPr>
        <w:t>site</w:t>
      </w:r>
      <w:bookmarkStart w:id="22" w:name="_DV_M11"/>
      <w:bookmarkEnd w:id="22"/>
      <w:r w:rsidR="00480B38" w:rsidRPr="009737A0">
        <w:rPr>
          <w:rFonts w:ascii="Century Gothic" w:hAnsi="Century Gothic"/>
          <w:sz w:val="20"/>
          <w:szCs w:val="20"/>
        </w:rPr>
        <w:t xml:space="preserve"> </w:t>
      </w:r>
      <w:proofErr w:type="gramEnd"/>
      <w:r w:rsidR="00480B38" w:rsidRPr="009737A0">
        <w:rPr>
          <w:rFonts w:ascii="Century Gothic" w:hAnsi="Century Gothic"/>
          <w:sz w:val="20"/>
          <w:szCs w:val="20"/>
        </w:rPr>
        <w:fldChar w:fldCharType="begin">
          <w:ffData>
            <w:name w:val="Text12"/>
            <w:enabled/>
            <w:calcOnExit w:val="0"/>
            <w:textInput/>
          </w:ffData>
        </w:fldChar>
      </w:r>
      <w:bookmarkStart w:id="23" w:name="Text12"/>
      <w:r w:rsidR="00480B38" w:rsidRPr="009737A0">
        <w:rPr>
          <w:rFonts w:ascii="Century Gothic" w:hAnsi="Century Gothic"/>
          <w:sz w:val="20"/>
          <w:szCs w:val="20"/>
        </w:rPr>
        <w:instrText xml:space="preserve"> FORMTEXT </w:instrText>
      </w:r>
      <w:r w:rsidR="00480B38" w:rsidRPr="009737A0">
        <w:rPr>
          <w:rFonts w:ascii="Century Gothic" w:hAnsi="Century Gothic"/>
          <w:sz w:val="20"/>
          <w:szCs w:val="20"/>
        </w:rPr>
      </w:r>
      <w:r w:rsidR="00480B38" w:rsidRPr="009737A0">
        <w:rPr>
          <w:rFonts w:ascii="Century Gothic" w:hAnsi="Century Gothic"/>
          <w:sz w:val="20"/>
          <w:szCs w:val="20"/>
        </w:rPr>
        <w:fldChar w:fldCharType="separate"/>
      </w:r>
      <w:r w:rsidR="00480B38" w:rsidRPr="009737A0">
        <w:rPr>
          <w:rFonts w:ascii="Century Gothic" w:hAnsi="Century Gothic"/>
          <w:noProof/>
          <w:sz w:val="20"/>
          <w:szCs w:val="20"/>
        </w:rPr>
        <w:t> </w:t>
      </w:r>
      <w:r w:rsidR="00480B38" w:rsidRPr="009737A0">
        <w:rPr>
          <w:rFonts w:ascii="Century Gothic" w:hAnsi="Century Gothic"/>
          <w:noProof/>
          <w:sz w:val="20"/>
          <w:szCs w:val="20"/>
        </w:rPr>
        <w:t> </w:t>
      </w:r>
      <w:r w:rsidR="00480B38" w:rsidRPr="009737A0">
        <w:rPr>
          <w:rFonts w:ascii="Century Gothic" w:hAnsi="Century Gothic"/>
          <w:noProof/>
          <w:sz w:val="20"/>
          <w:szCs w:val="20"/>
        </w:rPr>
        <w:t> </w:t>
      </w:r>
      <w:r w:rsidR="00480B38" w:rsidRPr="009737A0">
        <w:rPr>
          <w:rFonts w:ascii="Century Gothic" w:hAnsi="Century Gothic"/>
          <w:noProof/>
          <w:sz w:val="20"/>
          <w:szCs w:val="20"/>
        </w:rPr>
        <w:t> </w:t>
      </w:r>
      <w:r w:rsidR="00480B38" w:rsidRPr="009737A0">
        <w:rPr>
          <w:rFonts w:ascii="Century Gothic" w:hAnsi="Century Gothic"/>
          <w:noProof/>
          <w:sz w:val="20"/>
          <w:szCs w:val="20"/>
        </w:rPr>
        <w:t> </w:t>
      </w:r>
      <w:r w:rsidR="00480B38" w:rsidRPr="009737A0">
        <w:rPr>
          <w:rFonts w:ascii="Century Gothic" w:hAnsi="Century Gothic"/>
          <w:sz w:val="20"/>
          <w:szCs w:val="20"/>
        </w:rPr>
        <w:fldChar w:fldCharType="end"/>
      </w:r>
      <w:bookmarkStart w:id="24" w:name="_DV_M12"/>
      <w:bookmarkEnd w:id="23"/>
      <w:bookmarkEnd w:id="24"/>
      <w:r w:rsidRPr="009737A0">
        <w:rPr>
          <w:rFonts w:ascii="Century Gothic" w:hAnsi="Century Gothic"/>
          <w:sz w:val="20"/>
          <w:szCs w:val="20"/>
        </w:rPr>
        <w:t xml:space="preserve">. Awardee and </w:t>
      </w:r>
      <w:proofErr w:type="spellStart"/>
      <w:r w:rsidR="00E07C92" w:rsidRPr="009737A0">
        <w:rPr>
          <w:rFonts w:ascii="Century Gothic" w:hAnsi="Century Gothic"/>
          <w:sz w:val="20"/>
          <w:szCs w:val="20"/>
        </w:rPr>
        <w:t>Subawardee</w:t>
      </w:r>
      <w:proofErr w:type="spellEnd"/>
      <w:r w:rsidRPr="009737A0">
        <w:rPr>
          <w:rFonts w:ascii="Century Gothic" w:hAnsi="Century Gothic"/>
          <w:sz w:val="20"/>
          <w:szCs w:val="20"/>
        </w:rPr>
        <w:t xml:space="preserve"> are sometimes referred to herein as “</w:t>
      </w:r>
      <w:r w:rsidR="00E07C92" w:rsidRPr="009737A0">
        <w:rPr>
          <w:rFonts w:ascii="Century Gothic" w:hAnsi="Century Gothic"/>
          <w:sz w:val="20"/>
          <w:szCs w:val="20"/>
          <w:u w:val="single"/>
        </w:rPr>
        <w:t>Parties</w:t>
      </w:r>
      <w:r w:rsidRPr="009737A0">
        <w:rPr>
          <w:rFonts w:ascii="Century Gothic" w:hAnsi="Century Gothic"/>
          <w:sz w:val="20"/>
          <w:szCs w:val="20"/>
        </w:rPr>
        <w:t>” or individually as a “</w:t>
      </w:r>
      <w:r w:rsidR="00E07C92" w:rsidRPr="009737A0">
        <w:rPr>
          <w:rFonts w:ascii="Century Gothic" w:hAnsi="Century Gothic"/>
          <w:sz w:val="20"/>
          <w:szCs w:val="20"/>
          <w:u w:val="single"/>
        </w:rPr>
        <w:t>Party</w:t>
      </w:r>
      <w:r w:rsidRPr="009737A0">
        <w:rPr>
          <w:rFonts w:ascii="Century Gothic" w:hAnsi="Century Gothic"/>
          <w:sz w:val="20"/>
          <w:szCs w:val="20"/>
        </w:rPr>
        <w:t xml:space="preserve">” in this Agreement. </w:t>
      </w:r>
    </w:p>
    <w:p w:rsidR="002202F8" w:rsidRPr="009737A0" w:rsidRDefault="002202F8"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bookmarkStart w:id="25" w:name="_DV_M13"/>
      <w:bookmarkStart w:id="26" w:name="_DV_M14"/>
      <w:bookmarkStart w:id="27" w:name="_DV_M15"/>
      <w:bookmarkStart w:id="28" w:name="_DV_M16"/>
      <w:bookmarkStart w:id="29" w:name="_DV_M17"/>
      <w:bookmarkEnd w:id="25"/>
      <w:bookmarkEnd w:id="26"/>
      <w:bookmarkEnd w:id="27"/>
      <w:bookmarkEnd w:id="28"/>
      <w:bookmarkEnd w:id="29"/>
      <w:proofErr w:type="gramStart"/>
      <w:r w:rsidRPr="009737A0">
        <w:rPr>
          <w:rFonts w:ascii="Century Gothic" w:hAnsi="Century Gothic"/>
          <w:sz w:val="20"/>
          <w:szCs w:val="20"/>
        </w:rPr>
        <w:t xml:space="preserve">WHEREAS, </w:t>
      </w:r>
      <w:r w:rsidR="004D7F45" w:rsidRPr="009737A0">
        <w:rPr>
          <w:rFonts w:ascii="Century Gothic" w:hAnsi="Century Gothic"/>
          <w:sz w:val="20"/>
          <w:szCs w:val="20"/>
        </w:rPr>
        <w:t>a principal</w:t>
      </w:r>
      <w:r w:rsidRPr="009737A0">
        <w:rPr>
          <w:rFonts w:ascii="Century Gothic" w:hAnsi="Century Gothic"/>
          <w:sz w:val="20"/>
          <w:szCs w:val="20"/>
        </w:rPr>
        <w:t xml:space="preserve"> mission of </w:t>
      </w:r>
      <w:r w:rsidR="00480B38" w:rsidRPr="009737A0">
        <w:rPr>
          <w:rFonts w:ascii="Century Gothic" w:hAnsi="Century Gothic"/>
          <w:sz w:val="20"/>
          <w:szCs w:val="20"/>
        </w:rPr>
        <w:t xml:space="preserve">each </w:t>
      </w:r>
      <w:r w:rsidR="008F623E" w:rsidRPr="009737A0">
        <w:rPr>
          <w:rFonts w:ascii="Century Gothic" w:hAnsi="Century Gothic"/>
          <w:sz w:val="20"/>
          <w:szCs w:val="20"/>
        </w:rPr>
        <w:t>P</w:t>
      </w:r>
      <w:r w:rsidR="00E07C92" w:rsidRPr="009737A0">
        <w:rPr>
          <w:rFonts w:ascii="Century Gothic" w:hAnsi="Century Gothic"/>
          <w:sz w:val="20"/>
          <w:szCs w:val="20"/>
        </w:rPr>
        <w:t>art</w:t>
      </w:r>
      <w:r w:rsidR="00480B38" w:rsidRPr="009737A0">
        <w:rPr>
          <w:rFonts w:ascii="Century Gothic" w:hAnsi="Century Gothic"/>
          <w:sz w:val="20"/>
          <w:szCs w:val="20"/>
        </w:rPr>
        <w:t>y</w:t>
      </w:r>
      <w:r w:rsidRPr="009737A0">
        <w:rPr>
          <w:rFonts w:ascii="Century Gothic" w:hAnsi="Century Gothic"/>
          <w:sz w:val="20"/>
          <w:szCs w:val="20"/>
        </w:rPr>
        <w:t xml:space="preserve"> is </w:t>
      </w:r>
      <w:r w:rsidR="00627E8E" w:rsidRPr="009737A0">
        <w:rPr>
          <w:rFonts w:ascii="Century Gothic" w:hAnsi="Century Gothic"/>
          <w:sz w:val="20"/>
          <w:szCs w:val="20"/>
        </w:rPr>
        <w:t xml:space="preserve">to provide </w:t>
      </w:r>
      <w:r w:rsidRPr="009737A0">
        <w:rPr>
          <w:rFonts w:ascii="Century Gothic" w:hAnsi="Century Gothic"/>
          <w:sz w:val="20"/>
          <w:szCs w:val="20"/>
        </w:rPr>
        <w:t xml:space="preserve">health care and </w:t>
      </w:r>
      <w:r w:rsidR="00627E8E" w:rsidRPr="009737A0">
        <w:rPr>
          <w:rFonts w:ascii="Century Gothic" w:hAnsi="Century Gothic"/>
          <w:sz w:val="20"/>
          <w:szCs w:val="20"/>
        </w:rPr>
        <w:t>advance</w:t>
      </w:r>
      <w:r w:rsidRPr="009737A0">
        <w:rPr>
          <w:rFonts w:ascii="Century Gothic" w:hAnsi="Century Gothic"/>
          <w:sz w:val="20"/>
          <w:szCs w:val="20"/>
        </w:rPr>
        <w:t xml:space="preserve"> scientific knowledge </w:t>
      </w:r>
      <w:r w:rsidR="004D7F45" w:rsidRPr="009737A0">
        <w:rPr>
          <w:rFonts w:ascii="Century Gothic" w:hAnsi="Century Gothic"/>
          <w:sz w:val="20"/>
          <w:szCs w:val="20"/>
        </w:rPr>
        <w:t xml:space="preserve">to improve health </w:t>
      </w:r>
      <w:r w:rsidR="00B038D2" w:rsidRPr="009737A0">
        <w:rPr>
          <w:rFonts w:ascii="Century Gothic" w:hAnsi="Century Gothic"/>
          <w:sz w:val="20"/>
          <w:szCs w:val="20"/>
        </w:rPr>
        <w:t>and health care</w:t>
      </w:r>
      <w:r w:rsidR="0018184A" w:rsidRPr="009737A0">
        <w:rPr>
          <w:rFonts w:ascii="Century Gothic" w:hAnsi="Century Gothic"/>
          <w:sz w:val="20"/>
          <w:szCs w:val="20"/>
        </w:rPr>
        <w:t xml:space="preserve"> services</w:t>
      </w:r>
      <w:r w:rsidRPr="009737A0">
        <w:rPr>
          <w:rFonts w:ascii="Century Gothic" w:hAnsi="Century Gothic"/>
          <w:sz w:val="20"/>
          <w:szCs w:val="20"/>
        </w:rPr>
        <w:t>.</w:t>
      </w:r>
      <w:proofErr w:type="gramEnd"/>
      <w:r w:rsidRPr="009737A0">
        <w:rPr>
          <w:rFonts w:ascii="Century Gothic" w:hAnsi="Century Gothic"/>
          <w:sz w:val="20"/>
          <w:szCs w:val="20"/>
        </w:rPr>
        <w:t xml:space="preserve">  The </w:t>
      </w:r>
      <w:r w:rsidR="00E07C92" w:rsidRPr="009737A0">
        <w:rPr>
          <w:rFonts w:ascii="Century Gothic" w:hAnsi="Century Gothic"/>
          <w:sz w:val="20"/>
          <w:szCs w:val="20"/>
        </w:rPr>
        <w:t>Parties</w:t>
      </w:r>
      <w:r w:rsidRPr="009737A0">
        <w:rPr>
          <w:rFonts w:ascii="Century Gothic" w:hAnsi="Century Gothic"/>
          <w:sz w:val="20"/>
          <w:szCs w:val="20"/>
        </w:rPr>
        <w:t xml:space="preserve"> acknowledge that </w:t>
      </w:r>
      <w:r w:rsidR="00437E10" w:rsidRPr="009737A0">
        <w:rPr>
          <w:rFonts w:ascii="Century Gothic" w:hAnsi="Century Gothic"/>
          <w:sz w:val="20"/>
          <w:szCs w:val="20"/>
        </w:rPr>
        <w:t xml:space="preserve">their participation in </w:t>
      </w:r>
      <w:r w:rsidRPr="009737A0">
        <w:rPr>
          <w:rFonts w:ascii="Century Gothic" w:hAnsi="Century Gothic"/>
          <w:sz w:val="20"/>
          <w:szCs w:val="20"/>
        </w:rPr>
        <w:t xml:space="preserve">this Study will be </w:t>
      </w:r>
      <w:r w:rsidR="00437E10" w:rsidRPr="009737A0">
        <w:rPr>
          <w:rFonts w:ascii="Century Gothic" w:hAnsi="Century Gothic"/>
          <w:sz w:val="20"/>
          <w:szCs w:val="20"/>
        </w:rPr>
        <w:t>in furtherance of</w:t>
      </w:r>
      <w:r w:rsidRPr="009737A0">
        <w:rPr>
          <w:rFonts w:ascii="Century Gothic" w:hAnsi="Century Gothic"/>
          <w:sz w:val="20"/>
          <w:szCs w:val="20"/>
        </w:rPr>
        <w:t xml:space="preserve"> that mission.</w:t>
      </w: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bookmarkStart w:id="30" w:name="_DV_M18"/>
      <w:bookmarkEnd w:id="30"/>
      <w:r w:rsidRPr="009737A0">
        <w:rPr>
          <w:rFonts w:ascii="Century Gothic" w:hAnsi="Century Gothic"/>
          <w:sz w:val="20"/>
          <w:szCs w:val="20"/>
        </w:rPr>
        <w:t xml:space="preserve">WHEREAS, Awardee desires </w:t>
      </w:r>
      <w:proofErr w:type="spellStart"/>
      <w:r w:rsidR="00E07C92" w:rsidRPr="009737A0">
        <w:rPr>
          <w:rFonts w:ascii="Century Gothic" w:hAnsi="Century Gothic"/>
          <w:sz w:val="20"/>
          <w:szCs w:val="20"/>
        </w:rPr>
        <w:t>Subawardee</w:t>
      </w:r>
      <w:r w:rsidRPr="009737A0">
        <w:rPr>
          <w:rFonts w:ascii="Century Gothic" w:hAnsi="Century Gothic"/>
          <w:sz w:val="20"/>
          <w:szCs w:val="20"/>
        </w:rPr>
        <w:t>’s</w:t>
      </w:r>
      <w:proofErr w:type="spellEnd"/>
      <w:r w:rsidRPr="009737A0">
        <w:rPr>
          <w:rFonts w:ascii="Century Gothic" w:hAnsi="Century Gothic"/>
          <w:sz w:val="20"/>
          <w:szCs w:val="20"/>
        </w:rPr>
        <w:t xml:space="preserve"> participation in the research activities under this Study</w:t>
      </w:r>
      <w:r w:rsidR="00627E8E" w:rsidRPr="009737A0">
        <w:rPr>
          <w:rFonts w:ascii="Century Gothic" w:hAnsi="Century Gothic"/>
          <w:sz w:val="20"/>
          <w:szCs w:val="20"/>
        </w:rPr>
        <w:t>, as described below</w:t>
      </w:r>
      <w:r w:rsidRPr="009737A0">
        <w:rPr>
          <w:rFonts w:ascii="Century Gothic" w:hAnsi="Century Gothic"/>
          <w:sz w:val="20"/>
          <w:szCs w:val="20"/>
        </w:rPr>
        <w:t xml:space="preserve">; </w:t>
      </w: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bookmarkStart w:id="31" w:name="_DV_M19"/>
      <w:bookmarkEnd w:id="31"/>
      <w:r w:rsidRPr="009737A0">
        <w:rPr>
          <w:rFonts w:ascii="Century Gothic" w:hAnsi="Century Gothic"/>
          <w:sz w:val="20"/>
          <w:szCs w:val="20"/>
        </w:rPr>
        <w:t xml:space="preserve">WHEREAS, </w:t>
      </w:r>
      <w:proofErr w:type="spellStart"/>
      <w:r w:rsidR="00A16F12" w:rsidRPr="009737A0">
        <w:rPr>
          <w:rFonts w:ascii="Century Gothic" w:hAnsi="Century Gothic"/>
          <w:sz w:val="20"/>
          <w:szCs w:val="20"/>
        </w:rPr>
        <w:t>Sub</w:t>
      </w:r>
      <w:r w:rsidR="00E07C92" w:rsidRPr="009737A0">
        <w:rPr>
          <w:rFonts w:ascii="Century Gothic" w:hAnsi="Century Gothic"/>
          <w:sz w:val="20"/>
          <w:szCs w:val="20"/>
        </w:rPr>
        <w:t>a</w:t>
      </w:r>
      <w:r w:rsidR="00A16F12" w:rsidRPr="009737A0">
        <w:rPr>
          <w:rFonts w:ascii="Century Gothic" w:hAnsi="Century Gothic"/>
          <w:sz w:val="20"/>
          <w:szCs w:val="20"/>
        </w:rPr>
        <w:t>wardee</w:t>
      </w:r>
      <w:proofErr w:type="spellEnd"/>
      <w:r w:rsidRPr="009737A0">
        <w:rPr>
          <w:rFonts w:ascii="Century Gothic" w:hAnsi="Century Gothic"/>
          <w:sz w:val="20"/>
          <w:szCs w:val="20"/>
        </w:rPr>
        <w:t xml:space="preserve"> would like to participate in the research activities in support of the Study</w:t>
      </w:r>
      <w:r w:rsidR="00627E8E" w:rsidRPr="009737A0">
        <w:rPr>
          <w:rFonts w:ascii="Century Gothic" w:hAnsi="Century Gothic"/>
          <w:sz w:val="20"/>
          <w:szCs w:val="20"/>
        </w:rPr>
        <w:t>, as described below</w:t>
      </w:r>
      <w:r w:rsidRPr="009737A0">
        <w:rPr>
          <w:rFonts w:ascii="Century Gothic" w:hAnsi="Century Gothic"/>
          <w:sz w:val="20"/>
          <w:szCs w:val="20"/>
        </w:rPr>
        <w:t xml:space="preserve">; and, </w:t>
      </w: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bookmarkStart w:id="32" w:name="_DV_M20"/>
      <w:bookmarkEnd w:id="32"/>
      <w:proofErr w:type="gramStart"/>
      <w:r w:rsidRPr="009737A0">
        <w:rPr>
          <w:rFonts w:ascii="Century Gothic" w:hAnsi="Century Gothic"/>
          <w:sz w:val="20"/>
          <w:szCs w:val="20"/>
        </w:rPr>
        <w:t xml:space="preserve">WHEREAS, Awardee and </w:t>
      </w:r>
      <w:proofErr w:type="spellStart"/>
      <w:r w:rsidR="00E07C92" w:rsidRPr="009737A0">
        <w:rPr>
          <w:rFonts w:ascii="Century Gothic" w:hAnsi="Century Gothic"/>
          <w:sz w:val="20"/>
          <w:szCs w:val="20"/>
        </w:rPr>
        <w:t>Subawardee</w:t>
      </w:r>
      <w:proofErr w:type="spellEnd"/>
      <w:r w:rsidRPr="009737A0">
        <w:rPr>
          <w:rFonts w:ascii="Century Gothic" w:hAnsi="Century Gothic"/>
          <w:sz w:val="20"/>
          <w:szCs w:val="20"/>
        </w:rPr>
        <w:t xml:space="preserve"> desire to enter into a </w:t>
      </w:r>
      <w:r w:rsidR="00E07C92" w:rsidRPr="009737A0">
        <w:rPr>
          <w:rFonts w:ascii="Century Gothic" w:hAnsi="Century Gothic"/>
          <w:sz w:val="20"/>
          <w:szCs w:val="20"/>
        </w:rPr>
        <w:t>Subaward</w:t>
      </w:r>
      <w:r w:rsidRPr="009737A0">
        <w:rPr>
          <w:rFonts w:ascii="Century Gothic" w:hAnsi="Century Gothic"/>
          <w:sz w:val="20"/>
          <w:szCs w:val="20"/>
        </w:rPr>
        <w:t xml:space="preserve"> Agreement under the Award </w:t>
      </w:r>
      <w:r w:rsidR="00627E8E" w:rsidRPr="009737A0">
        <w:rPr>
          <w:rFonts w:ascii="Century Gothic" w:hAnsi="Century Gothic"/>
          <w:sz w:val="20"/>
          <w:szCs w:val="20"/>
        </w:rPr>
        <w:t>on the following terms</w:t>
      </w:r>
      <w:r w:rsidRPr="009737A0">
        <w:rPr>
          <w:rFonts w:ascii="Century Gothic" w:hAnsi="Century Gothic" w:cs="Arial"/>
          <w:sz w:val="20"/>
          <w:szCs w:val="20"/>
        </w:rPr>
        <w:t>.</w:t>
      </w:r>
      <w:proofErr w:type="gramEnd"/>
      <w:r w:rsidR="00310E1E" w:rsidRPr="009737A0">
        <w:rPr>
          <w:rFonts w:ascii="Century Gothic" w:hAnsi="Century Gothic" w:cs="Arial"/>
          <w:sz w:val="20"/>
          <w:szCs w:val="20"/>
        </w:rPr>
        <w:t xml:space="preserve">  </w:t>
      </w: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bookmarkStart w:id="33" w:name="_DV_M21"/>
      <w:bookmarkEnd w:id="33"/>
      <w:r w:rsidRPr="009737A0">
        <w:rPr>
          <w:rFonts w:ascii="Century Gothic" w:hAnsi="Century Gothic"/>
          <w:sz w:val="20"/>
          <w:szCs w:val="20"/>
        </w:rPr>
        <w:t xml:space="preserve">NOW, THEREFORE, in consideration of the mutual promises and covenants contained herein, Awardee and </w:t>
      </w:r>
      <w:proofErr w:type="spellStart"/>
      <w:r w:rsidR="00E07C92" w:rsidRPr="009737A0">
        <w:rPr>
          <w:rFonts w:ascii="Century Gothic" w:hAnsi="Century Gothic"/>
          <w:sz w:val="20"/>
          <w:szCs w:val="20"/>
        </w:rPr>
        <w:t>Subawardee</w:t>
      </w:r>
      <w:proofErr w:type="spellEnd"/>
      <w:r w:rsidRPr="009737A0">
        <w:rPr>
          <w:rFonts w:ascii="Century Gothic" w:hAnsi="Century Gothic"/>
          <w:sz w:val="20"/>
          <w:szCs w:val="20"/>
        </w:rPr>
        <w:t xml:space="preserve"> agree as follows:</w:t>
      </w: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b/>
          <w:sz w:val="20"/>
          <w:szCs w:val="20"/>
        </w:rPr>
      </w:pPr>
      <w:bookmarkStart w:id="34" w:name="_DV_M22"/>
      <w:bookmarkEnd w:id="34"/>
      <w:r w:rsidRPr="009737A0">
        <w:rPr>
          <w:rFonts w:ascii="Century Gothic" w:hAnsi="Century Gothic"/>
          <w:b/>
          <w:sz w:val="20"/>
          <w:szCs w:val="20"/>
        </w:rPr>
        <w:t>1. SCOPE OF WORK</w:t>
      </w:r>
    </w:p>
    <w:p w:rsidR="008248D0" w:rsidRPr="009737A0" w:rsidRDefault="00E07C92" w:rsidP="009737A0">
      <w:pPr>
        <w:widowControl/>
        <w:rPr>
          <w:rFonts w:ascii="Century Gothic" w:hAnsi="Century Gothic"/>
          <w:sz w:val="20"/>
          <w:szCs w:val="20"/>
        </w:rPr>
      </w:pPr>
      <w:bookmarkStart w:id="35" w:name="_DV_M23"/>
      <w:bookmarkEnd w:id="35"/>
      <w:proofErr w:type="spellStart"/>
      <w:r w:rsidRPr="009737A0">
        <w:rPr>
          <w:rFonts w:ascii="Century Gothic" w:hAnsi="Century Gothic"/>
          <w:sz w:val="20"/>
          <w:szCs w:val="20"/>
        </w:rPr>
        <w:t>Subawardee</w:t>
      </w:r>
      <w:proofErr w:type="spellEnd"/>
      <w:r w:rsidR="008248D0" w:rsidRPr="009737A0">
        <w:rPr>
          <w:rFonts w:ascii="Century Gothic" w:hAnsi="Century Gothic"/>
          <w:sz w:val="20"/>
          <w:szCs w:val="20"/>
        </w:rPr>
        <w:t xml:space="preserve"> shall perform those services described in Exhibit A, the Scope of Work, which is attached hereto and incorporated herein by reference.  Any changes to the </w:t>
      </w:r>
      <w:r w:rsidR="00856759" w:rsidRPr="009737A0">
        <w:rPr>
          <w:rFonts w:ascii="Century Gothic" w:hAnsi="Century Gothic"/>
          <w:sz w:val="20"/>
          <w:szCs w:val="20"/>
        </w:rPr>
        <w:t xml:space="preserve">Scope of Work </w:t>
      </w:r>
      <w:r w:rsidR="008248D0" w:rsidRPr="009737A0">
        <w:rPr>
          <w:rFonts w:ascii="Century Gothic" w:hAnsi="Century Gothic"/>
          <w:sz w:val="20"/>
          <w:szCs w:val="20"/>
        </w:rPr>
        <w:t xml:space="preserve">proposed by </w:t>
      </w:r>
      <w:proofErr w:type="spellStart"/>
      <w:r w:rsidRPr="009737A0">
        <w:rPr>
          <w:rFonts w:ascii="Century Gothic" w:hAnsi="Century Gothic"/>
          <w:sz w:val="20"/>
          <w:szCs w:val="20"/>
        </w:rPr>
        <w:t>Subawardee</w:t>
      </w:r>
      <w:proofErr w:type="spellEnd"/>
      <w:r w:rsidR="008248D0" w:rsidRPr="009737A0">
        <w:rPr>
          <w:rFonts w:ascii="Century Gothic" w:hAnsi="Century Gothic"/>
          <w:sz w:val="20"/>
          <w:szCs w:val="20"/>
        </w:rPr>
        <w:t xml:space="preserve"> shall require the prior written approval of Awardee</w:t>
      </w:r>
      <w:r w:rsidR="00856759" w:rsidRPr="009737A0">
        <w:rPr>
          <w:rFonts w:ascii="Century Gothic" w:hAnsi="Century Gothic"/>
          <w:sz w:val="20"/>
          <w:szCs w:val="20"/>
        </w:rPr>
        <w:t xml:space="preserve"> and </w:t>
      </w:r>
      <w:r w:rsidR="008248D0" w:rsidRPr="009737A0">
        <w:rPr>
          <w:rFonts w:ascii="Century Gothic" w:hAnsi="Century Gothic"/>
          <w:sz w:val="20"/>
          <w:szCs w:val="20"/>
        </w:rPr>
        <w:t>review and approval</w:t>
      </w:r>
      <w:r w:rsidR="00856759" w:rsidRPr="009737A0">
        <w:rPr>
          <w:rFonts w:ascii="Century Gothic" w:hAnsi="Century Gothic"/>
          <w:sz w:val="20"/>
          <w:szCs w:val="20"/>
        </w:rPr>
        <w:t xml:space="preserve"> of both </w:t>
      </w:r>
      <w:r w:rsidR="008F623E" w:rsidRPr="009737A0">
        <w:rPr>
          <w:rFonts w:ascii="Century Gothic" w:hAnsi="Century Gothic"/>
          <w:sz w:val="20"/>
          <w:szCs w:val="20"/>
        </w:rPr>
        <w:t>P</w:t>
      </w:r>
      <w:r w:rsidR="00856759" w:rsidRPr="009737A0">
        <w:rPr>
          <w:rFonts w:ascii="Century Gothic" w:hAnsi="Century Gothic"/>
          <w:sz w:val="20"/>
          <w:szCs w:val="20"/>
        </w:rPr>
        <w:t>art</w:t>
      </w:r>
      <w:r w:rsidR="008F623E" w:rsidRPr="009737A0">
        <w:rPr>
          <w:rFonts w:ascii="Century Gothic" w:hAnsi="Century Gothic"/>
          <w:sz w:val="20"/>
          <w:szCs w:val="20"/>
        </w:rPr>
        <w:t>ie</w:t>
      </w:r>
      <w:r w:rsidR="00856759" w:rsidRPr="009737A0">
        <w:rPr>
          <w:rFonts w:ascii="Century Gothic" w:hAnsi="Century Gothic"/>
          <w:sz w:val="20"/>
          <w:szCs w:val="20"/>
        </w:rPr>
        <w:t>s</w:t>
      </w:r>
      <w:r w:rsidR="008F623E" w:rsidRPr="009737A0">
        <w:rPr>
          <w:rFonts w:ascii="Century Gothic" w:hAnsi="Century Gothic"/>
          <w:sz w:val="20"/>
          <w:szCs w:val="20"/>
        </w:rPr>
        <w:t>’</w:t>
      </w:r>
      <w:r w:rsidR="00856759" w:rsidRPr="009737A0">
        <w:rPr>
          <w:rFonts w:ascii="Century Gothic" w:hAnsi="Century Gothic"/>
          <w:sz w:val="20"/>
          <w:szCs w:val="20"/>
        </w:rPr>
        <w:t xml:space="preserve"> IRBs, if required by such </w:t>
      </w:r>
      <w:r w:rsidR="008F623E" w:rsidRPr="009737A0">
        <w:rPr>
          <w:rFonts w:ascii="Century Gothic" w:hAnsi="Century Gothic"/>
          <w:sz w:val="20"/>
          <w:szCs w:val="20"/>
        </w:rPr>
        <w:t>Parties’</w:t>
      </w:r>
      <w:r w:rsidR="00856759" w:rsidRPr="009737A0">
        <w:rPr>
          <w:rFonts w:ascii="Century Gothic" w:hAnsi="Century Gothic"/>
          <w:sz w:val="20"/>
          <w:szCs w:val="20"/>
        </w:rPr>
        <w:t xml:space="preserve"> </w:t>
      </w:r>
      <w:r w:rsidR="002B7915" w:rsidRPr="009737A0">
        <w:rPr>
          <w:rFonts w:ascii="Century Gothic" w:hAnsi="Century Gothic"/>
          <w:sz w:val="20"/>
          <w:szCs w:val="20"/>
        </w:rPr>
        <w:t xml:space="preserve">human </w:t>
      </w:r>
      <w:proofErr w:type="gramStart"/>
      <w:r w:rsidR="002B7915" w:rsidRPr="009737A0">
        <w:rPr>
          <w:rFonts w:ascii="Century Gothic" w:hAnsi="Century Gothic"/>
          <w:sz w:val="20"/>
          <w:szCs w:val="20"/>
        </w:rPr>
        <w:t>subjects</w:t>
      </w:r>
      <w:proofErr w:type="gramEnd"/>
      <w:r w:rsidR="002B7915" w:rsidRPr="009737A0">
        <w:rPr>
          <w:rFonts w:ascii="Century Gothic" w:hAnsi="Century Gothic"/>
          <w:sz w:val="20"/>
          <w:szCs w:val="20"/>
        </w:rPr>
        <w:t xml:space="preserve"> </w:t>
      </w:r>
      <w:r w:rsidR="00856759" w:rsidRPr="009737A0">
        <w:rPr>
          <w:rFonts w:ascii="Century Gothic" w:hAnsi="Century Gothic"/>
          <w:sz w:val="20"/>
          <w:szCs w:val="20"/>
        </w:rPr>
        <w:t xml:space="preserve">protection programs. </w:t>
      </w:r>
      <w:bookmarkStart w:id="36" w:name="_DV_M24"/>
      <w:bookmarkEnd w:id="36"/>
      <w:r w:rsidR="008248D0" w:rsidRPr="009737A0">
        <w:rPr>
          <w:rFonts w:ascii="Century Gothic" w:hAnsi="Century Gothic"/>
          <w:sz w:val="20"/>
          <w:szCs w:val="20"/>
        </w:rPr>
        <w:t xml:space="preserve">Any </w:t>
      </w:r>
      <w:r w:rsidR="00E41839" w:rsidRPr="009737A0">
        <w:rPr>
          <w:rFonts w:ascii="Century Gothic" w:hAnsi="Century Gothic"/>
          <w:sz w:val="20"/>
          <w:szCs w:val="20"/>
        </w:rPr>
        <w:t xml:space="preserve">material </w:t>
      </w:r>
      <w:r w:rsidR="008248D0" w:rsidRPr="009737A0">
        <w:rPr>
          <w:rFonts w:ascii="Century Gothic" w:hAnsi="Century Gothic"/>
          <w:sz w:val="20"/>
          <w:szCs w:val="20"/>
        </w:rPr>
        <w:t xml:space="preserve">changes in the </w:t>
      </w:r>
      <w:r w:rsidR="008248D0" w:rsidRPr="009737A0">
        <w:rPr>
          <w:rFonts w:ascii="Century Gothic" w:hAnsi="Century Gothic"/>
          <w:sz w:val="20"/>
          <w:szCs w:val="20"/>
        </w:rPr>
        <w:lastRenderedPageBreak/>
        <w:t xml:space="preserve">performance of this Agreement as outlined in the Scope of Work set forth in Exhibit A </w:t>
      </w:r>
      <w:r w:rsidR="00666586" w:rsidRPr="009737A0">
        <w:rPr>
          <w:rFonts w:ascii="Century Gothic" w:hAnsi="Century Gothic" w:cs="Arial"/>
          <w:sz w:val="20"/>
          <w:szCs w:val="20"/>
        </w:rPr>
        <w:t xml:space="preserve">shall not be made without </w:t>
      </w:r>
      <w:r w:rsidR="008248D0" w:rsidRPr="009737A0">
        <w:rPr>
          <w:rFonts w:ascii="Century Gothic" w:hAnsi="Century Gothic"/>
          <w:sz w:val="20"/>
          <w:szCs w:val="20"/>
        </w:rPr>
        <w:t xml:space="preserve">the express written approval of both Awardee and </w:t>
      </w:r>
      <w:proofErr w:type="spellStart"/>
      <w:r w:rsidRPr="009737A0">
        <w:rPr>
          <w:rFonts w:ascii="Century Gothic" w:hAnsi="Century Gothic"/>
          <w:sz w:val="20"/>
          <w:szCs w:val="20"/>
        </w:rPr>
        <w:t>Subawardee</w:t>
      </w:r>
      <w:proofErr w:type="spellEnd"/>
      <w:r w:rsidR="008248D0" w:rsidRPr="009737A0">
        <w:rPr>
          <w:rFonts w:ascii="Century Gothic" w:hAnsi="Century Gothic"/>
          <w:sz w:val="20"/>
          <w:szCs w:val="20"/>
        </w:rPr>
        <w:t xml:space="preserve"> in an amendment to this Agreement.</w:t>
      </w:r>
    </w:p>
    <w:p w:rsidR="00137D25" w:rsidRPr="009737A0" w:rsidRDefault="00137D25" w:rsidP="009737A0">
      <w:pPr>
        <w:widowControl/>
        <w:rPr>
          <w:rFonts w:ascii="Century Gothic" w:hAnsi="Century Gothic"/>
          <w:sz w:val="20"/>
          <w:szCs w:val="20"/>
        </w:rPr>
      </w:pPr>
    </w:p>
    <w:p w:rsidR="008248D0" w:rsidRPr="009737A0" w:rsidRDefault="008248D0" w:rsidP="009737A0">
      <w:pPr>
        <w:widowControl/>
        <w:rPr>
          <w:rFonts w:ascii="Century Gothic" w:hAnsi="Century Gothic"/>
          <w:b/>
          <w:sz w:val="20"/>
          <w:szCs w:val="20"/>
        </w:rPr>
      </w:pPr>
      <w:bookmarkStart w:id="37" w:name="_DV_M25"/>
      <w:bookmarkEnd w:id="37"/>
      <w:r w:rsidRPr="009737A0">
        <w:rPr>
          <w:rFonts w:ascii="Century Gothic" w:hAnsi="Century Gothic"/>
          <w:b/>
          <w:sz w:val="20"/>
          <w:szCs w:val="20"/>
        </w:rPr>
        <w:t>2. TERM AND PERFORMANCE PERIOD</w:t>
      </w:r>
    </w:p>
    <w:p w:rsidR="008248D0" w:rsidRPr="009737A0" w:rsidRDefault="008248D0" w:rsidP="009737A0">
      <w:pPr>
        <w:widowControl/>
        <w:rPr>
          <w:rFonts w:ascii="Century Gothic" w:hAnsi="Century Gothic"/>
          <w:sz w:val="20"/>
          <w:szCs w:val="20"/>
        </w:rPr>
      </w:pPr>
      <w:bookmarkStart w:id="38" w:name="_DV_M26"/>
      <w:bookmarkEnd w:id="38"/>
      <w:r w:rsidRPr="009737A0">
        <w:rPr>
          <w:rFonts w:ascii="Century Gothic" w:hAnsi="Century Gothic"/>
          <w:sz w:val="20"/>
          <w:szCs w:val="20"/>
        </w:rPr>
        <w:t>The term of this Agreement</w:t>
      </w:r>
      <w:r w:rsidR="00E41839" w:rsidRPr="009737A0">
        <w:rPr>
          <w:rFonts w:ascii="Century Gothic" w:hAnsi="Century Gothic"/>
          <w:sz w:val="20"/>
          <w:szCs w:val="20"/>
        </w:rPr>
        <w:t xml:space="preserve"> is specified as the “Subaward Period of Performance”</w:t>
      </w:r>
      <w:r w:rsidR="008F623E" w:rsidRPr="009737A0">
        <w:rPr>
          <w:rFonts w:ascii="Century Gothic" w:hAnsi="Century Gothic"/>
          <w:sz w:val="20"/>
          <w:szCs w:val="20"/>
        </w:rPr>
        <w:t xml:space="preserve"> </w:t>
      </w:r>
      <w:r w:rsidR="00E41839" w:rsidRPr="009737A0">
        <w:rPr>
          <w:rFonts w:ascii="Century Gothic" w:hAnsi="Century Gothic"/>
          <w:sz w:val="20"/>
          <w:szCs w:val="20"/>
        </w:rPr>
        <w:t xml:space="preserve">on page 1. </w:t>
      </w:r>
      <w:bookmarkStart w:id="39" w:name="_DV_M27"/>
      <w:bookmarkStart w:id="40" w:name="_DV_M28"/>
      <w:bookmarkEnd w:id="39"/>
      <w:bookmarkEnd w:id="40"/>
      <w:r w:rsidRPr="009737A0">
        <w:rPr>
          <w:rFonts w:ascii="Century Gothic" w:hAnsi="Century Gothic"/>
          <w:sz w:val="20"/>
          <w:szCs w:val="20"/>
        </w:rPr>
        <w:t xml:space="preserve"> This Agreement shall not extend beyond the termination date unless agreed to in writing by both </w:t>
      </w:r>
      <w:r w:rsidR="00E07C92" w:rsidRPr="009737A0">
        <w:rPr>
          <w:rFonts w:ascii="Century Gothic" w:hAnsi="Century Gothic"/>
          <w:sz w:val="20"/>
          <w:szCs w:val="20"/>
        </w:rPr>
        <w:t>Parties</w:t>
      </w:r>
      <w:r w:rsidR="003E76EE" w:rsidRPr="009737A0">
        <w:rPr>
          <w:rFonts w:ascii="Century Gothic" w:hAnsi="Century Gothic" w:cs="Arial"/>
          <w:sz w:val="20"/>
          <w:szCs w:val="20"/>
        </w:rPr>
        <w:t xml:space="preserve"> in an amendment to this Agreement</w:t>
      </w:r>
      <w:r w:rsidRPr="009737A0">
        <w:rPr>
          <w:rFonts w:ascii="Century Gothic" w:hAnsi="Century Gothic" w:cs="Arial"/>
          <w:sz w:val="20"/>
          <w:szCs w:val="20"/>
        </w:rPr>
        <w:t>.</w:t>
      </w:r>
      <w:r w:rsidRPr="009737A0">
        <w:rPr>
          <w:rFonts w:ascii="Century Gothic" w:hAnsi="Century Gothic"/>
          <w:sz w:val="20"/>
          <w:szCs w:val="20"/>
        </w:rPr>
        <w:t xml:space="preserve">  </w:t>
      </w:r>
    </w:p>
    <w:p w:rsidR="008248D0" w:rsidRPr="009737A0" w:rsidRDefault="008248D0" w:rsidP="009737A0">
      <w:pPr>
        <w:widowControl/>
        <w:rPr>
          <w:rFonts w:ascii="Century Gothic" w:hAnsi="Century Gothic"/>
          <w:sz w:val="20"/>
          <w:szCs w:val="20"/>
        </w:rPr>
      </w:pPr>
    </w:p>
    <w:p w:rsidR="004E4B52" w:rsidRPr="009737A0" w:rsidRDefault="004E4B52" w:rsidP="009737A0">
      <w:pPr>
        <w:widowControl/>
        <w:rPr>
          <w:rFonts w:ascii="Century Gothic" w:hAnsi="Century Gothic"/>
          <w:sz w:val="20"/>
          <w:szCs w:val="20"/>
        </w:rPr>
      </w:pPr>
      <w:r w:rsidRPr="009737A0">
        <w:rPr>
          <w:rFonts w:ascii="Century Gothic" w:hAnsi="Century Gothic"/>
          <w:sz w:val="20"/>
          <w:szCs w:val="20"/>
        </w:rPr>
        <w:t xml:space="preserve">It is the intention of </w:t>
      </w:r>
      <w:r w:rsidR="00B038D2" w:rsidRPr="009737A0">
        <w:rPr>
          <w:rFonts w:ascii="Century Gothic" w:hAnsi="Century Gothic"/>
          <w:sz w:val="20"/>
          <w:szCs w:val="20"/>
        </w:rPr>
        <w:t xml:space="preserve">the </w:t>
      </w:r>
      <w:r w:rsidRPr="009737A0">
        <w:rPr>
          <w:rFonts w:ascii="Century Gothic" w:hAnsi="Century Gothic"/>
          <w:sz w:val="20"/>
          <w:szCs w:val="20"/>
        </w:rPr>
        <w:t xml:space="preserve">Awardee to continue this contracting relationship through the project period provided that ongoing funding from Sponsor is awarded at requested levels and that </w:t>
      </w: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meets project performance and reporting requirements including</w:t>
      </w:r>
      <w:r w:rsidRPr="009737A0">
        <w:rPr>
          <w:rFonts w:ascii="Century Gothic" w:hAnsi="Century Gothic"/>
          <w:b/>
          <w:sz w:val="20"/>
          <w:szCs w:val="20"/>
        </w:rPr>
        <w:t>,</w:t>
      </w:r>
      <w:r w:rsidRPr="009737A0">
        <w:rPr>
          <w:rFonts w:ascii="Century Gothic" w:hAnsi="Century Gothic"/>
          <w:sz w:val="20"/>
          <w:szCs w:val="20"/>
        </w:rPr>
        <w:t xml:space="preserve"> but not limited to, </w:t>
      </w:r>
      <w:r w:rsidR="00F31DB5" w:rsidRPr="009737A0">
        <w:rPr>
          <w:rFonts w:ascii="Century Gothic" w:hAnsi="Century Gothic"/>
          <w:sz w:val="20"/>
          <w:szCs w:val="20"/>
        </w:rPr>
        <w:t>2 CFR Part 200</w:t>
      </w:r>
      <w:r w:rsidR="00EF37EA" w:rsidRPr="009737A0">
        <w:rPr>
          <w:rFonts w:ascii="Century Gothic" w:hAnsi="Century Gothic"/>
          <w:sz w:val="20"/>
          <w:szCs w:val="20"/>
        </w:rPr>
        <w:t>.</w:t>
      </w:r>
      <w:r w:rsidRPr="009737A0">
        <w:rPr>
          <w:rFonts w:ascii="Century Gothic" w:hAnsi="Century Gothic"/>
          <w:sz w:val="20"/>
          <w:szCs w:val="20"/>
          <w:highlight w:val="yellow"/>
        </w:rPr>
        <w:t>.</w:t>
      </w:r>
    </w:p>
    <w:p w:rsidR="008248D0" w:rsidRPr="009737A0" w:rsidRDefault="00E41839" w:rsidP="009737A0">
      <w:pPr>
        <w:widowControl/>
        <w:rPr>
          <w:rFonts w:ascii="Century Gothic" w:hAnsi="Century Gothic"/>
          <w:sz w:val="20"/>
          <w:szCs w:val="20"/>
        </w:rPr>
      </w:pPr>
      <w:bookmarkStart w:id="41" w:name="_DV_M29"/>
      <w:bookmarkStart w:id="42" w:name="_DV_M31"/>
      <w:bookmarkEnd w:id="41"/>
      <w:bookmarkEnd w:id="42"/>
      <w:r w:rsidRPr="009737A0">
        <w:rPr>
          <w:rFonts w:ascii="Century Gothic" w:hAnsi="Century Gothic"/>
          <w:sz w:val="20"/>
          <w:szCs w:val="20"/>
        </w:rPr>
        <w:t xml:space="preserve">If this is a multi-year study, as identified on </w:t>
      </w:r>
      <w:r w:rsidR="00B038D2" w:rsidRPr="009737A0">
        <w:rPr>
          <w:rFonts w:ascii="Century Gothic" w:hAnsi="Century Gothic"/>
          <w:sz w:val="20"/>
          <w:szCs w:val="20"/>
        </w:rPr>
        <w:t>p</w:t>
      </w:r>
      <w:r w:rsidRPr="009737A0">
        <w:rPr>
          <w:rFonts w:ascii="Century Gothic" w:hAnsi="Century Gothic"/>
          <w:sz w:val="20"/>
          <w:szCs w:val="20"/>
        </w:rPr>
        <w:t xml:space="preserve">age 1, then </w:t>
      </w:r>
      <w:r w:rsidR="008248D0" w:rsidRPr="009737A0">
        <w:rPr>
          <w:rFonts w:ascii="Century Gothic" w:hAnsi="Century Gothic"/>
          <w:sz w:val="20"/>
          <w:szCs w:val="20"/>
        </w:rPr>
        <w:t xml:space="preserve">at the expiration of the term of this Agreement, </w:t>
      </w:r>
      <w:r w:rsidRPr="009737A0">
        <w:rPr>
          <w:rFonts w:ascii="Century Gothic" w:hAnsi="Century Gothic"/>
          <w:sz w:val="20"/>
          <w:szCs w:val="20"/>
        </w:rPr>
        <w:t xml:space="preserve">if </w:t>
      </w:r>
      <w:proofErr w:type="spellStart"/>
      <w:r w:rsidR="00E07C92" w:rsidRPr="009737A0">
        <w:rPr>
          <w:rFonts w:ascii="Century Gothic" w:hAnsi="Century Gothic"/>
          <w:sz w:val="20"/>
          <w:szCs w:val="20"/>
        </w:rPr>
        <w:t>Subawardee</w:t>
      </w:r>
      <w:proofErr w:type="spellEnd"/>
      <w:r w:rsidR="008248D0" w:rsidRPr="009737A0">
        <w:rPr>
          <w:rFonts w:ascii="Century Gothic" w:hAnsi="Century Gothic"/>
          <w:sz w:val="20"/>
          <w:szCs w:val="20"/>
        </w:rPr>
        <w:t xml:space="preserve"> has submitted a proposed budget to Awardee for the next annual budget period, within 30 days of confirmation of funding from the Sponsor via a Notice of Award, Awardee will issue a written confirmation of funding and will authorize </w:t>
      </w:r>
      <w:proofErr w:type="spellStart"/>
      <w:r w:rsidR="00E07C92" w:rsidRPr="009737A0">
        <w:rPr>
          <w:rFonts w:ascii="Century Gothic" w:hAnsi="Century Gothic"/>
          <w:sz w:val="20"/>
          <w:szCs w:val="20"/>
        </w:rPr>
        <w:t>Subawardee</w:t>
      </w:r>
      <w:proofErr w:type="spellEnd"/>
      <w:r w:rsidR="008248D0" w:rsidRPr="009737A0">
        <w:rPr>
          <w:rFonts w:ascii="Century Gothic" w:hAnsi="Century Gothic"/>
          <w:sz w:val="20"/>
          <w:szCs w:val="20"/>
        </w:rPr>
        <w:t xml:space="preserve"> to begin performing the work for the next budget period for which </w:t>
      </w:r>
      <w:proofErr w:type="spellStart"/>
      <w:r w:rsidR="00E07C92" w:rsidRPr="009737A0">
        <w:rPr>
          <w:rFonts w:ascii="Century Gothic" w:hAnsi="Century Gothic"/>
          <w:sz w:val="20"/>
          <w:szCs w:val="20"/>
        </w:rPr>
        <w:t>Subawardee</w:t>
      </w:r>
      <w:proofErr w:type="spellEnd"/>
      <w:r w:rsidR="008248D0" w:rsidRPr="009737A0">
        <w:rPr>
          <w:rFonts w:ascii="Century Gothic" w:hAnsi="Century Gothic"/>
          <w:sz w:val="20"/>
          <w:szCs w:val="20"/>
        </w:rPr>
        <w:t xml:space="preserve"> will be compensated under the terms of the new applicable </w:t>
      </w:r>
      <w:r w:rsidR="00E07C92" w:rsidRPr="009737A0">
        <w:rPr>
          <w:rFonts w:ascii="Century Gothic" w:hAnsi="Century Gothic"/>
          <w:sz w:val="20"/>
          <w:szCs w:val="20"/>
        </w:rPr>
        <w:t>Subaward</w:t>
      </w:r>
      <w:r w:rsidR="008248D0" w:rsidRPr="009737A0">
        <w:rPr>
          <w:rFonts w:ascii="Century Gothic" w:hAnsi="Century Gothic"/>
          <w:sz w:val="20"/>
          <w:szCs w:val="20"/>
        </w:rPr>
        <w:t xml:space="preserve">.  </w:t>
      </w:r>
      <w:proofErr w:type="spellStart"/>
      <w:r w:rsidR="00E07C92" w:rsidRPr="009737A0">
        <w:rPr>
          <w:rFonts w:ascii="Century Gothic" w:hAnsi="Century Gothic"/>
          <w:sz w:val="20"/>
          <w:szCs w:val="20"/>
        </w:rPr>
        <w:t>Subawardee</w:t>
      </w:r>
      <w:proofErr w:type="spellEnd"/>
      <w:r w:rsidR="008248D0" w:rsidRPr="009737A0">
        <w:rPr>
          <w:rFonts w:ascii="Century Gothic" w:hAnsi="Century Gothic"/>
          <w:sz w:val="20"/>
          <w:szCs w:val="20"/>
        </w:rPr>
        <w:t xml:space="preserve"> will have no obligation to continue performing work until receipt of such authorization. If funding from the Sponsor is at the level requested by Awardee and there are no discrepancies between the submitted budgets and the award, Awardee will provide </w:t>
      </w:r>
      <w:proofErr w:type="spellStart"/>
      <w:r w:rsidR="00E07C92" w:rsidRPr="009737A0">
        <w:rPr>
          <w:rFonts w:ascii="Century Gothic" w:hAnsi="Century Gothic"/>
          <w:sz w:val="20"/>
          <w:szCs w:val="20"/>
        </w:rPr>
        <w:t>Subawardee</w:t>
      </w:r>
      <w:proofErr w:type="spellEnd"/>
      <w:r w:rsidR="008248D0" w:rsidRPr="009737A0">
        <w:rPr>
          <w:rFonts w:ascii="Century Gothic" w:hAnsi="Century Gothic"/>
          <w:sz w:val="20"/>
          <w:szCs w:val="20"/>
        </w:rPr>
        <w:t xml:space="preserve"> with a new </w:t>
      </w:r>
      <w:r w:rsidR="00E07C92" w:rsidRPr="009737A0">
        <w:rPr>
          <w:rFonts w:ascii="Century Gothic" w:hAnsi="Century Gothic"/>
          <w:sz w:val="20"/>
          <w:szCs w:val="20"/>
        </w:rPr>
        <w:t>Subaward</w:t>
      </w:r>
      <w:r w:rsidR="008248D0" w:rsidRPr="009737A0">
        <w:rPr>
          <w:rFonts w:ascii="Century Gothic" w:hAnsi="Century Gothic"/>
          <w:sz w:val="20"/>
          <w:szCs w:val="20"/>
        </w:rPr>
        <w:t xml:space="preserve"> or modification to this </w:t>
      </w:r>
      <w:r w:rsidR="00E07C92" w:rsidRPr="009737A0">
        <w:rPr>
          <w:rFonts w:ascii="Century Gothic" w:hAnsi="Century Gothic"/>
          <w:sz w:val="20"/>
          <w:szCs w:val="20"/>
        </w:rPr>
        <w:t>Subaward</w:t>
      </w:r>
      <w:r w:rsidR="008248D0" w:rsidRPr="009737A0">
        <w:rPr>
          <w:rFonts w:ascii="Century Gothic" w:hAnsi="Century Gothic"/>
          <w:sz w:val="20"/>
          <w:szCs w:val="20"/>
        </w:rPr>
        <w:t xml:space="preserve"> within 90 days of receipt of notice of further funding.  </w:t>
      </w:r>
    </w:p>
    <w:p w:rsidR="004E4B52" w:rsidRPr="009737A0" w:rsidRDefault="004E4B52" w:rsidP="009737A0">
      <w:pPr>
        <w:widowControl/>
        <w:rPr>
          <w:rFonts w:ascii="Century Gothic" w:hAnsi="Century Gothic"/>
          <w:sz w:val="20"/>
          <w:szCs w:val="20"/>
        </w:rPr>
      </w:pPr>
      <w:bookmarkStart w:id="43" w:name="_DV_M32"/>
      <w:bookmarkEnd w:id="43"/>
    </w:p>
    <w:p w:rsidR="008248D0" w:rsidRPr="009737A0" w:rsidRDefault="008248D0" w:rsidP="009737A0">
      <w:pPr>
        <w:widowControl/>
        <w:rPr>
          <w:rFonts w:ascii="Century Gothic" w:hAnsi="Century Gothic"/>
          <w:b/>
          <w:sz w:val="20"/>
          <w:szCs w:val="20"/>
        </w:rPr>
      </w:pPr>
      <w:r w:rsidRPr="009737A0">
        <w:rPr>
          <w:rFonts w:ascii="Century Gothic" w:hAnsi="Century Gothic"/>
          <w:b/>
          <w:sz w:val="20"/>
          <w:szCs w:val="20"/>
        </w:rPr>
        <w:t>3. ESTIMATED COST AND PAYMENT</w:t>
      </w:r>
    </w:p>
    <w:p w:rsidR="008248D0" w:rsidRPr="009737A0" w:rsidRDefault="008248D0" w:rsidP="009737A0">
      <w:pPr>
        <w:widowControl/>
        <w:rPr>
          <w:rFonts w:ascii="Century Gothic" w:hAnsi="Century Gothic"/>
          <w:sz w:val="20"/>
          <w:szCs w:val="20"/>
        </w:rPr>
      </w:pPr>
      <w:bookmarkStart w:id="44" w:name="_DV_M33"/>
      <w:bookmarkEnd w:id="44"/>
      <w:r w:rsidRPr="009737A0">
        <w:rPr>
          <w:rFonts w:ascii="Century Gothic" w:hAnsi="Century Gothic"/>
          <w:sz w:val="20"/>
          <w:szCs w:val="20"/>
        </w:rPr>
        <w:t xml:space="preserve">Payment for work performed by </w:t>
      </w:r>
      <w:proofErr w:type="spellStart"/>
      <w:r w:rsidR="00E07C92" w:rsidRPr="009737A0">
        <w:rPr>
          <w:rFonts w:ascii="Century Gothic" w:hAnsi="Century Gothic"/>
          <w:sz w:val="20"/>
          <w:szCs w:val="20"/>
        </w:rPr>
        <w:t>Subawardee</w:t>
      </w:r>
      <w:proofErr w:type="spellEnd"/>
      <w:r w:rsidRPr="009737A0">
        <w:rPr>
          <w:rFonts w:ascii="Century Gothic" w:hAnsi="Century Gothic"/>
          <w:sz w:val="20"/>
          <w:szCs w:val="20"/>
        </w:rPr>
        <w:t xml:space="preserve"> </w:t>
      </w:r>
      <w:r w:rsidR="00262916" w:rsidRPr="009737A0">
        <w:rPr>
          <w:rFonts w:ascii="Century Gothic" w:hAnsi="Century Gothic"/>
          <w:sz w:val="20"/>
          <w:szCs w:val="20"/>
        </w:rPr>
        <w:t xml:space="preserve">will </w:t>
      </w:r>
      <w:r w:rsidRPr="009737A0">
        <w:rPr>
          <w:rFonts w:ascii="Century Gothic" w:hAnsi="Century Gothic"/>
          <w:sz w:val="20"/>
          <w:szCs w:val="20"/>
        </w:rPr>
        <w:t xml:space="preserve">not exceed </w:t>
      </w:r>
      <w:r w:rsidR="007F01EB" w:rsidRPr="009737A0">
        <w:rPr>
          <w:rFonts w:ascii="Century Gothic" w:hAnsi="Century Gothic"/>
          <w:sz w:val="20"/>
          <w:szCs w:val="20"/>
        </w:rPr>
        <w:t xml:space="preserve">the “Amount funded this </w:t>
      </w:r>
      <w:r w:rsidR="00262916" w:rsidRPr="009737A0">
        <w:rPr>
          <w:rFonts w:ascii="Century Gothic" w:hAnsi="Century Gothic"/>
          <w:sz w:val="20"/>
          <w:szCs w:val="20"/>
        </w:rPr>
        <w:t>budget period</w:t>
      </w:r>
      <w:r w:rsidR="007F01EB" w:rsidRPr="009737A0">
        <w:rPr>
          <w:rFonts w:ascii="Century Gothic" w:hAnsi="Century Gothic"/>
          <w:sz w:val="20"/>
          <w:szCs w:val="20"/>
        </w:rPr>
        <w:t>”, as shown on Page</w:t>
      </w:r>
      <w:r w:rsidR="002726DA" w:rsidRPr="009737A0">
        <w:rPr>
          <w:rFonts w:ascii="Century Gothic" w:hAnsi="Century Gothic"/>
          <w:sz w:val="20"/>
          <w:szCs w:val="20"/>
        </w:rPr>
        <w:t>1</w:t>
      </w:r>
      <w:r w:rsidR="007F01EB" w:rsidRPr="009737A0">
        <w:rPr>
          <w:rFonts w:ascii="Century Gothic" w:hAnsi="Century Gothic"/>
          <w:sz w:val="20"/>
          <w:szCs w:val="20"/>
        </w:rPr>
        <w:t xml:space="preserve"> </w:t>
      </w:r>
      <w:bookmarkStart w:id="45" w:name="_DV_M34"/>
      <w:bookmarkStart w:id="46" w:name="_DV_M35"/>
      <w:bookmarkEnd w:id="45"/>
      <w:bookmarkEnd w:id="46"/>
      <w:r w:rsidRPr="009737A0">
        <w:rPr>
          <w:rFonts w:ascii="Century Gothic" w:hAnsi="Century Gothic"/>
          <w:sz w:val="20"/>
          <w:szCs w:val="20"/>
        </w:rPr>
        <w:t xml:space="preserve">unless amended by written mutual agreement. </w:t>
      </w:r>
    </w:p>
    <w:p w:rsidR="008248D0" w:rsidRPr="009737A0" w:rsidRDefault="008248D0" w:rsidP="009737A0">
      <w:pPr>
        <w:widowControl/>
        <w:rPr>
          <w:rFonts w:ascii="Century Gothic" w:hAnsi="Century Gothic"/>
          <w:sz w:val="20"/>
          <w:szCs w:val="20"/>
        </w:rPr>
      </w:pPr>
    </w:p>
    <w:p w:rsidR="008248D0" w:rsidRPr="009737A0" w:rsidRDefault="00E07C92" w:rsidP="009737A0">
      <w:pPr>
        <w:widowControl/>
        <w:rPr>
          <w:rStyle w:val="DeltaViewInsertion"/>
          <w:rFonts w:ascii="Century Gothic" w:hAnsi="Century Gothic"/>
          <w:color w:val="auto"/>
          <w:sz w:val="20"/>
          <w:szCs w:val="20"/>
          <w:u w:val="none"/>
        </w:rPr>
      </w:pPr>
      <w:bookmarkStart w:id="47" w:name="_DV_X34"/>
      <w:bookmarkStart w:id="48" w:name="_DV_C32"/>
      <w:proofErr w:type="spellStart"/>
      <w:r w:rsidRPr="009737A0">
        <w:rPr>
          <w:rStyle w:val="DeltaViewMoveDestination"/>
          <w:rFonts w:ascii="Century Gothic" w:hAnsi="Century Gothic"/>
          <w:color w:val="auto"/>
          <w:sz w:val="20"/>
          <w:szCs w:val="20"/>
          <w:u w:val="none"/>
        </w:rPr>
        <w:t>Subawardee</w:t>
      </w:r>
      <w:proofErr w:type="spellEnd"/>
      <w:r w:rsidR="008248D0" w:rsidRPr="009737A0">
        <w:rPr>
          <w:rStyle w:val="DeltaViewMoveDestination"/>
          <w:rFonts w:ascii="Century Gothic" w:hAnsi="Century Gothic"/>
          <w:color w:val="auto"/>
          <w:sz w:val="20"/>
          <w:szCs w:val="20"/>
          <w:u w:val="none"/>
        </w:rPr>
        <w:t xml:space="preserve"> shall submit invoices monthly for the allowable costs incurred in the performance of this Agreement</w:t>
      </w:r>
      <w:bookmarkStart w:id="49" w:name="_DV_C33"/>
      <w:bookmarkEnd w:id="47"/>
      <w:bookmarkEnd w:id="48"/>
      <w:r w:rsidR="008248D0" w:rsidRPr="009737A0">
        <w:rPr>
          <w:rStyle w:val="DeltaViewInsertion"/>
          <w:rFonts w:ascii="Century Gothic" w:hAnsi="Century Gothic"/>
          <w:color w:val="auto"/>
          <w:sz w:val="20"/>
          <w:szCs w:val="20"/>
          <w:u w:val="none"/>
        </w:rPr>
        <w:t xml:space="preserve"> to the </w:t>
      </w:r>
      <w:r w:rsidR="007F01EB" w:rsidRPr="009737A0">
        <w:rPr>
          <w:rStyle w:val="DeltaViewInsertion"/>
          <w:rFonts w:ascii="Century Gothic" w:hAnsi="Century Gothic"/>
          <w:color w:val="auto"/>
          <w:sz w:val="20"/>
          <w:szCs w:val="20"/>
          <w:u w:val="none"/>
        </w:rPr>
        <w:t>invoicing contact as specified on Exhibit C</w:t>
      </w:r>
      <w:bookmarkEnd w:id="49"/>
      <w:r w:rsidR="002726DA" w:rsidRPr="009737A0">
        <w:rPr>
          <w:rStyle w:val="DeltaViewInsertion"/>
          <w:rFonts w:ascii="Century Gothic" w:hAnsi="Century Gothic"/>
          <w:color w:val="auto"/>
          <w:sz w:val="20"/>
          <w:szCs w:val="20"/>
          <w:u w:val="none"/>
        </w:rPr>
        <w:t>.</w:t>
      </w:r>
    </w:p>
    <w:p w:rsidR="0061410D" w:rsidRPr="009737A0" w:rsidRDefault="0061410D" w:rsidP="009737A0">
      <w:pPr>
        <w:widowControl/>
        <w:rPr>
          <w:rStyle w:val="DeltaViewInsertion"/>
          <w:rFonts w:ascii="Century Gothic" w:hAnsi="Century Gothic"/>
          <w:color w:val="auto"/>
          <w:sz w:val="20"/>
          <w:szCs w:val="20"/>
          <w:u w:val="none"/>
        </w:rPr>
      </w:pPr>
    </w:p>
    <w:p w:rsidR="00D807F3" w:rsidRPr="009737A0" w:rsidRDefault="00E07C92" w:rsidP="009737A0">
      <w:pPr>
        <w:widowControl/>
        <w:rPr>
          <w:rFonts w:ascii="Century Gothic" w:hAnsi="Century Gothic"/>
          <w:sz w:val="20"/>
          <w:szCs w:val="20"/>
        </w:rPr>
      </w:pPr>
      <w:bookmarkStart w:id="50" w:name="_DV_M36"/>
      <w:bookmarkEnd w:id="50"/>
      <w:proofErr w:type="spellStart"/>
      <w:r w:rsidRPr="009737A0">
        <w:rPr>
          <w:rFonts w:ascii="Century Gothic" w:hAnsi="Century Gothic"/>
          <w:sz w:val="20"/>
          <w:szCs w:val="20"/>
        </w:rPr>
        <w:t>Subawardee</w:t>
      </w:r>
      <w:proofErr w:type="spellEnd"/>
      <w:r w:rsidR="008248D0" w:rsidRPr="009737A0">
        <w:rPr>
          <w:rFonts w:ascii="Century Gothic" w:hAnsi="Century Gothic"/>
          <w:sz w:val="20"/>
          <w:szCs w:val="20"/>
        </w:rPr>
        <w:t xml:space="preserve"> will be paid by Awardee for services rendered </w:t>
      </w:r>
      <w:r w:rsidR="00D46F2D" w:rsidRPr="009737A0">
        <w:rPr>
          <w:rFonts w:ascii="Century Gothic" w:hAnsi="Century Gothic" w:cs="Arial"/>
          <w:sz w:val="20"/>
          <w:szCs w:val="20"/>
        </w:rPr>
        <w:t xml:space="preserve">in accordance with </w:t>
      </w:r>
      <w:r w:rsidR="008248D0" w:rsidRPr="009737A0">
        <w:rPr>
          <w:rFonts w:ascii="Century Gothic" w:hAnsi="Century Gothic"/>
          <w:sz w:val="20"/>
          <w:szCs w:val="20"/>
        </w:rPr>
        <w:t>the terms of this Agreement, provided that</w:t>
      </w:r>
      <w:r w:rsidR="00E5590C" w:rsidRPr="009737A0">
        <w:rPr>
          <w:rFonts w:ascii="Century Gothic" w:hAnsi="Century Gothic"/>
          <w:sz w:val="20"/>
          <w:szCs w:val="20"/>
        </w:rPr>
        <w:t xml:space="preserve"> </w:t>
      </w:r>
      <w:bookmarkStart w:id="51" w:name="_DV_M37"/>
      <w:bookmarkEnd w:id="51"/>
      <w:r w:rsidR="00B038D2" w:rsidRPr="009737A0">
        <w:rPr>
          <w:rFonts w:ascii="Century Gothic" w:hAnsi="Century Gothic"/>
          <w:sz w:val="20"/>
          <w:szCs w:val="20"/>
        </w:rPr>
        <w:t>s</w:t>
      </w:r>
      <w:r w:rsidR="008248D0" w:rsidRPr="009737A0">
        <w:rPr>
          <w:rFonts w:ascii="Century Gothic" w:hAnsi="Century Gothic"/>
          <w:sz w:val="20"/>
          <w:szCs w:val="20"/>
        </w:rPr>
        <w:t>uch costs are allowable by terms of this Agreement</w:t>
      </w:r>
      <w:r w:rsidR="00B038D2" w:rsidRPr="009737A0">
        <w:rPr>
          <w:rFonts w:ascii="Century Gothic" w:hAnsi="Century Gothic"/>
          <w:sz w:val="20"/>
          <w:szCs w:val="20"/>
        </w:rPr>
        <w:t xml:space="preserve"> and the </w:t>
      </w:r>
      <w:r w:rsidR="00D807F3" w:rsidRPr="009737A0">
        <w:rPr>
          <w:rFonts w:ascii="Century Gothic" w:hAnsi="Century Gothic"/>
          <w:sz w:val="20"/>
          <w:szCs w:val="20"/>
        </w:rPr>
        <w:t xml:space="preserve">applicable governmental cost principles were followed, including obtaining prior written approval from Awardee for all </w:t>
      </w:r>
      <w:r w:rsidR="00D807F3" w:rsidRPr="009737A0">
        <w:rPr>
          <w:rFonts w:ascii="Century Gothic" w:hAnsi="Century Gothic" w:cs="Arial"/>
          <w:sz w:val="20"/>
          <w:szCs w:val="20"/>
        </w:rPr>
        <w:t xml:space="preserve">cost items </w:t>
      </w:r>
      <w:r w:rsidR="00D807F3" w:rsidRPr="009737A0">
        <w:rPr>
          <w:rFonts w:ascii="Century Gothic" w:hAnsi="Century Gothic"/>
          <w:sz w:val="20"/>
          <w:szCs w:val="20"/>
        </w:rPr>
        <w:t>requiring prior approval of the awarding agency as outlined in applicable governmental cost principles</w:t>
      </w:r>
      <w:r w:rsidR="00B038D2" w:rsidRPr="009737A0">
        <w:rPr>
          <w:rFonts w:ascii="Century Gothic" w:hAnsi="Century Gothic"/>
          <w:sz w:val="20"/>
          <w:szCs w:val="20"/>
        </w:rPr>
        <w:t>.</w:t>
      </w:r>
    </w:p>
    <w:p w:rsidR="00D807F3" w:rsidRPr="009737A0" w:rsidRDefault="00D807F3" w:rsidP="009737A0">
      <w:pPr>
        <w:widowControl/>
        <w:rPr>
          <w:rFonts w:ascii="Century Gothic" w:hAnsi="Century Gothic"/>
          <w:sz w:val="20"/>
          <w:szCs w:val="20"/>
        </w:rPr>
      </w:pPr>
      <w:bookmarkStart w:id="52" w:name="_DV_M38"/>
      <w:bookmarkStart w:id="53" w:name="_DV_M39"/>
      <w:bookmarkEnd w:id="52"/>
      <w:bookmarkEnd w:id="53"/>
    </w:p>
    <w:p w:rsidR="00D53222" w:rsidRPr="009737A0" w:rsidRDefault="008248D0" w:rsidP="009737A0">
      <w:pPr>
        <w:widowControl/>
        <w:rPr>
          <w:rFonts w:ascii="Century Gothic" w:hAnsi="Century Gothic"/>
          <w:sz w:val="20"/>
          <w:szCs w:val="20"/>
        </w:rPr>
      </w:pPr>
      <w:bookmarkStart w:id="54" w:name="_DV_M40"/>
      <w:bookmarkEnd w:id="54"/>
      <w:r w:rsidRPr="009737A0">
        <w:rPr>
          <w:rFonts w:ascii="Century Gothic" w:hAnsi="Century Gothic"/>
          <w:sz w:val="20"/>
          <w:szCs w:val="20"/>
        </w:rPr>
        <w:t xml:space="preserve">Invoices must clearly delineate expenditures by expense category as shown in the budget attachment(s) (Exhibit B – Budget).  </w:t>
      </w:r>
      <w:r w:rsidR="00554D9B" w:rsidRPr="009737A0">
        <w:rPr>
          <w:rFonts w:ascii="Century Gothic" w:hAnsi="Century Gothic"/>
          <w:sz w:val="20"/>
          <w:szCs w:val="20"/>
        </w:rPr>
        <w:t xml:space="preserve">As defined by the Sponsor’s </w:t>
      </w:r>
      <w:r w:rsidR="00554D9B" w:rsidRPr="009737A0">
        <w:rPr>
          <w:rStyle w:val="DeltaViewInsertion"/>
          <w:rFonts w:ascii="Century Gothic" w:hAnsi="Century Gothic"/>
          <w:color w:val="auto"/>
          <w:sz w:val="20"/>
          <w:szCs w:val="20"/>
          <w:u w:val="none"/>
        </w:rPr>
        <w:t>requirements</w:t>
      </w:r>
      <w:r w:rsidR="00554D9B" w:rsidRPr="009737A0">
        <w:rPr>
          <w:rFonts w:ascii="Century Gothic" w:hAnsi="Century Gothic"/>
          <w:sz w:val="20"/>
          <w:szCs w:val="20"/>
        </w:rPr>
        <w:t xml:space="preserve">, </w:t>
      </w:r>
      <w:proofErr w:type="spellStart"/>
      <w:r w:rsidR="00554D9B" w:rsidRPr="009737A0">
        <w:rPr>
          <w:rFonts w:ascii="Century Gothic" w:hAnsi="Century Gothic"/>
          <w:sz w:val="20"/>
          <w:szCs w:val="20"/>
        </w:rPr>
        <w:t>Subawardee</w:t>
      </w:r>
      <w:proofErr w:type="spellEnd"/>
      <w:r w:rsidR="00554D9B" w:rsidRPr="009737A0">
        <w:rPr>
          <w:rFonts w:ascii="Century Gothic" w:hAnsi="Century Gothic"/>
          <w:sz w:val="20"/>
          <w:szCs w:val="20"/>
        </w:rPr>
        <w:t xml:space="preserve"> may not deviate significantly from the major line items of the budget attachments (Exhibit B), unless specifically authorized by Awardee. </w:t>
      </w:r>
      <w:r w:rsidRPr="009737A0">
        <w:rPr>
          <w:rFonts w:ascii="Century Gothic" w:hAnsi="Century Gothic"/>
          <w:sz w:val="20"/>
          <w:szCs w:val="20"/>
        </w:rPr>
        <w:t xml:space="preserve">Additionally, individual invoices must correctly reference:  </w:t>
      </w:r>
      <w:r w:rsidR="00320980" w:rsidRPr="009737A0">
        <w:rPr>
          <w:rFonts w:ascii="Century Gothic" w:hAnsi="Century Gothic"/>
          <w:sz w:val="20"/>
          <w:szCs w:val="20"/>
        </w:rPr>
        <w:t>Suba</w:t>
      </w:r>
      <w:r w:rsidRPr="009737A0">
        <w:rPr>
          <w:rFonts w:ascii="Century Gothic" w:hAnsi="Century Gothic"/>
          <w:sz w:val="20"/>
          <w:szCs w:val="20"/>
        </w:rPr>
        <w:t>ward Agreement Number, Period</w:t>
      </w:r>
      <w:r w:rsidR="00320980" w:rsidRPr="009737A0">
        <w:rPr>
          <w:rFonts w:ascii="Century Gothic" w:hAnsi="Century Gothic"/>
          <w:sz w:val="20"/>
          <w:szCs w:val="20"/>
        </w:rPr>
        <w:t xml:space="preserve"> of Performance covered by the invoice</w:t>
      </w:r>
      <w:r w:rsidRPr="009737A0">
        <w:rPr>
          <w:rFonts w:ascii="Century Gothic" w:hAnsi="Century Gothic"/>
          <w:sz w:val="20"/>
          <w:szCs w:val="20"/>
        </w:rPr>
        <w:t xml:space="preserve">, specific Study Title, and </w:t>
      </w:r>
      <w:r w:rsidR="009423E3" w:rsidRPr="009737A0">
        <w:rPr>
          <w:rFonts w:ascii="Century Gothic" w:hAnsi="Century Gothic"/>
          <w:sz w:val="20"/>
          <w:szCs w:val="20"/>
        </w:rPr>
        <w:fldChar w:fldCharType="begin">
          <w:ffData>
            <w:name w:val="Text13"/>
            <w:enabled/>
            <w:calcOnExit w:val="0"/>
            <w:statusText w:type="text" w:val="specific requirements"/>
            <w:textInput>
              <w:default w:val="[Add any project specific requirements here]"/>
            </w:textInput>
          </w:ffData>
        </w:fldChar>
      </w:r>
      <w:bookmarkStart w:id="55" w:name="Text13"/>
      <w:r w:rsidR="009423E3" w:rsidRPr="009737A0">
        <w:rPr>
          <w:rFonts w:ascii="Century Gothic" w:hAnsi="Century Gothic"/>
          <w:sz w:val="20"/>
          <w:szCs w:val="20"/>
        </w:rPr>
        <w:instrText xml:space="preserve"> FORMTEXT </w:instrText>
      </w:r>
      <w:r w:rsidR="009423E3" w:rsidRPr="009737A0">
        <w:rPr>
          <w:rFonts w:ascii="Century Gothic" w:hAnsi="Century Gothic"/>
          <w:sz w:val="20"/>
          <w:szCs w:val="20"/>
        </w:rPr>
      </w:r>
      <w:r w:rsidR="009423E3" w:rsidRPr="009737A0">
        <w:rPr>
          <w:rFonts w:ascii="Century Gothic" w:hAnsi="Century Gothic"/>
          <w:sz w:val="20"/>
          <w:szCs w:val="20"/>
        </w:rPr>
        <w:fldChar w:fldCharType="separate"/>
      </w:r>
      <w:r w:rsidR="009423E3" w:rsidRPr="009737A0">
        <w:rPr>
          <w:rFonts w:ascii="Century Gothic" w:hAnsi="Century Gothic"/>
          <w:noProof/>
          <w:sz w:val="20"/>
          <w:szCs w:val="20"/>
        </w:rPr>
        <w:t>[Add any project specific requirements here]</w:t>
      </w:r>
      <w:r w:rsidR="009423E3" w:rsidRPr="009737A0">
        <w:rPr>
          <w:rFonts w:ascii="Century Gothic" w:hAnsi="Century Gothic"/>
          <w:sz w:val="20"/>
          <w:szCs w:val="20"/>
        </w:rPr>
        <w:fldChar w:fldCharType="end"/>
      </w:r>
      <w:bookmarkEnd w:id="55"/>
      <w:r w:rsidRPr="009737A0">
        <w:rPr>
          <w:rFonts w:ascii="Century Gothic" w:hAnsi="Century Gothic"/>
          <w:sz w:val="20"/>
          <w:szCs w:val="20"/>
        </w:rPr>
        <w:t xml:space="preserve">.  Invoices without such references will be returned to </w:t>
      </w:r>
      <w:proofErr w:type="spellStart"/>
      <w:r w:rsidR="00E07C92" w:rsidRPr="009737A0">
        <w:rPr>
          <w:rFonts w:ascii="Century Gothic" w:hAnsi="Century Gothic"/>
          <w:sz w:val="20"/>
          <w:szCs w:val="20"/>
        </w:rPr>
        <w:t>Subawardee</w:t>
      </w:r>
      <w:proofErr w:type="spellEnd"/>
      <w:r w:rsidRPr="009737A0">
        <w:rPr>
          <w:rFonts w:ascii="Century Gothic" w:hAnsi="Century Gothic"/>
          <w:sz w:val="20"/>
          <w:szCs w:val="20"/>
        </w:rPr>
        <w:t xml:space="preserve">. </w:t>
      </w:r>
    </w:p>
    <w:p w:rsidR="008248D0" w:rsidRPr="009737A0" w:rsidRDefault="008248D0" w:rsidP="009737A0">
      <w:pPr>
        <w:widowControl/>
        <w:rPr>
          <w:rFonts w:ascii="Century Gothic" w:hAnsi="Century Gothic"/>
          <w:sz w:val="20"/>
          <w:szCs w:val="20"/>
        </w:rPr>
      </w:pPr>
    </w:p>
    <w:p w:rsidR="005F74EB" w:rsidRPr="009737A0" w:rsidRDefault="005F74EB" w:rsidP="009737A0">
      <w:pPr>
        <w:widowControl/>
        <w:rPr>
          <w:rFonts w:ascii="Century Gothic" w:hAnsi="Century Gothic"/>
          <w:sz w:val="20"/>
          <w:szCs w:val="20"/>
        </w:rPr>
      </w:pPr>
      <w:bookmarkStart w:id="56" w:name="_DV_M41"/>
      <w:bookmarkStart w:id="57" w:name="_DV_M44"/>
      <w:bookmarkStart w:id="58" w:name="_DV_M45"/>
      <w:bookmarkEnd w:id="56"/>
      <w:bookmarkEnd w:id="57"/>
      <w:bookmarkEnd w:id="58"/>
      <w:r w:rsidRPr="009737A0">
        <w:rPr>
          <w:rFonts w:ascii="Century Gothic" w:hAnsi="Century Gothic" w:cs="Arial"/>
          <w:sz w:val="20"/>
          <w:szCs w:val="20"/>
        </w:rPr>
        <w:t>The</w:t>
      </w:r>
      <w:r w:rsidR="009031C8" w:rsidRPr="009737A0">
        <w:rPr>
          <w:rFonts w:ascii="Century Gothic" w:hAnsi="Century Gothic" w:cs="Arial"/>
          <w:sz w:val="20"/>
          <w:szCs w:val="20"/>
        </w:rPr>
        <w:t xml:space="preserve"> final invoice</w:t>
      </w:r>
      <w:r w:rsidRPr="009737A0">
        <w:rPr>
          <w:rFonts w:ascii="Century Gothic" w:hAnsi="Century Gothic" w:cs="Arial"/>
          <w:sz w:val="20"/>
          <w:szCs w:val="20"/>
        </w:rPr>
        <w:t xml:space="preserve"> must be submitted within </w:t>
      </w:r>
      <w:r w:rsidR="00D53222" w:rsidRPr="009737A0">
        <w:rPr>
          <w:rFonts w:ascii="Century Gothic" w:hAnsi="Century Gothic" w:cs="Arial"/>
          <w:sz w:val="20"/>
          <w:szCs w:val="20"/>
        </w:rPr>
        <w:t xml:space="preserve">60 </w:t>
      </w:r>
      <w:r w:rsidRPr="009737A0">
        <w:rPr>
          <w:rFonts w:ascii="Century Gothic" w:hAnsi="Century Gothic" w:cs="Arial"/>
          <w:sz w:val="20"/>
          <w:szCs w:val="20"/>
        </w:rPr>
        <w:t xml:space="preserve">calendar days after </w:t>
      </w:r>
      <w:r w:rsidR="009031C8" w:rsidRPr="009737A0">
        <w:rPr>
          <w:rFonts w:ascii="Century Gothic" w:hAnsi="Century Gothic" w:cs="Arial"/>
          <w:sz w:val="20"/>
          <w:szCs w:val="20"/>
        </w:rPr>
        <w:t xml:space="preserve">the end of the </w:t>
      </w:r>
      <w:r w:rsidR="00C67999" w:rsidRPr="009737A0">
        <w:rPr>
          <w:rFonts w:ascii="Century Gothic" w:hAnsi="Century Gothic" w:cs="Arial"/>
          <w:sz w:val="20"/>
          <w:szCs w:val="20"/>
        </w:rPr>
        <w:t>Subaward</w:t>
      </w:r>
      <w:r w:rsidR="009031C8" w:rsidRPr="009737A0">
        <w:rPr>
          <w:rFonts w:ascii="Century Gothic" w:hAnsi="Century Gothic" w:cs="Arial"/>
          <w:sz w:val="20"/>
          <w:szCs w:val="20"/>
        </w:rPr>
        <w:t xml:space="preserve"> period of performance, as specified on page 1, or the effective date of any termination of this agreement, whichever occurs first. The final invoice </w:t>
      </w:r>
      <w:r w:rsidR="003B42C1" w:rsidRPr="009737A0">
        <w:rPr>
          <w:rFonts w:ascii="Century Gothic" w:hAnsi="Century Gothic" w:cs="Arial"/>
          <w:sz w:val="20"/>
          <w:szCs w:val="20"/>
        </w:rPr>
        <w:t>must include a certification, signed by an official who is authorized to legally bind the entity, which reads as follows: “By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r w:rsidRPr="009737A0">
        <w:rPr>
          <w:rFonts w:ascii="Century Gothic" w:hAnsi="Century Gothic" w:cs="Arial"/>
          <w:sz w:val="20"/>
          <w:szCs w:val="20"/>
        </w:rPr>
        <w:t xml:space="preserve">, and must be marked "Final" by </w:t>
      </w:r>
      <w:proofErr w:type="spellStart"/>
      <w:r w:rsidRPr="009737A0">
        <w:rPr>
          <w:rFonts w:ascii="Century Gothic" w:hAnsi="Century Gothic" w:cs="Arial"/>
          <w:sz w:val="20"/>
          <w:szCs w:val="20"/>
        </w:rPr>
        <w:t>Subawardee</w:t>
      </w:r>
      <w:proofErr w:type="spellEnd"/>
      <w:r w:rsidRPr="009737A0">
        <w:rPr>
          <w:rFonts w:ascii="Century Gothic" w:hAnsi="Century Gothic" w:cs="Arial"/>
          <w:sz w:val="20"/>
          <w:szCs w:val="20"/>
        </w:rPr>
        <w:t xml:space="preserve">. Failure to include the certification and sign the final invoice will not relieve </w:t>
      </w:r>
      <w:proofErr w:type="spellStart"/>
      <w:r w:rsidRPr="009737A0">
        <w:rPr>
          <w:rFonts w:ascii="Century Gothic" w:hAnsi="Century Gothic" w:cs="Arial"/>
          <w:sz w:val="20"/>
          <w:szCs w:val="20"/>
        </w:rPr>
        <w:t>Subawardee</w:t>
      </w:r>
      <w:proofErr w:type="spellEnd"/>
      <w:r w:rsidRPr="009737A0">
        <w:rPr>
          <w:rFonts w:ascii="Century Gothic" w:hAnsi="Century Gothic" w:cs="Arial"/>
          <w:sz w:val="20"/>
          <w:szCs w:val="20"/>
        </w:rPr>
        <w:t xml:space="preserve"> from this requirement. Final invoices may be sent via email in PDF format.</w:t>
      </w:r>
    </w:p>
    <w:p w:rsidR="005F74EB" w:rsidRPr="009737A0" w:rsidRDefault="005F74EB" w:rsidP="009737A0">
      <w:pPr>
        <w:widowControl/>
        <w:rPr>
          <w:rFonts w:ascii="Century Gothic" w:hAnsi="Century Gothic"/>
          <w:sz w:val="20"/>
          <w:szCs w:val="20"/>
        </w:rPr>
      </w:pPr>
    </w:p>
    <w:p w:rsidR="008248D0" w:rsidRPr="009737A0" w:rsidRDefault="00E07C92" w:rsidP="009737A0">
      <w:pPr>
        <w:widowControl/>
        <w:rPr>
          <w:rFonts w:ascii="Century Gothic" w:hAnsi="Century Gothic"/>
          <w:sz w:val="20"/>
          <w:szCs w:val="20"/>
        </w:rPr>
      </w:pPr>
      <w:bookmarkStart w:id="59" w:name="_DV_C43"/>
      <w:proofErr w:type="spellStart"/>
      <w:r w:rsidRPr="009737A0">
        <w:rPr>
          <w:rStyle w:val="DeltaViewInsertion"/>
          <w:rFonts w:ascii="Century Gothic" w:hAnsi="Century Gothic"/>
          <w:color w:val="auto"/>
          <w:sz w:val="20"/>
          <w:szCs w:val="20"/>
          <w:u w:val="none"/>
        </w:rPr>
        <w:lastRenderedPageBreak/>
        <w:t>Subawardee</w:t>
      </w:r>
      <w:proofErr w:type="spellEnd"/>
      <w:r w:rsidR="00592ACA" w:rsidRPr="009737A0">
        <w:rPr>
          <w:rStyle w:val="DeltaViewInsertion"/>
          <w:rFonts w:ascii="Century Gothic" w:hAnsi="Century Gothic"/>
          <w:color w:val="auto"/>
          <w:sz w:val="20"/>
          <w:szCs w:val="20"/>
          <w:u w:val="none"/>
        </w:rPr>
        <w:t xml:space="preserve"> may request extensions of time periods for submission of invoices</w:t>
      </w:r>
      <w:r w:rsidR="00D53222" w:rsidRPr="009737A0">
        <w:rPr>
          <w:rStyle w:val="DeltaViewInsertion"/>
          <w:rFonts w:ascii="Century Gothic" w:hAnsi="Century Gothic"/>
          <w:color w:val="auto"/>
          <w:sz w:val="20"/>
          <w:szCs w:val="20"/>
          <w:u w:val="none"/>
        </w:rPr>
        <w:t xml:space="preserve">, </w:t>
      </w:r>
      <w:bookmarkEnd w:id="59"/>
      <w:r w:rsidR="00D53222" w:rsidRPr="009737A0">
        <w:rPr>
          <w:rStyle w:val="DeltaViewInsertion"/>
          <w:rFonts w:ascii="Century Gothic" w:hAnsi="Century Gothic"/>
          <w:color w:val="auto"/>
          <w:sz w:val="20"/>
          <w:szCs w:val="20"/>
          <w:u w:val="none"/>
        </w:rPr>
        <w:t>which approval will not be unreasonably withheld</w:t>
      </w:r>
      <w:r w:rsidR="00A961AE" w:rsidRPr="009737A0">
        <w:rPr>
          <w:rStyle w:val="DeltaViewInsertion"/>
          <w:rFonts w:ascii="Century Gothic" w:hAnsi="Century Gothic"/>
          <w:color w:val="auto"/>
          <w:sz w:val="20"/>
          <w:szCs w:val="20"/>
          <w:u w:val="none"/>
        </w:rPr>
        <w:t>.</w:t>
      </w:r>
    </w:p>
    <w:p w:rsidR="00E5590C" w:rsidRPr="009737A0" w:rsidRDefault="00E5590C"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bookmarkStart w:id="60" w:name="_DV_M48"/>
      <w:bookmarkEnd w:id="60"/>
      <w:r w:rsidRPr="009737A0">
        <w:rPr>
          <w:rFonts w:ascii="Century Gothic" w:hAnsi="Century Gothic"/>
          <w:sz w:val="20"/>
          <w:szCs w:val="20"/>
        </w:rPr>
        <w:t xml:space="preserve">If during the record retention period of this Agreement, a finding or questioned cost is found related directly to this Agreement, then </w:t>
      </w:r>
      <w:proofErr w:type="spellStart"/>
      <w:r w:rsidR="00E07C92" w:rsidRPr="009737A0">
        <w:rPr>
          <w:rFonts w:ascii="Century Gothic" w:hAnsi="Century Gothic"/>
          <w:sz w:val="20"/>
          <w:szCs w:val="20"/>
        </w:rPr>
        <w:t>Subawardee</w:t>
      </w:r>
      <w:proofErr w:type="spellEnd"/>
      <w:r w:rsidRPr="009737A0">
        <w:rPr>
          <w:rFonts w:ascii="Century Gothic" w:hAnsi="Century Gothic"/>
          <w:sz w:val="20"/>
          <w:szCs w:val="20"/>
        </w:rPr>
        <w:t xml:space="preserve"> will promptly notify Awardee in order to proceed with resolution of such matter, as may be required by Awardee’s prime sponsor or applicable Federal regulations.</w:t>
      </w: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bookmarkStart w:id="61" w:name="_DV_M49"/>
      <w:bookmarkEnd w:id="61"/>
      <w:r w:rsidRPr="009737A0">
        <w:rPr>
          <w:rFonts w:ascii="Century Gothic" w:hAnsi="Century Gothic"/>
          <w:sz w:val="20"/>
          <w:szCs w:val="20"/>
        </w:rPr>
        <w:t>Invoices and questions concerning invoice receipt or payments should be directed to the Awardee’s Administrative Contact as shown in Exhibit C.</w:t>
      </w: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bookmarkStart w:id="62" w:name="_DV_M50"/>
      <w:bookmarkEnd w:id="62"/>
      <w:r w:rsidRPr="009737A0">
        <w:rPr>
          <w:rFonts w:ascii="Century Gothic" w:hAnsi="Century Gothic"/>
          <w:sz w:val="20"/>
          <w:szCs w:val="20"/>
        </w:rPr>
        <w:t xml:space="preserve">Awardee shall make payments in accordance with Awardee’s accounts payable policies but in no event later than 45 days after receipt of an accurate invoice from </w:t>
      </w:r>
      <w:proofErr w:type="spellStart"/>
      <w:r w:rsidR="00E07C92" w:rsidRPr="009737A0">
        <w:rPr>
          <w:rFonts w:ascii="Century Gothic" w:hAnsi="Century Gothic"/>
          <w:sz w:val="20"/>
          <w:szCs w:val="20"/>
        </w:rPr>
        <w:t>Subawardee</w:t>
      </w:r>
      <w:proofErr w:type="spellEnd"/>
      <w:r w:rsidRPr="009737A0">
        <w:rPr>
          <w:rFonts w:ascii="Century Gothic" w:hAnsi="Century Gothic"/>
          <w:sz w:val="20"/>
          <w:szCs w:val="20"/>
        </w:rPr>
        <w:t xml:space="preserve">.  </w:t>
      </w:r>
    </w:p>
    <w:p w:rsidR="008248D0" w:rsidRPr="009737A0" w:rsidRDefault="008248D0" w:rsidP="009737A0">
      <w:pPr>
        <w:widowControl/>
        <w:rPr>
          <w:rFonts w:ascii="Century Gothic" w:hAnsi="Century Gothic"/>
          <w:sz w:val="20"/>
          <w:szCs w:val="20"/>
        </w:rPr>
      </w:pPr>
      <w:bookmarkStart w:id="63" w:name="_DV_M51"/>
      <w:bookmarkStart w:id="64" w:name="_DV_M52"/>
      <w:bookmarkStart w:id="65" w:name="_DV_M53"/>
      <w:bookmarkStart w:id="66" w:name="_DV_M55"/>
      <w:bookmarkStart w:id="67" w:name="_DV_M56"/>
      <w:bookmarkStart w:id="68" w:name="_DV_M57"/>
      <w:bookmarkStart w:id="69" w:name="_DV_M58"/>
      <w:bookmarkStart w:id="70" w:name="_DV_M59"/>
      <w:bookmarkStart w:id="71" w:name="_DV_M60"/>
      <w:bookmarkStart w:id="72" w:name="_DV_M61"/>
      <w:bookmarkEnd w:id="63"/>
      <w:bookmarkEnd w:id="64"/>
      <w:bookmarkEnd w:id="65"/>
      <w:bookmarkEnd w:id="66"/>
      <w:bookmarkEnd w:id="67"/>
      <w:bookmarkEnd w:id="68"/>
      <w:bookmarkEnd w:id="69"/>
      <w:bookmarkEnd w:id="70"/>
      <w:bookmarkEnd w:id="71"/>
      <w:bookmarkEnd w:id="72"/>
    </w:p>
    <w:p w:rsidR="008248D0" w:rsidRPr="009737A0" w:rsidRDefault="00F47591" w:rsidP="009737A0">
      <w:pPr>
        <w:widowControl/>
        <w:rPr>
          <w:rFonts w:ascii="Century Gothic" w:hAnsi="Century Gothic"/>
          <w:b/>
          <w:sz w:val="20"/>
          <w:szCs w:val="20"/>
        </w:rPr>
      </w:pPr>
      <w:bookmarkStart w:id="73" w:name="_DV_M62"/>
      <w:bookmarkEnd w:id="73"/>
      <w:r w:rsidRPr="009737A0">
        <w:rPr>
          <w:rFonts w:ascii="Century Gothic" w:hAnsi="Century Gothic"/>
          <w:b/>
          <w:sz w:val="20"/>
          <w:szCs w:val="20"/>
        </w:rPr>
        <w:t>4</w:t>
      </w:r>
      <w:r w:rsidR="008248D0" w:rsidRPr="009737A0">
        <w:rPr>
          <w:rFonts w:ascii="Century Gothic" w:hAnsi="Century Gothic"/>
          <w:b/>
          <w:sz w:val="20"/>
          <w:szCs w:val="20"/>
        </w:rPr>
        <w:t>. REPORTS</w:t>
      </w:r>
    </w:p>
    <w:p w:rsidR="0061410D" w:rsidRPr="009737A0" w:rsidRDefault="00E07C92" w:rsidP="009737A0">
      <w:pPr>
        <w:widowControl/>
        <w:rPr>
          <w:rFonts w:ascii="Century Gothic" w:hAnsi="Century Gothic"/>
          <w:sz w:val="20"/>
          <w:szCs w:val="20"/>
        </w:rPr>
      </w:pPr>
      <w:bookmarkStart w:id="74" w:name="_DV_M63"/>
      <w:bookmarkEnd w:id="74"/>
      <w:proofErr w:type="spellStart"/>
      <w:r w:rsidRPr="009737A0">
        <w:rPr>
          <w:rFonts w:ascii="Century Gothic" w:hAnsi="Century Gothic"/>
          <w:sz w:val="20"/>
          <w:szCs w:val="20"/>
        </w:rPr>
        <w:t>Subawardee</w:t>
      </w:r>
      <w:proofErr w:type="spellEnd"/>
      <w:r w:rsidR="008248D0" w:rsidRPr="009737A0">
        <w:rPr>
          <w:rFonts w:ascii="Century Gothic" w:hAnsi="Century Gothic"/>
          <w:sz w:val="20"/>
          <w:szCs w:val="20"/>
        </w:rPr>
        <w:t xml:space="preserve"> will provide progress reports </w:t>
      </w:r>
      <w:bookmarkStart w:id="75" w:name="_DV_C49"/>
      <w:r w:rsidR="00C40DDD" w:rsidRPr="009737A0">
        <w:rPr>
          <w:rFonts w:ascii="Century Gothic" w:hAnsi="Century Gothic"/>
          <w:sz w:val="20"/>
          <w:szCs w:val="20"/>
        </w:rPr>
        <w:t xml:space="preserve">to Awardee </w:t>
      </w:r>
      <w:r w:rsidR="008248D0" w:rsidRPr="009737A0">
        <w:rPr>
          <w:rStyle w:val="DeltaViewInsertion"/>
          <w:rFonts w:ascii="Century Gothic" w:hAnsi="Century Gothic"/>
          <w:color w:val="auto"/>
          <w:sz w:val="20"/>
          <w:szCs w:val="20"/>
          <w:u w:val="none"/>
        </w:rPr>
        <w:t>as specified in the Statement of Work, or if not specified in the Statement of Work</w:t>
      </w:r>
      <w:r w:rsidR="00C40DDD" w:rsidRPr="009737A0">
        <w:rPr>
          <w:rStyle w:val="DeltaViewInsertion"/>
          <w:rFonts w:ascii="Century Gothic" w:hAnsi="Century Gothic"/>
          <w:color w:val="auto"/>
          <w:sz w:val="20"/>
          <w:szCs w:val="20"/>
          <w:u w:val="none"/>
        </w:rPr>
        <w:t>,</w:t>
      </w:r>
      <w:r w:rsidR="008248D0" w:rsidRPr="009737A0">
        <w:rPr>
          <w:rStyle w:val="DeltaViewInsertion"/>
          <w:rFonts w:ascii="Century Gothic" w:hAnsi="Century Gothic"/>
          <w:color w:val="auto"/>
          <w:sz w:val="20"/>
          <w:szCs w:val="20"/>
          <w:u w:val="none"/>
        </w:rPr>
        <w:t xml:space="preserve"> </w:t>
      </w:r>
      <w:bookmarkStart w:id="76" w:name="_DV_M64"/>
      <w:bookmarkEnd w:id="75"/>
      <w:bookmarkEnd w:id="76"/>
      <w:r w:rsidR="008248D0" w:rsidRPr="009737A0">
        <w:rPr>
          <w:rFonts w:ascii="Century Gothic" w:hAnsi="Century Gothic"/>
          <w:sz w:val="20"/>
          <w:szCs w:val="20"/>
        </w:rPr>
        <w:t xml:space="preserve">within 30 days of receipt of Awardee’s written request. </w:t>
      </w:r>
      <w:bookmarkStart w:id="77" w:name="_DV_M65"/>
      <w:bookmarkEnd w:id="77"/>
      <w:r w:rsidR="008248D0" w:rsidRPr="009737A0">
        <w:rPr>
          <w:rFonts w:ascii="Century Gothic" w:hAnsi="Century Gothic"/>
          <w:sz w:val="20"/>
          <w:szCs w:val="20"/>
        </w:rPr>
        <w:t xml:space="preserve"> Interim progress reports will be required from </w:t>
      </w:r>
      <w:proofErr w:type="spellStart"/>
      <w:r w:rsidRPr="009737A0">
        <w:rPr>
          <w:rFonts w:ascii="Century Gothic" w:hAnsi="Century Gothic"/>
          <w:sz w:val="20"/>
          <w:szCs w:val="20"/>
        </w:rPr>
        <w:t>Subawardee</w:t>
      </w:r>
      <w:proofErr w:type="spellEnd"/>
      <w:r w:rsidR="008248D0" w:rsidRPr="009737A0">
        <w:rPr>
          <w:rFonts w:ascii="Century Gothic" w:hAnsi="Century Gothic"/>
          <w:sz w:val="20"/>
          <w:szCs w:val="20"/>
        </w:rPr>
        <w:t xml:space="preserve"> to the extent required in the Award</w:t>
      </w:r>
      <w:r w:rsidR="003A0153" w:rsidRPr="009737A0">
        <w:rPr>
          <w:rFonts w:ascii="Century Gothic" w:hAnsi="Century Gothic"/>
          <w:sz w:val="20"/>
          <w:szCs w:val="20"/>
        </w:rPr>
        <w:t xml:space="preserve">. </w:t>
      </w:r>
      <w:bookmarkStart w:id="78" w:name="_DV_C50"/>
      <w:r w:rsidR="003A0153" w:rsidRPr="009737A0">
        <w:rPr>
          <w:rFonts w:ascii="Century Gothic" w:hAnsi="Century Gothic"/>
          <w:sz w:val="20"/>
          <w:szCs w:val="20"/>
        </w:rPr>
        <w:t>A</w:t>
      </w:r>
      <w:r w:rsidR="0061410D" w:rsidRPr="009737A0">
        <w:rPr>
          <w:rFonts w:ascii="Century Gothic" w:hAnsi="Century Gothic"/>
          <w:sz w:val="20"/>
          <w:szCs w:val="20"/>
        </w:rPr>
        <w:t xml:space="preserve">ll progress reports shall be directed to Awardee’s Principal Investigator and sent to Awardee’s Administrative Contact as identified in Exhibit C.  </w:t>
      </w:r>
    </w:p>
    <w:p w:rsidR="0061410D" w:rsidRPr="009737A0" w:rsidRDefault="0061410D" w:rsidP="009737A0">
      <w:pPr>
        <w:widowControl/>
        <w:rPr>
          <w:rFonts w:ascii="Century Gothic" w:hAnsi="Century Gothic"/>
          <w:strike/>
          <w:sz w:val="20"/>
          <w:szCs w:val="20"/>
        </w:rPr>
      </w:pPr>
    </w:p>
    <w:p w:rsidR="008248D0" w:rsidRPr="009737A0" w:rsidRDefault="00E07C92" w:rsidP="009737A0">
      <w:pPr>
        <w:widowControl/>
        <w:rPr>
          <w:rFonts w:ascii="Century Gothic" w:hAnsi="Century Gothic"/>
          <w:strike/>
          <w:sz w:val="20"/>
          <w:szCs w:val="20"/>
        </w:rPr>
      </w:pPr>
      <w:proofErr w:type="spellStart"/>
      <w:r w:rsidRPr="009737A0">
        <w:rPr>
          <w:rStyle w:val="DeltaViewInsertion"/>
          <w:rFonts w:ascii="Century Gothic" w:hAnsi="Century Gothic"/>
          <w:color w:val="auto"/>
          <w:sz w:val="20"/>
          <w:szCs w:val="20"/>
          <w:u w:val="none"/>
        </w:rPr>
        <w:t>Subawardee</w:t>
      </w:r>
      <w:proofErr w:type="spellEnd"/>
      <w:r w:rsidR="008248D0" w:rsidRPr="009737A0">
        <w:rPr>
          <w:rStyle w:val="DeltaViewInsertion"/>
          <w:rFonts w:ascii="Century Gothic" w:hAnsi="Century Gothic"/>
          <w:color w:val="auto"/>
          <w:sz w:val="20"/>
          <w:szCs w:val="20"/>
          <w:u w:val="none"/>
        </w:rPr>
        <w:t xml:space="preserve"> shall timely provide financial status and other reports and data in the format</w:t>
      </w:r>
      <w:r w:rsidR="008248D0" w:rsidRPr="009737A0">
        <w:rPr>
          <w:rStyle w:val="DeltaViewInsertion"/>
          <w:rFonts w:ascii="Century Gothic" w:hAnsi="Century Gothic" w:cs="Arial"/>
          <w:color w:val="auto"/>
          <w:sz w:val="20"/>
          <w:szCs w:val="20"/>
          <w:u w:val="none"/>
        </w:rPr>
        <w:t xml:space="preserve"> </w:t>
      </w:r>
      <w:r w:rsidR="00B0338B" w:rsidRPr="009737A0">
        <w:rPr>
          <w:rStyle w:val="DeltaViewInsertion"/>
          <w:rFonts w:ascii="Century Gothic" w:hAnsi="Century Gothic" w:cs="Arial"/>
          <w:color w:val="auto"/>
          <w:sz w:val="20"/>
          <w:szCs w:val="20"/>
          <w:u w:val="none"/>
        </w:rPr>
        <w:t>reasonably</w:t>
      </w:r>
      <w:r w:rsidR="008248D0" w:rsidRPr="009737A0">
        <w:rPr>
          <w:rStyle w:val="DeltaViewInsertion"/>
          <w:rFonts w:ascii="Century Gothic" w:hAnsi="Century Gothic"/>
          <w:color w:val="auto"/>
          <w:sz w:val="20"/>
          <w:szCs w:val="20"/>
          <w:u w:val="none"/>
        </w:rPr>
        <w:t xml:space="preserve"> requested by Awardee</w:t>
      </w:r>
      <w:r w:rsidRPr="009737A0">
        <w:rPr>
          <w:rStyle w:val="DeltaViewInsertion"/>
          <w:rFonts w:ascii="Century Gothic" w:hAnsi="Century Gothic"/>
          <w:color w:val="auto"/>
          <w:sz w:val="20"/>
          <w:szCs w:val="20"/>
          <w:u w:val="none"/>
        </w:rPr>
        <w:t>, and to the individual requested by the Awardee,</w:t>
      </w:r>
      <w:r w:rsidR="008248D0" w:rsidRPr="009737A0">
        <w:rPr>
          <w:rStyle w:val="DeltaViewInsertion"/>
          <w:rFonts w:ascii="Century Gothic" w:hAnsi="Century Gothic"/>
          <w:color w:val="auto"/>
          <w:sz w:val="20"/>
          <w:szCs w:val="20"/>
          <w:u w:val="none"/>
        </w:rPr>
        <w:t xml:space="preserve"> in order to meet the Award’s reporting requirements</w:t>
      </w:r>
      <w:bookmarkStart w:id="79" w:name="_DV_M68"/>
      <w:bookmarkEnd w:id="78"/>
      <w:bookmarkEnd w:id="79"/>
      <w:r w:rsidR="00E5590C" w:rsidRPr="009737A0">
        <w:rPr>
          <w:rFonts w:ascii="Century Gothic" w:hAnsi="Century Gothic"/>
          <w:sz w:val="20"/>
          <w:szCs w:val="20"/>
        </w:rPr>
        <w:t>.</w:t>
      </w:r>
    </w:p>
    <w:p w:rsidR="008248D0" w:rsidRPr="009737A0" w:rsidRDefault="008248D0" w:rsidP="009737A0">
      <w:pPr>
        <w:widowControl/>
        <w:rPr>
          <w:rFonts w:ascii="Century Gothic" w:hAnsi="Century Gothic"/>
          <w:sz w:val="20"/>
          <w:szCs w:val="20"/>
        </w:rPr>
      </w:pPr>
    </w:p>
    <w:p w:rsidR="008248D0" w:rsidRPr="009737A0" w:rsidRDefault="00F47591" w:rsidP="009737A0">
      <w:pPr>
        <w:widowControl/>
        <w:rPr>
          <w:rFonts w:ascii="Century Gothic" w:hAnsi="Century Gothic"/>
          <w:b/>
          <w:sz w:val="20"/>
          <w:szCs w:val="20"/>
        </w:rPr>
      </w:pPr>
      <w:bookmarkStart w:id="80" w:name="_DV_M70"/>
      <w:bookmarkEnd w:id="80"/>
      <w:r w:rsidRPr="009737A0">
        <w:rPr>
          <w:rFonts w:ascii="Century Gothic" w:hAnsi="Century Gothic"/>
          <w:b/>
          <w:sz w:val="20"/>
          <w:szCs w:val="20"/>
        </w:rPr>
        <w:t>5</w:t>
      </w:r>
      <w:r w:rsidR="008248D0" w:rsidRPr="009737A0">
        <w:rPr>
          <w:rFonts w:ascii="Century Gothic" w:hAnsi="Century Gothic"/>
          <w:b/>
          <w:sz w:val="20"/>
          <w:szCs w:val="20"/>
        </w:rPr>
        <w:t>. PRINCIPAL INVESTIGATOR/SITE PRINCIPAL INVESTIGATOR</w:t>
      </w:r>
    </w:p>
    <w:p w:rsidR="008248D0" w:rsidRPr="009737A0" w:rsidRDefault="008248D0" w:rsidP="009737A0">
      <w:pPr>
        <w:widowControl/>
        <w:rPr>
          <w:rFonts w:ascii="Century Gothic" w:hAnsi="Century Gothic"/>
          <w:sz w:val="20"/>
          <w:szCs w:val="20"/>
        </w:rPr>
      </w:pPr>
      <w:bookmarkStart w:id="81" w:name="_DV_M71"/>
      <w:bookmarkEnd w:id="81"/>
      <w:r w:rsidRPr="009737A0">
        <w:rPr>
          <w:rFonts w:ascii="Century Gothic" w:hAnsi="Century Gothic"/>
          <w:sz w:val="20"/>
          <w:szCs w:val="20"/>
        </w:rPr>
        <w:t xml:space="preserve">The Principal Investigator for Awardee and Site Principal Investigator for </w:t>
      </w:r>
      <w:proofErr w:type="spellStart"/>
      <w:r w:rsidR="00E07C92" w:rsidRPr="009737A0">
        <w:rPr>
          <w:rFonts w:ascii="Century Gothic" w:hAnsi="Century Gothic"/>
          <w:sz w:val="20"/>
          <w:szCs w:val="20"/>
        </w:rPr>
        <w:t>Subawardee</w:t>
      </w:r>
      <w:proofErr w:type="spellEnd"/>
      <w:r w:rsidRPr="009737A0">
        <w:rPr>
          <w:rFonts w:ascii="Century Gothic" w:hAnsi="Century Gothic"/>
          <w:sz w:val="20"/>
          <w:szCs w:val="20"/>
        </w:rPr>
        <w:t xml:space="preserve"> are noted in Exhibit C.  </w:t>
      </w:r>
      <w:proofErr w:type="spellStart"/>
      <w:r w:rsidR="00E07C92" w:rsidRPr="009737A0">
        <w:rPr>
          <w:rFonts w:ascii="Century Gothic" w:hAnsi="Century Gothic"/>
          <w:sz w:val="20"/>
          <w:szCs w:val="20"/>
        </w:rPr>
        <w:t>Subawardee</w:t>
      </w:r>
      <w:r w:rsidRPr="009737A0">
        <w:rPr>
          <w:rFonts w:ascii="Century Gothic" w:hAnsi="Century Gothic"/>
          <w:sz w:val="20"/>
          <w:szCs w:val="20"/>
        </w:rPr>
        <w:t>’s</w:t>
      </w:r>
      <w:proofErr w:type="spellEnd"/>
      <w:r w:rsidRPr="009737A0">
        <w:rPr>
          <w:rFonts w:ascii="Century Gothic" w:hAnsi="Century Gothic"/>
          <w:sz w:val="20"/>
          <w:szCs w:val="20"/>
        </w:rPr>
        <w:t xml:space="preserve"> Site Principal Investigator shall be responsible for the technical and administrative conduct of the Study covered by this Agreement.  </w:t>
      </w:r>
      <w:r w:rsidR="004F09E3" w:rsidRPr="009737A0">
        <w:rPr>
          <w:rFonts w:ascii="Century Gothic" w:hAnsi="Century Gothic"/>
          <w:sz w:val="20"/>
          <w:szCs w:val="20"/>
        </w:rPr>
        <w:t xml:space="preserve">If </w:t>
      </w:r>
      <w:r w:rsidRPr="009737A0">
        <w:rPr>
          <w:rFonts w:ascii="Century Gothic" w:hAnsi="Century Gothic"/>
          <w:sz w:val="20"/>
          <w:szCs w:val="20"/>
        </w:rPr>
        <w:t xml:space="preserve">a change in </w:t>
      </w:r>
      <w:proofErr w:type="spellStart"/>
      <w:r w:rsidR="00E07C92" w:rsidRPr="009737A0">
        <w:rPr>
          <w:rFonts w:ascii="Century Gothic" w:hAnsi="Century Gothic"/>
          <w:sz w:val="20"/>
          <w:szCs w:val="20"/>
        </w:rPr>
        <w:t>Subawardee</w:t>
      </w:r>
      <w:r w:rsidRPr="009737A0">
        <w:rPr>
          <w:rFonts w:ascii="Century Gothic" w:hAnsi="Century Gothic"/>
          <w:sz w:val="20"/>
          <w:szCs w:val="20"/>
        </w:rPr>
        <w:t>'s</w:t>
      </w:r>
      <w:proofErr w:type="spellEnd"/>
      <w:r w:rsidRPr="009737A0">
        <w:rPr>
          <w:rFonts w:ascii="Century Gothic" w:hAnsi="Century Gothic"/>
          <w:sz w:val="20"/>
          <w:szCs w:val="20"/>
        </w:rPr>
        <w:t xml:space="preserve"> Site Principal Investigator</w:t>
      </w:r>
      <w:bookmarkStart w:id="82" w:name="_DV_C51"/>
      <w:r w:rsidRPr="009737A0">
        <w:rPr>
          <w:rStyle w:val="DeltaViewInsertion"/>
          <w:rFonts w:ascii="Century Gothic" w:hAnsi="Century Gothic"/>
          <w:color w:val="auto"/>
          <w:sz w:val="20"/>
          <w:szCs w:val="20"/>
          <w:u w:val="none"/>
        </w:rPr>
        <w:t xml:space="preserve"> or any other Key Personnel</w:t>
      </w:r>
      <w:bookmarkStart w:id="83" w:name="_DV_M72"/>
      <w:bookmarkEnd w:id="82"/>
      <w:bookmarkEnd w:id="83"/>
      <w:r w:rsidRPr="009737A0">
        <w:rPr>
          <w:rFonts w:ascii="Century Gothic" w:hAnsi="Century Gothic"/>
          <w:sz w:val="20"/>
          <w:szCs w:val="20"/>
        </w:rPr>
        <w:t xml:space="preserve"> is necessary, Awardee must be notified in writing immediately. Awardee has the right to approve any </w:t>
      </w:r>
      <w:proofErr w:type="spellStart"/>
      <w:r w:rsidR="00E07C92" w:rsidRPr="009737A0">
        <w:rPr>
          <w:rFonts w:ascii="Century Gothic" w:hAnsi="Century Gothic"/>
          <w:sz w:val="20"/>
          <w:szCs w:val="20"/>
        </w:rPr>
        <w:t>Subawardee</w:t>
      </w:r>
      <w:proofErr w:type="spellEnd"/>
      <w:r w:rsidRPr="009737A0">
        <w:rPr>
          <w:rFonts w:ascii="Century Gothic" w:hAnsi="Century Gothic"/>
          <w:sz w:val="20"/>
          <w:szCs w:val="20"/>
        </w:rPr>
        <w:t xml:space="preserve"> Site Principal Investigator, which approval shall not be </w:t>
      </w:r>
      <w:r w:rsidR="00E53680" w:rsidRPr="009737A0">
        <w:rPr>
          <w:rFonts w:ascii="Century Gothic" w:hAnsi="Century Gothic"/>
          <w:sz w:val="20"/>
          <w:szCs w:val="20"/>
        </w:rPr>
        <w:t>u</w:t>
      </w:r>
      <w:r w:rsidRPr="009737A0">
        <w:rPr>
          <w:rFonts w:ascii="Century Gothic" w:hAnsi="Century Gothic"/>
          <w:sz w:val="20"/>
          <w:szCs w:val="20"/>
        </w:rPr>
        <w:t>nreasonably withheld.</w:t>
      </w:r>
    </w:p>
    <w:p w:rsidR="008248D0" w:rsidRPr="009737A0" w:rsidRDefault="008248D0" w:rsidP="009737A0">
      <w:pPr>
        <w:widowControl/>
        <w:rPr>
          <w:rFonts w:ascii="Century Gothic" w:hAnsi="Century Gothic"/>
          <w:sz w:val="20"/>
          <w:szCs w:val="20"/>
        </w:rPr>
      </w:pPr>
    </w:p>
    <w:p w:rsidR="008248D0" w:rsidRPr="009737A0" w:rsidRDefault="00F47591" w:rsidP="009737A0">
      <w:pPr>
        <w:widowControl/>
        <w:rPr>
          <w:rFonts w:ascii="Century Gothic" w:hAnsi="Century Gothic"/>
          <w:b/>
          <w:sz w:val="20"/>
          <w:szCs w:val="20"/>
        </w:rPr>
      </w:pPr>
      <w:bookmarkStart w:id="84" w:name="_DV_M73"/>
      <w:bookmarkEnd w:id="84"/>
      <w:r w:rsidRPr="009737A0">
        <w:rPr>
          <w:rFonts w:ascii="Century Gothic" w:hAnsi="Century Gothic"/>
          <w:b/>
          <w:sz w:val="20"/>
          <w:szCs w:val="20"/>
        </w:rPr>
        <w:t>6</w:t>
      </w:r>
      <w:r w:rsidR="008248D0" w:rsidRPr="009737A0">
        <w:rPr>
          <w:rFonts w:ascii="Century Gothic" w:hAnsi="Century Gothic"/>
          <w:b/>
          <w:sz w:val="20"/>
          <w:szCs w:val="20"/>
        </w:rPr>
        <w:t>. NOTICES</w:t>
      </w:r>
    </w:p>
    <w:p w:rsidR="008248D0" w:rsidRPr="009737A0" w:rsidRDefault="008248D0" w:rsidP="009737A0">
      <w:pPr>
        <w:widowControl/>
        <w:rPr>
          <w:rFonts w:ascii="Century Gothic" w:hAnsi="Century Gothic"/>
          <w:sz w:val="20"/>
          <w:szCs w:val="20"/>
        </w:rPr>
      </w:pPr>
      <w:bookmarkStart w:id="85" w:name="_DV_M74"/>
      <w:bookmarkEnd w:id="85"/>
      <w:r w:rsidRPr="009737A0">
        <w:rPr>
          <w:rFonts w:ascii="Century Gothic" w:hAnsi="Century Gothic"/>
          <w:sz w:val="20"/>
          <w:szCs w:val="20"/>
        </w:rPr>
        <w:t xml:space="preserve">For either </w:t>
      </w:r>
      <w:r w:rsidR="00E07C92" w:rsidRPr="009737A0">
        <w:rPr>
          <w:rFonts w:ascii="Century Gothic" w:hAnsi="Century Gothic"/>
          <w:sz w:val="20"/>
          <w:szCs w:val="20"/>
        </w:rPr>
        <w:t>Party</w:t>
      </w:r>
      <w:r w:rsidRPr="009737A0">
        <w:rPr>
          <w:rFonts w:ascii="Century Gothic" w:hAnsi="Century Gothic"/>
          <w:sz w:val="20"/>
          <w:szCs w:val="20"/>
        </w:rPr>
        <w:t xml:space="preserve">, all notices required or permitted under this Agreement shall be effective only if given in writing and delivered by personal service, </w:t>
      </w:r>
      <w:bookmarkStart w:id="86" w:name="_DV_M75"/>
      <w:bookmarkEnd w:id="86"/>
      <w:r w:rsidRPr="009737A0">
        <w:rPr>
          <w:rFonts w:ascii="Century Gothic" w:hAnsi="Century Gothic"/>
          <w:sz w:val="20"/>
          <w:szCs w:val="20"/>
        </w:rPr>
        <w:t>by express or registered mail,</w:t>
      </w:r>
      <w:bookmarkStart w:id="87" w:name="_DV_C53"/>
      <w:r w:rsidRPr="009737A0">
        <w:rPr>
          <w:rStyle w:val="DeltaViewInsertion"/>
          <w:rFonts w:ascii="Century Gothic" w:hAnsi="Century Gothic"/>
          <w:color w:val="auto"/>
          <w:sz w:val="20"/>
          <w:szCs w:val="20"/>
          <w:u w:val="none"/>
        </w:rPr>
        <w:t xml:space="preserve"> or via electronic mail with confirming receipt from recipient</w:t>
      </w:r>
      <w:bookmarkStart w:id="88" w:name="_DV_M76"/>
      <w:bookmarkEnd w:id="87"/>
      <w:bookmarkEnd w:id="88"/>
      <w:r w:rsidRPr="009737A0">
        <w:rPr>
          <w:rFonts w:ascii="Century Gothic" w:hAnsi="Century Gothic"/>
          <w:sz w:val="20"/>
          <w:szCs w:val="20"/>
        </w:rPr>
        <w:t xml:space="preserve"> to the appropriate institutional officials identified in Exhibit C.  All notices and requests for approvals from Awardee on financial or administrative matters shall be submitted to the Awardee’s Administrative Contact identified in Exhibit C.  </w:t>
      </w:r>
    </w:p>
    <w:p w:rsidR="008248D0" w:rsidRPr="009737A0" w:rsidRDefault="008248D0" w:rsidP="009737A0">
      <w:pPr>
        <w:widowControl/>
        <w:rPr>
          <w:rFonts w:ascii="Century Gothic" w:hAnsi="Century Gothic"/>
          <w:sz w:val="20"/>
          <w:szCs w:val="20"/>
        </w:rPr>
      </w:pPr>
    </w:p>
    <w:p w:rsidR="008248D0" w:rsidRPr="009737A0" w:rsidRDefault="00F47591" w:rsidP="009737A0">
      <w:pPr>
        <w:widowControl/>
        <w:rPr>
          <w:rFonts w:ascii="Century Gothic" w:hAnsi="Century Gothic"/>
          <w:b/>
          <w:sz w:val="20"/>
          <w:szCs w:val="20"/>
        </w:rPr>
      </w:pPr>
      <w:bookmarkStart w:id="89" w:name="_DV_M77"/>
      <w:bookmarkEnd w:id="89"/>
      <w:r w:rsidRPr="009737A0">
        <w:rPr>
          <w:rFonts w:ascii="Century Gothic" w:hAnsi="Century Gothic"/>
          <w:b/>
          <w:sz w:val="20"/>
          <w:szCs w:val="20"/>
        </w:rPr>
        <w:t>7</w:t>
      </w:r>
      <w:r w:rsidR="008248D0" w:rsidRPr="009737A0">
        <w:rPr>
          <w:rFonts w:ascii="Century Gothic" w:hAnsi="Century Gothic"/>
          <w:b/>
          <w:sz w:val="20"/>
          <w:szCs w:val="20"/>
        </w:rPr>
        <w:t>. FEDERAL, STATE AND LOCAL TAXES</w:t>
      </w:r>
    </w:p>
    <w:p w:rsidR="008248D0" w:rsidRPr="009737A0" w:rsidRDefault="008248D0" w:rsidP="009737A0">
      <w:pPr>
        <w:widowControl/>
        <w:rPr>
          <w:rFonts w:ascii="Century Gothic" w:hAnsi="Century Gothic"/>
          <w:sz w:val="20"/>
          <w:szCs w:val="20"/>
        </w:rPr>
      </w:pPr>
      <w:bookmarkStart w:id="90" w:name="_DV_M78"/>
      <w:bookmarkEnd w:id="90"/>
      <w:proofErr w:type="gramStart"/>
      <w:r w:rsidRPr="009737A0">
        <w:rPr>
          <w:rFonts w:ascii="Century Gothic" w:hAnsi="Century Gothic"/>
          <w:sz w:val="20"/>
          <w:szCs w:val="20"/>
        </w:rPr>
        <w:t>Except as may be otherwise provided in this Agreement, the</w:t>
      </w:r>
      <w:r w:rsidR="0046076C" w:rsidRPr="009737A0">
        <w:rPr>
          <w:rFonts w:ascii="Century Gothic" w:hAnsi="Century Gothic"/>
          <w:sz w:val="20"/>
          <w:szCs w:val="20"/>
        </w:rPr>
        <w:t xml:space="preserve"> budget </w:t>
      </w:r>
      <w:r w:rsidRPr="009737A0">
        <w:rPr>
          <w:rFonts w:ascii="Century Gothic" w:hAnsi="Century Gothic"/>
          <w:sz w:val="20"/>
          <w:szCs w:val="20"/>
        </w:rPr>
        <w:t>includes all applicable Federal, State and local taxes and duties.</w:t>
      </w:r>
      <w:proofErr w:type="gramEnd"/>
    </w:p>
    <w:p w:rsidR="008248D0" w:rsidRPr="009737A0" w:rsidRDefault="008248D0" w:rsidP="009737A0">
      <w:pPr>
        <w:widowControl/>
        <w:rPr>
          <w:rFonts w:ascii="Century Gothic" w:hAnsi="Century Gothic"/>
          <w:sz w:val="20"/>
          <w:szCs w:val="20"/>
        </w:rPr>
      </w:pPr>
    </w:p>
    <w:p w:rsidR="008248D0" w:rsidRPr="009737A0" w:rsidRDefault="00F47591" w:rsidP="009737A0">
      <w:pPr>
        <w:widowControl/>
        <w:rPr>
          <w:rFonts w:ascii="Century Gothic" w:hAnsi="Century Gothic"/>
          <w:b/>
          <w:sz w:val="20"/>
          <w:szCs w:val="20"/>
        </w:rPr>
      </w:pPr>
      <w:bookmarkStart w:id="91" w:name="_DV_M79"/>
      <w:bookmarkEnd w:id="91"/>
      <w:r w:rsidRPr="009737A0">
        <w:rPr>
          <w:rFonts w:ascii="Century Gothic" w:hAnsi="Century Gothic"/>
          <w:b/>
          <w:sz w:val="20"/>
          <w:szCs w:val="20"/>
        </w:rPr>
        <w:t>8</w:t>
      </w:r>
      <w:r w:rsidR="008248D0" w:rsidRPr="009737A0">
        <w:rPr>
          <w:rFonts w:ascii="Century Gothic" w:hAnsi="Century Gothic"/>
          <w:b/>
          <w:sz w:val="20"/>
          <w:szCs w:val="20"/>
        </w:rPr>
        <w:t>. COMPLIANCE WITH LAW</w:t>
      </w:r>
    </w:p>
    <w:p w:rsidR="008248D0" w:rsidRPr="009737A0" w:rsidRDefault="008248D0" w:rsidP="009737A0">
      <w:pPr>
        <w:widowControl/>
        <w:rPr>
          <w:rFonts w:ascii="Century Gothic" w:hAnsi="Century Gothic"/>
          <w:sz w:val="20"/>
          <w:szCs w:val="20"/>
        </w:rPr>
      </w:pPr>
      <w:bookmarkStart w:id="92" w:name="_DV_M80"/>
      <w:bookmarkEnd w:id="92"/>
      <w:r w:rsidRPr="009737A0">
        <w:rPr>
          <w:rFonts w:ascii="Century Gothic" w:hAnsi="Century Gothic"/>
          <w:sz w:val="20"/>
          <w:szCs w:val="20"/>
        </w:rPr>
        <w:t xml:space="preserve">Each </w:t>
      </w:r>
      <w:r w:rsidR="00E07C92" w:rsidRPr="009737A0">
        <w:rPr>
          <w:rFonts w:ascii="Century Gothic" w:hAnsi="Century Gothic"/>
          <w:sz w:val="20"/>
          <w:szCs w:val="20"/>
        </w:rPr>
        <w:t>Party</w:t>
      </w:r>
      <w:r w:rsidRPr="009737A0">
        <w:rPr>
          <w:rFonts w:ascii="Century Gothic" w:hAnsi="Century Gothic"/>
          <w:sz w:val="20"/>
          <w:szCs w:val="20"/>
        </w:rPr>
        <w:t xml:space="preserve"> shall comply with any and all applicable State and Federal laws, regulations and policies applicable to </w:t>
      </w:r>
      <w:r w:rsidR="00B0338B" w:rsidRPr="009737A0">
        <w:rPr>
          <w:rFonts w:ascii="Century Gothic" w:hAnsi="Century Gothic" w:cs="Arial"/>
          <w:sz w:val="20"/>
          <w:szCs w:val="20"/>
        </w:rPr>
        <w:t xml:space="preserve">its performance of </w:t>
      </w:r>
      <w:r w:rsidRPr="009737A0">
        <w:rPr>
          <w:rFonts w:ascii="Century Gothic" w:hAnsi="Century Gothic"/>
          <w:sz w:val="20"/>
          <w:szCs w:val="20"/>
        </w:rPr>
        <w:t xml:space="preserve">this Agreement, and shall </w:t>
      </w:r>
      <w:bookmarkStart w:id="93" w:name="_DV_C55"/>
      <w:r w:rsidRPr="009737A0">
        <w:rPr>
          <w:rStyle w:val="DeltaViewInsertion"/>
          <w:rFonts w:ascii="Century Gothic" w:hAnsi="Century Gothic"/>
          <w:color w:val="auto"/>
          <w:sz w:val="20"/>
          <w:szCs w:val="20"/>
          <w:u w:val="none"/>
        </w:rPr>
        <w:t>obligate</w:t>
      </w:r>
      <w:bookmarkStart w:id="94" w:name="_DV_M81"/>
      <w:bookmarkEnd w:id="93"/>
      <w:bookmarkEnd w:id="94"/>
      <w:r w:rsidRPr="009737A0">
        <w:rPr>
          <w:rFonts w:ascii="Century Gothic" w:hAnsi="Century Gothic"/>
          <w:sz w:val="20"/>
          <w:szCs w:val="20"/>
        </w:rPr>
        <w:t xml:space="preserve"> any of its contractors and subcontractors </w:t>
      </w:r>
      <w:bookmarkStart w:id="95" w:name="_DV_C57"/>
      <w:r w:rsidRPr="009737A0">
        <w:rPr>
          <w:rStyle w:val="DeltaViewInsertion"/>
          <w:rFonts w:ascii="Century Gothic" w:hAnsi="Century Gothic"/>
          <w:color w:val="auto"/>
          <w:sz w:val="20"/>
          <w:szCs w:val="20"/>
          <w:u w:val="none"/>
        </w:rPr>
        <w:t>to</w:t>
      </w:r>
      <w:bookmarkStart w:id="96" w:name="_DV_M82"/>
      <w:bookmarkEnd w:id="95"/>
      <w:bookmarkEnd w:id="96"/>
      <w:r w:rsidRPr="009737A0">
        <w:rPr>
          <w:rFonts w:ascii="Century Gothic" w:hAnsi="Century Gothic"/>
          <w:sz w:val="20"/>
          <w:szCs w:val="20"/>
        </w:rPr>
        <w:t xml:space="preserve"> comply with such requirements.</w:t>
      </w:r>
    </w:p>
    <w:p w:rsidR="008248D0" w:rsidRPr="009737A0" w:rsidRDefault="008248D0" w:rsidP="009737A0">
      <w:pPr>
        <w:widowControl/>
        <w:rPr>
          <w:rFonts w:ascii="Century Gothic" w:hAnsi="Century Gothic"/>
          <w:sz w:val="20"/>
          <w:szCs w:val="20"/>
        </w:rPr>
      </w:pPr>
    </w:p>
    <w:p w:rsidR="008248D0" w:rsidRPr="009737A0" w:rsidRDefault="00F47591" w:rsidP="009737A0">
      <w:pPr>
        <w:widowControl/>
        <w:rPr>
          <w:rFonts w:ascii="Century Gothic" w:hAnsi="Century Gothic"/>
          <w:b/>
          <w:sz w:val="20"/>
          <w:szCs w:val="20"/>
        </w:rPr>
      </w:pPr>
      <w:bookmarkStart w:id="97" w:name="_DV_M83"/>
      <w:bookmarkEnd w:id="97"/>
      <w:r w:rsidRPr="009737A0">
        <w:rPr>
          <w:rFonts w:ascii="Century Gothic" w:hAnsi="Century Gothic"/>
          <w:b/>
          <w:sz w:val="20"/>
          <w:szCs w:val="20"/>
        </w:rPr>
        <w:t>9</w:t>
      </w:r>
      <w:r w:rsidR="008248D0" w:rsidRPr="009737A0">
        <w:rPr>
          <w:rFonts w:ascii="Century Gothic" w:hAnsi="Century Gothic"/>
          <w:b/>
          <w:sz w:val="20"/>
          <w:szCs w:val="20"/>
        </w:rPr>
        <w:t xml:space="preserve">. HIPAA COMPLIANCE </w:t>
      </w:r>
    </w:p>
    <w:p w:rsidR="008D10D4" w:rsidRPr="009737A0" w:rsidRDefault="008D10D4" w:rsidP="009737A0">
      <w:pPr>
        <w:widowControl/>
        <w:rPr>
          <w:rFonts w:ascii="Century Gothic" w:hAnsi="Century Gothic"/>
          <w:sz w:val="20"/>
          <w:szCs w:val="20"/>
        </w:rPr>
      </w:pPr>
      <w:bookmarkStart w:id="98" w:name="_DV_M84"/>
      <w:bookmarkEnd w:id="98"/>
      <w:r w:rsidRPr="009737A0">
        <w:rPr>
          <w:rFonts w:ascii="Century Gothic" w:hAnsi="Century Gothic" w:cs="Arial"/>
          <w:sz w:val="20"/>
          <w:szCs w:val="20"/>
        </w:rPr>
        <w:t xml:space="preserve">A. </w:t>
      </w:r>
      <w:r w:rsidRPr="009737A0">
        <w:rPr>
          <w:rFonts w:ascii="Century Gothic" w:hAnsi="Century Gothic"/>
          <w:sz w:val="20"/>
          <w:szCs w:val="20"/>
        </w:rPr>
        <w:t xml:space="preserve">The </w:t>
      </w:r>
      <w:r w:rsidRPr="009737A0">
        <w:rPr>
          <w:rStyle w:val="DeltaViewInsertion"/>
          <w:rFonts w:ascii="Century Gothic" w:hAnsi="Century Gothic"/>
          <w:color w:val="auto"/>
          <w:sz w:val="20"/>
          <w:szCs w:val="20"/>
          <w:u w:val="none"/>
        </w:rPr>
        <w:t>Parties</w:t>
      </w:r>
      <w:r w:rsidRPr="009737A0">
        <w:rPr>
          <w:rFonts w:ascii="Century Gothic" w:hAnsi="Century Gothic"/>
          <w:sz w:val="20"/>
          <w:szCs w:val="20"/>
        </w:rPr>
        <w:t xml:space="preserve"> may receive from </w:t>
      </w:r>
      <w:r w:rsidRPr="009737A0">
        <w:rPr>
          <w:rStyle w:val="DeltaViewInsertion"/>
          <w:rFonts w:ascii="Century Gothic" w:hAnsi="Century Gothic"/>
          <w:color w:val="auto"/>
          <w:sz w:val="20"/>
          <w:szCs w:val="20"/>
          <w:u w:val="none"/>
        </w:rPr>
        <w:t xml:space="preserve">or create on behalf of </w:t>
      </w:r>
      <w:r w:rsidRPr="009737A0">
        <w:rPr>
          <w:rFonts w:ascii="Century Gothic" w:hAnsi="Century Gothic"/>
          <w:sz w:val="20"/>
          <w:szCs w:val="20"/>
        </w:rPr>
        <w:t xml:space="preserve">each other certain health or medical information in the performance of this </w:t>
      </w:r>
      <w:r w:rsidRPr="009737A0">
        <w:rPr>
          <w:rStyle w:val="DeltaViewInsertion"/>
          <w:rFonts w:ascii="Century Gothic" w:hAnsi="Century Gothic"/>
          <w:color w:val="auto"/>
          <w:sz w:val="20"/>
          <w:szCs w:val="20"/>
          <w:u w:val="none"/>
        </w:rPr>
        <w:t>Subaward</w:t>
      </w:r>
      <w:r w:rsidRPr="009737A0">
        <w:rPr>
          <w:rFonts w:ascii="Century Gothic" w:hAnsi="Century Gothic"/>
          <w:sz w:val="20"/>
          <w:szCs w:val="20"/>
        </w:rPr>
        <w:t xml:space="preserve"> ("Protected Health Information" or "PHI,"</w:t>
      </w:r>
      <w:r w:rsidRPr="009737A0">
        <w:rPr>
          <w:rStyle w:val="DeltaViewInsertion"/>
          <w:rFonts w:ascii="Century Gothic" w:hAnsi="Century Gothic"/>
          <w:color w:val="auto"/>
          <w:sz w:val="20"/>
          <w:szCs w:val="20"/>
          <w:u w:val="none"/>
        </w:rPr>
        <w:t xml:space="preserve"> including electronic PHI,</w:t>
      </w:r>
      <w:r w:rsidRPr="009737A0">
        <w:rPr>
          <w:rFonts w:ascii="Century Gothic" w:hAnsi="Century Gothic"/>
          <w:sz w:val="20"/>
          <w:szCs w:val="20"/>
        </w:rPr>
        <w:t xml:space="preserve"> as defined in 45 C.F.R. Section </w:t>
      </w:r>
      <w:r w:rsidRPr="009737A0">
        <w:rPr>
          <w:rStyle w:val="DeltaViewInsertion"/>
          <w:rFonts w:ascii="Century Gothic" w:hAnsi="Century Gothic"/>
          <w:color w:val="auto"/>
          <w:sz w:val="20"/>
          <w:szCs w:val="20"/>
          <w:u w:val="none"/>
        </w:rPr>
        <w:t>164.501</w:t>
      </w:r>
      <w:r w:rsidRPr="009737A0">
        <w:rPr>
          <w:rFonts w:ascii="Century Gothic" w:hAnsi="Century Gothic"/>
          <w:sz w:val="20"/>
          <w:szCs w:val="20"/>
        </w:rPr>
        <w:t xml:space="preserve">).  </w:t>
      </w:r>
      <w:r w:rsidR="00C67999" w:rsidRPr="009737A0">
        <w:rPr>
          <w:rFonts w:ascii="Century Gothic" w:hAnsi="Century Gothic"/>
          <w:sz w:val="20"/>
          <w:szCs w:val="20"/>
        </w:rPr>
        <w:t xml:space="preserve">Use or disclosure of PHI is subject to </w:t>
      </w:r>
      <w:r w:rsidR="00C67999" w:rsidRPr="009737A0">
        <w:rPr>
          <w:rStyle w:val="DeltaViewInsertion"/>
          <w:rFonts w:ascii="Century Gothic" w:hAnsi="Century Gothic"/>
          <w:color w:val="auto"/>
          <w:sz w:val="20"/>
          <w:szCs w:val="20"/>
          <w:u w:val="none"/>
        </w:rPr>
        <w:t xml:space="preserve">protection under State and Federal law, including the Health Insurance Portability and Accountability Act of 1996, P.L. 104-191 ("HIPAA"), including the Standards for Security for the Protection of Electronic Protected Health </w:t>
      </w:r>
      <w:r w:rsidR="00C67999" w:rsidRPr="009737A0">
        <w:rPr>
          <w:rStyle w:val="DeltaViewInsertion"/>
          <w:rFonts w:ascii="Century Gothic" w:hAnsi="Century Gothic"/>
          <w:color w:val="auto"/>
          <w:sz w:val="20"/>
          <w:szCs w:val="20"/>
          <w:u w:val="none"/>
        </w:rPr>
        <w:lastRenderedPageBreak/>
        <w:t xml:space="preserve">Information (codified at 45 C.F.R. parts 160 and 164, Subpart C (“Security Rule”), and implementing regulations as amended by the "Final Omnibus Rule,” (78 Fed. </w:t>
      </w:r>
      <w:proofErr w:type="spellStart"/>
      <w:r w:rsidR="00C67999" w:rsidRPr="009737A0">
        <w:rPr>
          <w:rStyle w:val="DeltaViewInsertion"/>
          <w:rFonts w:ascii="Century Gothic" w:hAnsi="Century Gothic"/>
          <w:color w:val="auto"/>
          <w:sz w:val="20"/>
          <w:szCs w:val="20"/>
          <w:u w:val="none"/>
        </w:rPr>
        <w:t>Reg</w:t>
      </w:r>
      <w:proofErr w:type="spellEnd"/>
      <w:r w:rsidR="00C67999" w:rsidRPr="009737A0">
        <w:rPr>
          <w:rStyle w:val="DeltaViewInsertion"/>
          <w:rFonts w:ascii="Century Gothic" w:hAnsi="Century Gothic"/>
          <w:color w:val="auto"/>
          <w:sz w:val="20"/>
          <w:szCs w:val="20"/>
          <w:u w:val="none"/>
        </w:rPr>
        <w:t xml:space="preserve"> 5565, Jan 25, 2013) issued pursuant to HIPAA and the “HITECH Act,” P.L. 111-5, Sections 13001 </w:t>
      </w:r>
      <w:proofErr w:type="gramStart"/>
      <w:r w:rsidR="00C67999" w:rsidRPr="009737A0">
        <w:rPr>
          <w:rStyle w:val="DeltaViewInsertion"/>
          <w:rFonts w:ascii="Century Gothic" w:hAnsi="Century Gothic"/>
          <w:color w:val="auto"/>
          <w:sz w:val="20"/>
          <w:szCs w:val="20"/>
          <w:u w:val="none"/>
        </w:rPr>
        <w:t>et</w:t>
      </w:r>
      <w:proofErr w:type="gramEnd"/>
      <w:r w:rsidR="00C67999" w:rsidRPr="009737A0">
        <w:rPr>
          <w:rStyle w:val="DeltaViewInsertion"/>
          <w:rFonts w:ascii="Century Gothic" w:hAnsi="Century Gothic"/>
          <w:color w:val="auto"/>
          <w:sz w:val="20"/>
          <w:szCs w:val="20"/>
          <w:u w:val="none"/>
        </w:rPr>
        <w:t xml:space="preserve"> </w:t>
      </w:r>
      <w:proofErr w:type="spellStart"/>
      <w:r w:rsidR="00C67999" w:rsidRPr="009737A0">
        <w:rPr>
          <w:rStyle w:val="DeltaViewInsertion"/>
          <w:rFonts w:ascii="Century Gothic" w:hAnsi="Century Gothic"/>
          <w:color w:val="auto"/>
          <w:sz w:val="20"/>
          <w:szCs w:val="20"/>
          <w:u w:val="none"/>
        </w:rPr>
        <w:t>seq</w:t>
      </w:r>
      <w:proofErr w:type="spellEnd"/>
      <w:r w:rsidR="00C67999" w:rsidRPr="009737A0">
        <w:rPr>
          <w:rStyle w:val="DeltaViewInsertion"/>
          <w:rFonts w:ascii="Century Gothic" w:hAnsi="Century Gothic"/>
          <w:color w:val="auto"/>
          <w:sz w:val="20"/>
          <w:szCs w:val="20"/>
          <w:u w:val="none"/>
        </w:rPr>
        <w:t xml:space="preserve"> (“HIPAA Regulations”), and the terms of any data transfer, data sharing, data use, materials transfer, or other similar agreement </w:t>
      </w:r>
      <w:r w:rsidR="00C67999" w:rsidRPr="009737A0">
        <w:rPr>
          <w:rFonts w:ascii="Century Gothic" w:hAnsi="Century Gothic"/>
          <w:sz w:val="20"/>
          <w:szCs w:val="20"/>
        </w:rPr>
        <w:t>executed by the Parties with respect to this Study.</w:t>
      </w:r>
      <w:r w:rsidR="00C67999" w:rsidRPr="009737A0">
        <w:rPr>
          <w:rStyle w:val="DeltaViewInsertion"/>
          <w:rFonts w:ascii="Century Gothic" w:hAnsi="Century Gothic"/>
          <w:color w:val="auto"/>
          <w:sz w:val="20"/>
          <w:szCs w:val="20"/>
          <w:u w:val="none"/>
        </w:rPr>
        <w:t xml:space="preserve"> </w:t>
      </w:r>
      <w:r w:rsidRPr="009737A0">
        <w:rPr>
          <w:rStyle w:val="DeltaViewInsertion"/>
          <w:rFonts w:ascii="Century Gothic" w:hAnsi="Century Gothic"/>
          <w:color w:val="auto"/>
          <w:sz w:val="20"/>
          <w:szCs w:val="20"/>
          <w:u w:val="none"/>
        </w:rPr>
        <w:t>Each Party shall comply with such law and implementing regulations during the term of this Subaward and after termination.</w:t>
      </w:r>
    </w:p>
    <w:p w:rsidR="008248D0" w:rsidRPr="009737A0" w:rsidRDefault="008248D0" w:rsidP="009737A0">
      <w:pPr>
        <w:widowControl/>
        <w:ind w:left="360"/>
        <w:rPr>
          <w:rFonts w:ascii="Century Gothic" w:hAnsi="Century Gothic"/>
          <w:sz w:val="20"/>
          <w:szCs w:val="20"/>
        </w:rPr>
      </w:pPr>
    </w:p>
    <w:p w:rsidR="008248D0" w:rsidRPr="009737A0" w:rsidRDefault="0047384D" w:rsidP="009737A0">
      <w:pPr>
        <w:widowControl/>
        <w:rPr>
          <w:rFonts w:ascii="Century Gothic" w:hAnsi="Century Gothic"/>
          <w:sz w:val="20"/>
          <w:szCs w:val="20"/>
        </w:rPr>
      </w:pPr>
      <w:bookmarkStart w:id="99" w:name="_DV_C69"/>
      <w:r w:rsidRPr="009737A0">
        <w:rPr>
          <w:rStyle w:val="DeltaViewInsertion"/>
          <w:rFonts w:ascii="Century Gothic" w:hAnsi="Century Gothic" w:cs="Arial"/>
          <w:color w:val="auto"/>
          <w:sz w:val="20"/>
          <w:szCs w:val="20"/>
          <w:u w:val="none"/>
        </w:rPr>
        <w:t xml:space="preserve">B. </w:t>
      </w:r>
      <w:r w:rsidR="008248D0" w:rsidRPr="009737A0">
        <w:rPr>
          <w:rStyle w:val="DeltaViewInsertion"/>
          <w:rFonts w:ascii="Century Gothic" w:hAnsi="Century Gothic"/>
          <w:color w:val="auto"/>
          <w:sz w:val="20"/>
          <w:szCs w:val="20"/>
          <w:u w:val="none"/>
        </w:rPr>
        <w:t xml:space="preserve">Each </w:t>
      </w:r>
      <w:r w:rsidR="00E07C92" w:rsidRPr="009737A0">
        <w:rPr>
          <w:rStyle w:val="DeltaViewInsertion"/>
          <w:rFonts w:ascii="Century Gothic" w:hAnsi="Century Gothic"/>
          <w:color w:val="auto"/>
          <w:sz w:val="20"/>
          <w:szCs w:val="20"/>
          <w:u w:val="none"/>
        </w:rPr>
        <w:t>Party</w:t>
      </w:r>
      <w:r w:rsidR="008248D0" w:rsidRPr="009737A0">
        <w:rPr>
          <w:rStyle w:val="DeltaViewInsertion"/>
          <w:rFonts w:ascii="Century Gothic" w:hAnsi="Century Gothic"/>
          <w:color w:val="auto"/>
          <w:sz w:val="20"/>
          <w:szCs w:val="20"/>
          <w:u w:val="none"/>
        </w:rPr>
        <w:t xml:space="preserve"> </w:t>
      </w:r>
      <w:r w:rsidR="004F09E3" w:rsidRPr="009737A0">
        <w:rPr>
          <w:rStyle w:val="DeltaViewInsertion"/>
          <w:rFonts w:ascii="Century Gothic" w:hAnsi="Century Gothic"/>
          <w:color w:val="auto"/>
          <w:sz w:val="20"/>
          <w:szCs w:val="20"/>
          <w:u w:val="none"/>
        </w:rPr>
        <w:t xml:space="preserve">shall </w:t>
      </w:r>
      <w:r w:rsidR="008248D0" w:rsidRPr="009737A0">
        <w:rPr>
          <w:rStyle w:val="DeltaViewInsertion"/>
          <w:rFonts w:ascii="Century Gothic" w:hAnsi="Century Gothic"/>
          <w:color w:val="auto"/>
          <w:sz w:val="20"/>
          <w:szCs w:val="20"/>
          <w:u w:val="none"/>
        </w:rPr>
        <w:t>maintain PHI securely in confidence and prevent any unauthorized access, use or disclosure of PHI, all in accordance with HIPAA, HIPAA Regulations and applicable State law.  Except for disclosures to Federal, State or local public health authorities required by statute or other law for mandatory public health or other reporting</w:t>
      </w:r>
      <w:r w:rsidR="00FE1BC4" w:rsidRPr="009737A0">
        <w:rPr>
          <w:rStyle w:val="DeltaViewInsertion"/>
          <w:rFonts w:ascii="Century Gothic" w:hAnsi="Century Gothic"/>
          <w:color w:val="auto"/>
          <w:sz w:val="20"/>
          <w:szCs w:val="20"/>
          <w:u w:val="none"/>
        </w:rPr>
        <w:t xml:space="preserve"> requirements</w:t>
      </w:r>
      <w:r w:rsidR="008248D0" w:rsidRPr="009737A0">
        <w:rPr>
          <w:rStyle w:val="DeltaViewInsertion"/>
          <w:rFonts w:ascii="Century Gothic" w:hAnsi="Century Gothic"/>
          <w:color w:val="auto"/>
          <w:sz w:val="20"/>
          <w:szCs w:val="20"/>
          <w:u w:val="none"/>
        </w:rPr>
        <w:t xml:space="preserve">, each </w:t>
      </w:r>
      <w:r w:rsidR="00E07C92" w:rsidRPr="009737A0">
        <w:rPr>
          <w:rStyle w:val="DeltaViewInsertion"/>
          <w:rFonts w:ascii="Century Gothic" w:hAnsi="Century Gothic"/>
          <w:color w:val="auto"/>
          <w:sz w:val="20"/>
          <w:szCs w:val="20"/>
          <w:u w:val="none"/>
        </w:rPr>
        <w:t>Party</w:t>
      </w:r>
      <w:r w:rsidR="008248D0" w:rsidRPr="009737A0">
        <w:rPr>
          <w:rStyle w:val="DeltaViewInsertion"/>
          <w:rFonts w:ascii="Century Gothic" w:hAnsi="Century Gothic"/>
          <w:color w:val="auto"/>
          <w:sz w:val="20"/>
          <w:szCs w:val="20"/>
          <w:u w:val="none"/>
        </w:rPr>
        <w:t xml:space="preserve"> shall use and disclose PHI solely as necessary to perform its obligations under this </w:t>
      </w:r>
      <w:r w:rsidR="00E07C92" w:rsidRPr="009737A0">
        <w:rPr>
          <w:rStyle w:val="DeltaViewInsertion"/>
          <w:rFonts w:ascii="Century Gothic" w:hAnsi="Century Gothic"/>
          <w:color w:val="auto"/>
          <w:sz w:val="20"/>
          <w:szCs w:val="20"/>
          <w:u w:val="none"/>
        </w:rPr>
        <w:t>Subaward</w:t>
      </w:r>
      <w:r w:rsidR="008248D0" w:rsidRPr="009737A0">
        <w:rPr>
          <w:rStyle w:val="DeltaViewInsertion"/>
          <w:rFonts w:ascii="Century Gothic" w:hAnsi="Century Gothic"/>
          <w:color w:val="auto"/>
          <w:sz w:val="20"/>
          <w:szCs w:val="20"/>
          <w:u w:val="none"/>
        </w:rPr>
        <w:t xml:space="preserve"> in the conduct of the Study protocol and in accordance with the human subjects consent form (if any), all as approved by the applicable Institutional Review Board(s), and for no other purpose.  Each </w:t>
      </w:r>
      <w:r w:rsidR="00E07C92" w:rsidRPr="009737A0">
        <w:rPr>
          <w:rStyle w:val="DeltaViewInsertion"/>
          <w:rFonts w:ascii="Century Gothic" w:hAnsi="Century Gothic"/>
          <w:color w:val="auto"/>
          <w:sz w:val="20"/>
          <w:szCs w:val="20"/>
          <w:u w:val="none"/>
        </w:rPr>
        <w:t>Party</w:t>
      </w:r>
      <w:r w:rsidR="008F70BF" w:rsidRPr="009737A0">
        <w:rPr>
          <w:rStyle w:val="DeltaViewInsertion"/>
          <w:rFonts w:ascii="Century Gothic" w:hAnsi="Century Gothic"/>
          <w:color w:val="auto"/>
          <w:sz w:val="20"/>
          <w:szCs w:val="20"/>
          <w:u w:val="none"/>
        </w:rPr>
        <w:t xml:space="preserve"> </w:t>
      </w:r>
      <w:r w:rsidR="008248D0" w:rsidRPr="009737A0">
        <w:rPr>
          <w:rStyle w:val="DeltaViewInsertion"/>
          <w:rFonts w:ascii="Century Gothic" w:hAnsi="Century Gothic"/>
          <w:color w:val="auto"/>
          <w:sz w:val="20"/>
          <w:szCs w:val="20"/>
          <w:u w:val="none"/>
        </w:rPr>
        <w:t xml:space="preserve">shall permit access to and disclose PHI to its principals, directors, officers, employees, contractors and subcontractors only if and to the extent (i) it is necessary for the conduct of the Study, and (ii) such individuals and entities are informed of the confidential status of PHI and are contractually bound (or for a </w:t>
      </w:r>
      <w:r w:rsidR="00E07C92" w:rsidRPr="009737A0">
        <w:rPr>
          <w:rStyle w:val="DeltaViewInsertion"/>
          <w:rFonts w:ascii="Century Gothic" w:hAnsi="Century Gothic"/>
          <w:color w:val="auto"/>
          <w:sz w:val="20"/>
          <w:szCs w:val="20"/>
          <w:u w:val="none"/>
        </w:rPr>
        <w:t>Party</w:t>
      </w:r>
      <w:r w:rsidR="008248D0" w:rsidRPr="009737A0">
        <w:rPr>
          <w:rStyle w:val="DeltaViewInsertion"/>
          <w:rFonts w:ascii="Century Gothic" w:hAnsi="Century Gothic"/>
          <w:color w:val="auto"/>
          <w:sz w:val="20"/>
          <w:szCs w:val="20"/>
          <w:u w:val="none"/>
        </w:rPr>
        <w:t xml:space="preserve">’s employees, are bound by applicable employment policies) by substantially equivalent restrictions on the use and disclosure of PHI set forth in this </w:t>
      </w:r>
      <w:r w:rsidR="00E07C92" w:rsidRPr="009737A0">
        <w:rPr>
          <w:rStyle w:val="DeltaViewInsertion"/>
          <w:rFonts w:ascii="Century Gothic" w:hAnsi="Century Gothic"/>
          <w:color w:val="auto"/>
          <w:sz w:val="20"/>
          <w:szCs w:val="20"/>
          <w:u w:val="none"/>
        </w:rPr>
        <w:t>Subaward</w:t>
      </w:r>
      <w:r w:rsidR="008248D0" w:rsidRPr="009737A0">
        <w:rPr>
          <w:rStyle w:val="DeltaViewInsertion"/>
          <w:rFonts w:ascii="Century Gothic" w:hAnsi="Century Gothic"/>
          <w:color w:val="auto"/>
          <w:sz w:val="20"/>
          <w:szCs w:val="20"/>
          <w:u w:val="none"/>
        </w:rPr>
        <w:t xml:space="preserve">, HIPAA, HIPAA Regulations, applicable State law and any </w:t>
      </w:r>
      <w:r w:rsidR="00086BD0" w:rsidRPr="009737A0">
        <w:rPr>
          <w:rStyle w:val="DeltaViewInsertion"/>
          <w:rFonts w:ascii="Century Gothic" w:hAnsi="Century Gothic" w:cs="Arial"/>
          <w:color w:val="auto"/>
          <w:sz w:val="20"/>
          <w:szCs w:val="20"/>
          <w:u w:val="none"/>
        </w:rPr>
        <w:t xml:space="preserve">data transfer, data sharing, data use, materials transfer, or other similar agreement(s) </w:t>
      </w:r>
      <w:r w:rsidR="008248D0" w:rsidRPr="009737A0">
        <w:rPr>
          <w:rStyle w:val="DeltaViewInsertion"/>
          <w:rFonts w:ascii="Century Gothic" w:hAnsi="Century Gothic" w:cs="Arial"/>
          <w:color w:val="auto"/>
          <w:sz w:val="20"/>
          <w:szCs w:val="20"/>
          <w:u w:val="none"/>
        </w:rPr>
        <w:t xml:space="preserve"> </w:t>
      </w:r>
      <w:r w:rsidR="00E470DC" w:rsidRPr="009737A0">
        <w:rPr>
          <w:rStyle w:val="DeltaViewInsertion"/>
          <w:rFonts w:ascii="Century Gothic" w:hAnsi="Century Gothic" w:cs="Arial"/>
          <w:color w:val="auto"/>
          <w:sz w:val="20"/>
          <w:szCs w:val="20"/>
          <w:u w:val="none"/>
        </w:rPr>
        <w:t>entered into</w:t>
      </w:r>
      <w:r w:rsidR="008248D0" w:rsidRPr="009737A0">
        <w:rPr>
          <w:rStyle w:val="DeltaViewInsertion"/>
          <w:rFonts w:ascii="Century Gothic" w:hAnsi="Century Gothic"/>
          <w:color w:val="auto"/>
          <w:sz w:val="20"/>
          <w:szCs w:val="20"/>
          <w:u w:val="none"/>
        </w:rPr>
        <w:t xml:space="preserve"> between the </w:t>
      </w:r>
      <w:r w:rsidR="00E07C92" w:rsidRPr="009737A0">
        <w:rPr>
          <w:rStyle w:val="DeltaViewInsertion"/>
          <w:rFonts w:ascii="Century Gothic" w:hAnsi="Century Gothic"/>
          <w:color w:val="auto"/>
          <w:sz w:val="20"/>
          <w:szCs w:val="20"/>
          <w:u w:val="none"/>
        </w:rPr>
        <w:t>Parties</w:t>
      </w:r>
      <w:r w:rsidR="008248D0" w:rsidRPr="009737A0">
        <w:rPr>
          <w:rStyle w:val="DeltaViewInsertion"/>
          <w:rFonts w:ascii="Century Gothic" w:hAnsi="Century Gothic"/>
          <w:color w:val="auto"/>
          <w:sz w:val="20"/>
          <w:szCs w:val="20"/>
          <w:u w:val="none"/>
        </w:rPr>
        <w:t xml:space="preserve"> with respect to the Study.   </w:t>
      </w:r>
      <w:bookmarkEnd w:id="99"/>
    </w:p>
    <w:p w:rsidR="008248D0" w:rsidRPr="009737A0" w:rsidRDefault="008248D0" w:rsidP="009737A0">
      <w:pPr>
        <w:widowControl/>
        <w:ind w:left="360"/>
        <w:rPr>
          <w:rFonts w:ascii="Century Gothic" w:hAnsi="Century Gothic"/>
          <w:sz w:val="20"/>
          <w:szCs w:val="20"/>
        </w:rPr>
      </w:pPr>
    </w:p>
    <w:p w:rsidR="008248D0" w:rsidRPr="009737A0" w:rsidRDefault="0047384D" w:rsidP="009737A0">
      <w:pPr>
        <w:widowControl/>
        <w:rPr>
          <w:rFonts w:ascii="Century Gothic" w:hAnsi="Century Gothic"/>
          <w:sz w:val="20"/>
          <w:szCs w:val="20"/>
        </w:rPr>
      </w:pPr>
      <w:bookmarkStart w:id="100" w:name="_DV_C70"/>
      <w:r w:rsidRPr="009737A0">
        <w:rPr>
          <w:rStyle w:val="DeltaViewInsertion"/>
          <w:rFonts w:ascii="Century Gothic" w:hAnsi="Century Gothic" w:cs="Arial"/>
          <w:color w:val="auto"/>
          <w:sz w:val="20"/>
          <w:szCs w:val="20"/>
          <w:u w:val="none"/>
        </w:rPr>
        <w:t xml:space="preserve">C. </w:t>
      </w:r>
      <w:r w:rsidR="008248D0" w:rsidRPr="009737A0">
        <w:rPr>
          <w:rStyle w:val="DeltaViewInsertion"/>
          <w:rFonts w:ascii="Century Gothic" w:hAnsi="Century Gothic"/>
          <w:color w:val="auto"/>
          <w:sz w:val="20"/>
          <w:szCs w:val="20"/>
          <w:u w:val="none"/>
        </w:rPr>
        <w:t xml:space="preserve">Patient-Identifiable Information under this Agreement shall be protected, used and disclosed solely for the purposes of the </w:t>
      </w:r>
      <w:r w:rsidR="00C40DDD" w:rsidRPr="009737A0">
        <w:rPr>
          <w:rStyle w:val="DeltaViewInsertion"/>
          <w:rFonts w:ascii="Century Gothic" w:hAnsi="Century Gothic"/>
          <w:color w:val="auto"/>
          <w:sz w:val="20"/>
          <w:szCs w:val="20"/>
          <w:u w:val="none"/>
        </w:rPr>
        <w:t xml:space="preserve">Study </w:t>
      </w:r>
      <w:r w:rsidR="008248D0" w:rsidRPr="009737A0">
        <w:rPr>
          <w:rStyle w:val="DeltaViewInsertion"/>
          <w:rFonts w:ascii="Century Gothic" w:hAnsi="Century Gothic"/>
          <w:color w:val="auto"/>
          <w:sz w:val="20"/>
          <w:szCs w:val="20"/>
          <w:u w:val="none"/>
        </w:rPr>
        <w:t>activity and in accordance with the provisions of this Agreement.</w:t>
      </w:r>
      <w:bookmarkEnd w:id="100"/>
    </w:p>
    <w:p w:rsidR="008248D0" w:rsidRPr="009737A0" w:rsidRDefault="008248D0" w:rsidP="009737A0">
      <w:pPr>
        <w:widowControl/>
        <w:ind w:left="360"/>
        <w:rPr>
          <w:rFonts w:ascii="Century Gothic" w:hAnsi="Century Gothic"/>
          <w:sz w:val="20"/>
          <w:szCs w:val="20"/>
        </w:rPr>
      </w:pPr>
    </w:p>
    <w:p w:rsidR="008248D0" w:rsidRPr="009737A0" w:rsidRDefault="0047384D" w:rsidP="009737A0">
      <w:pPr>
        <w:widowControl/>
        <w:rPr>
          <w:rFonts w:ascii="Century Gothic" w:hAnsi="Century Gothic"/>
          <w:sz w:val="20"/>
          <w:szCs w:val="20"/>
        </w:rPr>
      </w:pPr>
      <w:bookmarkStart w:id="101" w:name="_DV_C71"/>
      <w:r w:rsidRPr="009737A0">
        <w:rPr>
          <w:rStyle w:val="DeltaViewInsertion"/>
          <w:rFonts w:ascii="Century Gothic" w:hAnsi="Century Gothic" w:cs="Arial"/>
          <w:color w:val="auto"/>
          <w:sz w:val="20"/>
          <w:szCs w:val="20"/>
          <w:u w:val="none"/>
        </w:rPr>
        <w:t xml:space="preserve">D. </w:t>
      </w:r>
      <w:r w:rsidR="008F70BF" w:rsidRPr="009737A0">
        <w:rPr>
          <w:rStyle w:val="DeltaViewInsertion"/>
          <w:rFonts w:ascii="Century Gothic" w:hAnsi="Century Gothic"/>
          <w:color w:val="auto"/>
          <w:sz w:val="20"/>
          <w:szCs w:val="20"/>
          <w:u w:val="none"/>
        </w:rPr>
        <w:t xml:space="preserve">If </w:t>
      </w:r>
      <w:r w:rsidR="008248D0" w:rsidRPr="009737A0">
        <w:rPr>
          <w:rStyle w:val="DeltaViewInsertion"/>
          <w:rFonts w:ascii="Century Gothic" w:hAnsi="Century Gothic"/>
          <w:color w:val="auto"/>
          <w:sz w:val="20"/>
          <w:szCs w:val="20"/>
          <w:u w:val="none"/>
        </w:rPr>
        <w:t xml:space="preserve">a new law, regulation, or policy governing this subject matter is made at a future time that prevents the Receiving </w:t>
      </w:r>
      <w:r w:rsidR="00E07C92" w:rsidRPr="009737A0">
        <w:rPr>
          <w:rStyle w:val="DeltaViewInsertion"/>
          <w:rFonts w:ascii="Century Gothic" w:hAnsi="Century Gothic"/>
          <w:color w:val="auto"/>
          <w:sz w:val="20"/>
          <w:szCs w:val="20"/>
          <w:u w:val="none"/>
        </w:rPr>
        <w:t>Party</w:t>
      </w:r>
      <w:r w:rsidR="008248D0" w:rsidRPr="009737A0">
        <w:rPr>
          <w:rStyle w:val="DeltaViewInsertion"/>
          <w:rFonts w:ascii="Century Gothic" w:hAnsi="Century Gothic"/>
          <w:color w:val="auto"/>
          <w:sz w:val="20"/>
          <w:szCs w:val="20"/>
          <w:u w:val="none"/>
        </w:rPr>
        <w:t xml:space="preserve"> </w:t>
      </w:r>
      <w:r w:rsidR="00554D9B" w:rsidRPr="009737A0">
        <w:rPr>
          <w:rStyle w:val="DeltaViewInsertion"/>
          <w:rFonts w:ascii="Century Gothic" w:hAnsi="Century Gothic"/>
          <w:color w:val="auto"/>
          <w:sz w:val="20"/>
          <w:szCs w:val="20"/>
          <w:u w:val="none"/>
        </w:rPr>
        <w:t xml:space="preserve">(as defined in Section 12) </w:t>
      </w:r>
      <w:r w:rsidR="008248D0" w:rsidRPr="009737A0">
        <w:rPr>
          <w:rStyle w:val="DeltaViewInsertion"/>
          <w:rFonts w:ascii="Century Gothic" w:hAnsi="Century Gothic"/>
          <w:color w:val="auto"/>
          <w:sz w:val="20"/>
          <w:szCs w:val="20"/>
          <w:u w:val="none"/>
        </w:rPr>
        <w:t xml:space="preserve">or </w:t>
      </w:r>
      <w:proofErr w:type="spellStart"/>
      <w:r w:rsidR="002C236C" w:rsidRPr="009737A0">
        <w:rPr>
          <w:rStyle w:val="DeltaViewInsertion"/>
          <w:rFonts w:ascii="Century Gothic" w:hAnsi="Century Gothic"/>
          <w:color w:val="auto"/>
          <w:sz w:val="20"/>
          <w:szCs w:val="20"/>
          <w:u w:val="none"/>
        </w:rPr>
        <w:t>Subawardee</w:t>
      </w:r>
      <w:proofErr w:type="spellEnd"/>
      <w:r w:rsidR="002C236C" w:rsidRPr="009737A0">
        <w:rPr>
          <w:rStyle w:val="DeltaViewInsertion"/>
          <w:rFonts w:ascii="Century Gothic" w:hAnsi="Century Gothic"/>
          <w:color w:val="auto"/>
          <w:sz w:val="20"/>
          <w:szCs w:val="20"/>
          <w:u w:val="none"/>
        </w:rPr>
        <w:t xml:space="preserve"> </w:t>
      </w:r>
      <w:r w:rsidR="008248D0" w:rsidRPr="009737A0">
        <w:rPr>
          <w:rStyle w:val="DeltaViewInsertion"/>
          <w:rFonts w:ascii="Century Gothic" w:hAnsi="Century Gothic"/>
          <w:color w:val="auto"/>
          <w:sz w:val="20"/>
          <w:szCs w:val="20"/>
          <w:u w:val="none"/>
        </w:rPr>
        <w:t>under th</w:t>
      </w:r>
      <w:r w:rsidR="008F70BF" w:rsidRPr="009737A0">
        <w:rPr>
          <w:rStyle w:val="DeltaViewInsertion"/>
          <w:rFonts w:ascii="Century Gothic" w:hAnsi="Century Gothic"/>
          <w:color w:val="auto"/>
          <w:sz w:val="20"/>
          <w:szCs w:val="20"/>
          <w:u w:val="none"/>
        </w:rPr>
        <w:t>is</w:t>
      </w:r>
      <w:r w:rsidR="008248D0" w:rsidRPr="009737A0">
        <w:rPr>
          <w:rStyle w:val="DeltaViewInsertion"/>
          <w:rFonts w:ascii="Century Gothic" w:hAnsi="Century Gothic"/>
          <w:color w:val="auto"/>
          <w:sz w:val="20"/>
          <w:szCs w:val="20"/>
          <w:u w:val="none"/>
        </w:rPr>
        <w:t xml:space="preserve"> Agreement from being bound by obligation of nondisclosure, such Receiving </w:t>
      </w:r>
      <w:r w:rsidR="00E07C92" w:rsidRPr="009737A0">
        <w:rPr>
          <w:rStyle w:val="DeltaViewInsertion"/>
          <w:rFonts w:ascii="Century Gothic" w:hAnsi="Century Gothic"/>
          <w:color w:val="auto"/>
          <w:sz w:val="20"/>
          <w:szCs w:val="20"/>
          <w:u w:val="none"/>
        </w:rPr>
        <w:t>Party</w:t>
      </w:r>
      <w:r w:rsidR="008248D0" w:rsidRPr="009737A0">
        <w:rPr>
          <w:rStyle w:val="DeltaViewInsertion"/>
          <w:rFonts w:ascii="Century Gothic" w:hAnsi="Century Gothic"/>
          <w:color w:val="auto"/>
          <w:sz w:val="20"/>
          <w:szCs w:val="20"/>
          <w:u w:val="none"/>
        </w:rPr>
        <w:t xml:space="preserve"> or </w:t>
      </w:r>
      <w:proofErr w:type="spellStart"/>
      <w:r w:rsidR="002C236C" w:rsidRPr="009737A0">
        <w:rPr>
          <w:rStyle w:val="DeltaViewInsertion"/>
          <w:rFonts w:ascii="Century Gothic" w:hAnsi="Century Gothic"/>
          <w:color w:val="auto"/>
          <w:sz w:val="20"/>
          <w:szCs w:val="20"/>
          <w:u w:val="none"/>
        </w:rPr>
        <w:t>Subawardee</w:t>
      </w:r>
      <w:proofErr w:type="spellEnd"/>
      <w:r w:rsidR="002C236C" w:rsidRPr="009737A0">
        <w:rPr>
          <w:rStyle w:val="DeltaViewInsertion"/>
          <w:rFonts w:ascii="Century Gothic" w:hAnsi="Century Gothic"/>
          <w:color w:val="auto"/>
          <w:sz w:val="20"/>
          <w:szCs w:val="20"/>
          <w:u w:val="none"/>
        </w:rPr>
        <w:t xml:space="preserve"> </w:t>
      </w:r>
      <w:r w:rsidR="008248D0" w:rsidRPr="009737A0">
        <w:rPr>
          <w:rStyle w:val="DeltaViewInsertion"/>
          <w:rFonts w:ascii="Century Gothic" w:hAnsi="Century Gothic"/>
          <w:color w:val="auto"/>
          <w:sz w:val="20"/>
          <w:szCs w:val="20"/>
          <w:u w:val="none"/>
        </w:rPr>
        <w:t xml:space="preserve">may not continue to possess the Study Patient-Identifiable Information and shall return it to the Disclosing </w:t>
      </w:r>
      <w:r w:rsidR="00E07C92" w:rsidRPr="009737A0">
        <w:rPr>
          <w:rStyle w:val="DeltaViewInsertion"/>
          <w:rFonts w:ascii="Century Gothic" w:hAnsi="Century Gothic"/>
          <w:color w:val="auto"/>
          <w:sz w:val="20"/>
          <w:szCs w:val="20"/>
          <w:u w:val="none"/>
        </w:rPr>
        <w:t>Party</w:t>
      </w:r>
      <w:r w:rsidR="008248D0" w:rsidRPr="009737A0">
        <w:rPr>
          <w:rStyle w:val="DeltaViewInsertion"/>
          <w:rFonts w:ascii="Century Gothic" w:hAnsi="Century Gothic"/>
          <w:color w:val="auto"/>
          <w:sz w:val="20"/>
          <w:szCs w:val="20"/>
          <w:u w:val="none"/>
        </w:rPr>
        <w:t xml:space="preserve"> </w:t>
      </w:r>
      <w:r w:rsidR="00554D9B" w:rsidRPr="009737A0">
        <w:rPr>
          <w:rStyle w:val="DeltaViewInsertion"/>
          <w:rFonts w:ascii="Century Gothic" w:hAnsi="Century Gothic"/>
          <w:color w:val="auto"/>
          <w:sz w:val="20"/>
          <w:szCs w:val="20"/>
          <w:u w:val="none"/>
        </w:rPr>
        <w:t xml:space="preserve">(as defined in Section 12) </w:t>
      </w:r>
      <w:r w:rsidR="008248D0" w:rsidRPr="009737A0">
        <w:rPr>
          <w:rStyle w:val="DeltaViewInsertion"/>
          <w:rFonts w:ascii="Century Gothic" w:hAnsi="Century Gothic"/>
          <w:color w:val="auto"/>
          <w:sz w:val="20"/>
          <w:szCs w:val="20"/>
          <w:u w:val="none"/>
        </w:rPr>
        <w:t xml:space="preserve">or destroy it.  Upon the return or destruction of the Disclosing </w:t>
      </w:r>
      <w:r w:rsidR="00E07C92" w:rsidRPr="009737A0">
        <w:rPr>
          <w:rStyle w:val="DeltaViewInsertion"/>
          <w:rFonts w:ascii="Century Gothic" w:hAnsi="Century Gothic"/>
          <w:color w:val="auto"/>
          <w:sz w:val="20"/>
          <w:szCs w:val="20"/>
          <w:u w:val="none"/>
        </w:rPr>
        <w:t>Party</w:t>
      </w:r>
      <w:r w:rsidR="008248D0" w:rsidRPr="009737A0">
        <w:rPr>
          <w:rStyle w:val="DeltaViewInsertion"/>
          <w:rFonts w:ascii="Century Gothic" w:hAnsi="Century Gothic"/>
          <w:color w:val="auto"/>
          <w:sz w:val="20"/>
          <w:szCs w:val="20"/>
          <w:u w:val="none"/>
        </w:rPr>
        <w:t xml:space="preserve">’s materials under this section, an authorized representative of the Receiving </w:t>
      </w:r>
      <w:r w:rsidR="00E07C92" w:rsidRPr="009737A0">
        <w:rPr>
          <w:rStyle w:val="DeltaViewInsertion"/>
          <w:rFonts w:ascii="Century Gothic" w:hAnsi="Century Gothic"/>
          <w:color w:val="auto"/>
          <w:sz w:val="20"/>
          <w:szCs w:val="20"/>
          <w:u w:val="none"/>
        </w:rPr>
        <w:t>Party</w:t>
      </w:r>
      <w:r w:rsidR="008248D0" w:rsidRPr="009737A0">
        <w:rPr>
          <w:rStyle w:val="DeltaViewInsertion"/>
          <w:rFonts w:ascii="Century Gothic" w:hAnsi="Century Gothic"/>
          <w:color w:val="auto"/>
          <w:sz w:val="20"/>
          <w:szCs w:val="20"/>
          <w:u w:val="none"/>
        </w:rPr>
        <w:t xml:space="preserve"> shall give the Disclosing </w:t>
      </w:r>
      <w:r w:rsidR="00E07C92" w:rsidRPr="009737A0">
        <w:rPr>
          <w:rStyle w:val="DeltaViewInsertion"/>
          <w:rFonts w:ascii="Century Gothic" w:hAnsi="Century Gothic"/>
          <w:color w:val="auto"/>
          <w:sz w:val="20"/>
          <w:szCs w:val="20"/>
          <w:u w:val="none"/>
        </w:rPr>
        <w:t>Party</w:t>
      </w:r>
      <w:r w:rsidR="008248D0" w:rsidRPr="009737A0">
        <w:rPr>
          <w:rStyle w:val="DeltaViewInsertion"/>
          <w:rFonts w:ascii="Century Gothic" w:hAnsi="Century Gothic"/>
          <w:color w:val="auto"/>
          <w:sz w:val="20"/>
          <w:szCs w:val="20"/>
          <w:u w:val="none"/>
        </w:rPr>
        <w:t xml:space="preserve"> written certification that all such material has either been returned to the Disclosing </w:t>
      </w:r>
      <w:r w:rsidR="00E07C92" w:rsidRPr="009737A0">
        <w:rPr>
          <w:rStyle w:val="DeltaViewInsertion"/>
          <w:rFonts w:ascii="Century Gothic" w:hAnsi="Century Gothic"/>
          <w:color w:val="auto"/>
          <w:sz w:val="20"/>
          <w:szCs w:val="20"/>
          <w:u w:val="none"/>
        </w:rPr>
        <w:t>Party</w:t>
      </w:r>
      <w:r w:rsidR="008248D0" w:rsidRPr="009737A0">
        <w:rPr>
          <w:rStyle w:val="DeltaViewInsertion"/>
          <w:rFonts w:ascii="Century Gothic" w:hAnsi="Century Gothic"/>
          <w:color w:val="auto"/>
          <w:sz w:val="20"/>
          <w:szCs w:val="20"/>
          <w:u w:val="none"/>
        </w:rPr>
        <w:t xml:space="preserve"> or destroyed.  </w:t>
      </w:r>
      <w:bookmarkEnd w:id="101"/>
    </w:p>
    <w:p w:rsidR="008248D0" w:rsidRPr="009737A0" w:rsidRDefault="008248D0" w:rsidP="009737A0">
      <w:pPr>
        <w:widowControl/>
        <w:ind w:left="360"/>
        <w:rPr>
          <w:rFonts w:ascii="Century Gothic" w:hAnsi="Century Gothic"/>
          <w:sz w:val="20"/>
          <w:szCs w:val="20"/>
        </w:rPr>
      </w:pPr>
    </w:p>
    <w:p w:rsidR="008248D0" w:rsidRPr="009737A0" w:rsidRDefault="008248D0" w:rsidP="009737A0">
      <w:pPr>
        <w:widowControl/>
        <w:rPr>
          <w:rFonts w:ascii="Century Gothic" w:hAnsi="Century Gothic"/>
          <w:b/>
          <w:sz w:val="20"/>
          <w:szCs w:val="20"/>
        </w:rPr>
      </w:pPr>
      <w:bookmarkStart w:id="102" w:name="_DV_M85"/>
      <w:bookmarkEnd w:id="102"/>
      <w:r w:rsidRPr="009737A0">
        <w:rPr>
          <w:rFonts w:ascii="Century Gothic" w:hAnsi="Century Gothic"/>
          <w:b/>
          <w:sz w:val="20"/>
          <w:szCs w:val="20"/>
        </w:rPr>
        <w:t>1</w:t>
      </w:r>
      <w:r w:rsidR="00F47591" w:rsidRPr="009737A0">
        <w:rPr>
          <w:rFonts w:ascii="Century Gothic" w:hAnsi="Century Gothic"/>
          <w:b/>
          <w:sz w:val="20"/>
          <w:szCs w:val="20"/>
        </w:rPr>
        <w:t>0</w:t>
      </w:r>
      <w:r w:rsidRPr="009737A0">
        <w:rPr>
          <w:rFonts w:ascii="Century Gothic" w:hAnsi="Century Gothic"/>
          <w:b/>
          <w:sz w:val="20"/>
          <w:szCs w:val="20"/>
        </w:rPr>
        <w:t>. REVIEW OF HUMAN SUBJECTS IN RESEARCH PROJECTS</w:t>
      </w:r>
    </w:p>
    <w:p w:rsidR="00360D3F" w:rsidRPr="009737A0" w:rsidRDefault="009031C8" w:rsidP="009737A0">
      <w:pPr>
        <w:rPr>
          <w:rFonts w:ascii="Century Gothic" w:hAnsi="Century Gothic" w:cs="Arial"/>
          <w:sz w:val="20"/>
          <w:szCs w:val="20"/>
        </w:rPr>
      </w:pPr>
      <w:bookmarkStart w:id="103" w:name="_DV_M86"/>
      <w:bookmarkEnd w:id="103"/>
      <w:r w:rsidRPr="009737A0">
        <w:rPr>
          <w:rFonts w:ascii="Century Gothic" w:hAnsi="Century Gothic" w:cs="Arial"/>
          <w:sz w:val="20"/>
          <w:szCs w:val="20"/>
        </w:rPr>
        <w:t xml:space="preserve">If IRB approval is required for the Study, </w:t>
      </w:r>
      <w:proofErr w:type="spellStart"/>
      <w:r w:rsidR="00360D3F" w:rsidRPr="009737A0">
        <w:rPr>
          <w:rFonts w:ascii="Century Gothic" w:hAnsi="Century Gothic" w:cs="Arial"/>
          <w:sz w:val="20"/>
          <w:szCs w:val="20"/>
        </w:rPr>
        <w:t>Subawardee</w:t>
      </w:r>
      <w:proofErr w:type="spellEnd"/>
      <w:r w:rsidR="00360D3F" w:rsidRPr="009737A0">
        <w:rPr>
          <w:rFonts w:ascii="Century Gothic" w:hAnsi="Century Gothic" w:cs="Arial"/>
          <w:sz w:val="20"/>
          <w:szCs w:val="20"/>
        </w:rPr>
        <w:t xml:space="preserve"> shall </w:t>
      </w:r>
      <w:r w:rsidRPr="009737A0">
        <w:rPr>
          <w:rFonts w:ascii="Century Gothic" w:hAnsi="Century Gothic" w:cs="Arial"/>
          <w:sz w:val="20"/>
          <w:szCs w:val="20"/>
        </w:rPr>
        <w:t xml:space="preserve">comply with </w:t>
      </w:r>
      <w:r w:rsidR="00360D3F" w:rsidRPr="009737A0">
        <w:rPr>
          <w:rFonts w:ascii="Century Gothic" w:hAnsi="Century Gothic" w:cs="Arial"/>
          <w:sz w:val="20"/>
          <w:szCs w:val="20"/>
        </w:rPr>
        <w:t>all conditions of approval as documented in the approval process by the IRB of record.</w:t>
      </w:r>
      <w:r w:rsidR="0047777F" w:rsidRPr="009737A0">
        <w:rPr>
          <w:rFonts w:ascii="Century Gothic" w:hAnsi="Century Gothic" w:cs="Arial"/>
          <w:sz w:val="20"/>
          <w:szCs w:val="20"/>
        </w:rPr>
        <w:t xml:space="preserve">  </w:t>
      </w:r>
      <w:r w:rsidR="00360D3F" w:rsidRPr="009737A0">
        <w:rPr>
          <w:rFonts w:ascii="Century Gothic" w:hAnsi="Century Gothic" w:cs="Arial"/>
          <w:sz w:val="20"/>
          <w:szCs w:val="20"/>
        </w:rPr>
        <w:t xml:space="preserve">If </w:t>
      </w:r>
      <w:proofErr w:type="spellStart"/>
      <w:r w:rsidR="00360D3F" w:rsidRPr="009737A0">
        <w:rPr>
          <w:rFonts w:ascii="Century Gothic" w:hAnsi="Century Gothic" w:cs="Arial"/>
          <w:sz w:val="20"/>
          <w:szCs w:val="20"/>
        </w:rPr>
        <w:t>Subawardee</w:t>
      </w:r>
      <w:proofErr w:type="spellEnd"/>
      <w:r w:rsidR="00360D3F" w:rsidRPr="009737A0">
        <w:rPr>
          <w:rFonts w:ascii="Century Gothic" w:hAnsi="Century Gothic" w:cs="Arial"/>
          <w:sz w:val="20"/>
          <w:szCs w:val="20"/>
        </w:rPr>
        <w:t xml:space="preserve"> is the IRB of record or is conducting </w:t>
      </w:r>
      <w:r w:rsidRPr="009737A0">
        <w:rPr>
          <w:rFonts w:ascii="Century Gothic" w:hAnsi="Century Gothic" w:cs="Arial"/>
          <w:sz w:val="20"/>
          <w:szCs w:val="20"/>
        </w:rPr>
        <w:t xml:space="preserve">its </w:t>
      </w:r>
      <w:r w:rsidR="00360D3F" w:rsidRPr="009737A0">
        <w:rPr>
          <w:rFonts w:ascii="Century Gothic" w:hAnsi="Century Gothic" w:cs="Arial"/>
          <w:sz w:val="20"/>
          <w:szCs w:val="20"/>
        </w:rPr>
        <w:t>own site-spe</w:t>
      </w:r>
      <w:r w:rsidRPr="009737A0">
        <w:rPr>
          <w:rFonts w:ascii="Century Gothic" w:hAnsi="Century Gothic" w:cs="Arial"/>
          <w:sz w:val="20"/>
          <w:szCs w:val="20"/>
        </w:rPr>
        <w:t>cific IRB review for the Study,</w:t>
      </w:r>
      <w:r w:rsidR="00360D3F" w:rsidRPr="009737A0">
        <w:rPr>
          <w:rFonts w:ascii="Century Gothic" w:hAnsi="Century Gothic" w:cs="Arial"/>
          <w:sz w:val="20"/>
          <w:szCs w:val="20"/>
        </w:rPr>
        <w:t xml:space="preserve"> upon request, </w:t>
      </w:r>
      <w:proofErr w:type="spellStart"/>
      <w:r w:rsidR="00360D3F" w:rsidRPr="009737A0">
        <w:rPr>
          <w:rFonts w:ascii="Century Gothic" w:hAnsi="Century Gothic" w:cs="Arial"/>
          <w:sz w:val="20"/>
          <w:szCs w:val="20"/>
        </w:rPr>
        <w:t>Subawardee</w:t>
      </w:r>
      <w:proofErr w:type="spellEnd"/>
      <w:r w:rsidR="00360D3F" w:rsidRPr="009737A0">
        <w:rPr>
          <w:rFonts w:ascii="Century Gothic" w:hAnsi="Century Gothic" w:cs="Arial"/>
          <w:sz w:val="20"/>
          <w:szCs w:val="20"/>
        </w:rPr>
        <w:t xml:space="preserve"> will provide to Awardee documentation of IRB approval.</w:t>
      </w:r>
      <w:r w:rsidR="003255D3" w:rsidRPr="009737A0">
        <w:rPr>
          <w:rFonts w:ascii="Century Gothic" w:hAnsi="Century Gothic" w:cs="Arial"/>
          <w:sz w:val="20"/>
          <w:szCs w:val="20"/>
        </w:rPr>
        <w:t xml:space="preserve"> In all other circumstances, upon request, Awardee will confirm approval by an IRB of record for the Study.</w:t>
      </w:r>
    </w:p>
    <w:p w:rsidR="00360D3F" w:rsidRPr="009737A0" w:rsidRDefault="00360D3F" w:rsidP="009737A0">
      <w:pPr>
        <w:rPr>
          <w:rFonts w:ascii="Century Gothic" w:hAnsi="Century Gothic" w:cs="Arial"/>
          <w:sz w:val="20"/>
          <w:szCs w:val="20"/>
        </w:rPr>
      </w:pPr>
    </w:p>
    <w:p w:rsidR="00C52C97" w:rsidRPr="009737A0" w:rsidRDefault="008248D0" w:rsidP="009737A0">
      <w:pPr>
        <w:widowControl/>
        <w:rPr>
          <w:rFonts w:ascii="Century Gothic" w:hAnsi="Century Gothic"/>
          <w:sz w:val="20"/>
          <w:szCs w:val="20"/>
        </w:rPr>
      </w:pPr>
      <w:r w:rsidRPr="009737A0">
        <w:rPr>
          <w:rFonts w:ascii="Century Gothic" w:hAnsi="Century Gothic"/>
          <w:sz w:val="20"/>
          <w:szCs w:val="20"/>
        </w:rPr>
        <w:t xml:space="preserve">As applicable, </w:t>
      </w:r>
      <w:proofErr w:type="spellStart"/>
      <w:r w:rsidR="00E07C92" w:rsidRPr="009737A0">
        <w:rPr>
          <w:rFonts w:ascii="Century Gothic" w:hAnsi="Century Gothic"/>
          <w:sz w:val="20"/>
          <w:szCs w:val="20"/>
        </w:rPr>
        <w:t>Subawardee</w:t>
      </w:r>
      <w:proofErr w:type="spellEnd"/>
      <w:r w:rsidRPr="009737A0">
        <w:rPr>
          <w:rFonts w:ascii="Century Gothic" w:hAnsi="Century Gothic"/>
          <w:sz w:val="20"/>
          <w:szCs w:val="20"/>
        </w:rPr>
        <w:t xml:space="preserve"> shall comply with Department of Health and Human Services (DHHS) policies and regulations regarding the Protection of Human Subjects (Title 45 Code of Federal Regulations, Part 46, Subpart A, as amended) and with 21 CFR 50 and 21 CFR 56. </w:t>
      </w:r>
    </w:p>
    <w:p w:rsidR="00C52C97" w:rsidRPr="009737A0" w:rsidRDefault="00C52C97" w:rsidP="009737A0">
      <w:pPr>
        <w:widowControl/>
        <w:rPr>
          <w:rFonts w:ascii="Century Gothic" w:hAnsi="Century Gothic"/>
          <w:sz w:val="20"/>
          <w:szCs w:val="20"/>
        </w:rPr>
      </w:pPr>
    </w:p>
    <w:p w:rsidR="008248D0" w:rsidRPr="009737A0" w:rsidRDefault="00E07C92" w:rsidP="009737A0">
      <w:pPr>
        <w:widowControl/>
        <w:rPr>
          <w:rFonts w:ascii="Century Gothic" w:hAnsi="Century Gothic"/>
          <w:sz w:val="20"/>
          <w:szCs w:val="20"/>
        </w:rPr>
      </w:pPr>
      <w:bookmarkStart w:id="104" w:name="_DV_C74"/>
      <w:proofErr w:type="spellStart"/>
      <w:r w:rsidRPr="009737A0">
        <w:rPr>
          <w:rStyle w:val="DeltaViewInsertion"/>
          <w:rFonts w:ascii="Century Gothic" w:hAnsi="Century Gothic"/>
          <w:color w:val="auto"/>
          <w:sz w:val="20"/>
          <w:szCs w:val="20"/>
          <w:u w:val="none"/>
        </w:rPr>
        <w:t>Subawardee</w:t>
      </w:r>
      <w:proofErr w:type="spellEnd"/>
      <w:r w:rsidR="008248D0" w:rsidRPr="009737A0">
        <w:rPr>
          <w:rStyle w:val="DeltaViewInsertion"/>
          <w:rFonts w:ascii="Century Gothic" w:hAnsi="Century Gothic"/>
          <w:color w:val="auto"/>
          <w:sz w:val="20"/>
          <w:szCs w:val="20"/>
          <w:u w:val="none"/>
        </w:rPr>
        <w:t xml:space="preserve"> represents and </w:t>
      </w:r>
      <w:r w:rsidR="002C236C" w:rsidRPr="009737A0">
        <w:rPr>
          <w:rStyle w:val="DeltaViewInsertion"/>
          <w:rFonts w:ascii="Century Gothic" w:hAnsi="Century Gothic"/>
          <w:color w:val="auto"/>
          <w:sz w:val="20"/>
          <w:szCs w:val="20"/>
          <w:u w:val="none"/>
        </w:rPr>
        <w:t xml:space="preserve">certifies </w:t>
      </w:r>
      <w:r w:rsidR="008248D0" w:rsidRPr="009737A0">
        <w:rPr>
          <w:rStyle w:val="DeltaViewInsertion"/>
          <w:rFonts w:ascii="Century Gothic" w:hAnsi="Century Gothic"/>
          <w:color w:val="auto"/>
          <w:sz w:val="20"/>
          <w:szCs w:val="20"/>
          <w:u w:val="none"/>
        </w:rPr>
        <w:t>that:</w:t>
      </w:r>
      <w:bookmarkEnd w:id="104"/>
    </w:p>
    <w:p w:rsidR="005D30BC" w:rsidRPr="009737A0" w:rsidRDefault="00E07C92" w:rsidP="009737A0">
      <w:pPr>
        <w:widowControl/>
        <w:numPr>
          <w:ilvl w:val="0"/>
          <w:numId w:val="7"/>
        </w:numPr>
        <w:tabs>
          <w:tab w:val="clear" w:pos="1440"/>
          <w:tab w:val="num" w:pos="1080"/>
        </w:tabs>
        <w:ind w:left="1080" w:hanging="360"/>
        <w:rPr>
          <w:rStyle w:val="DeltaViewInsertion"/>
          <w:rFonts w:ascii="Century Gothic" w:hAnsi="Century Gothic"/>
          <w:color w:val="auto"/>
          <w:sz w:val="20"/>
          <w:szCs w:val="20"/>
          <w:u w:val="none"/>
        </w:rPr>
      </w:pPr>
      <w:bookmarkStart w:id="105" w:name="_DV_C75"/>
      <w:proofErr w:type="spellStart"/>
      <w:r w:rsidRPr="009737A0">
        <w:rPr>
          <w:rStyle w:val="DeltaViewInsertion"/>
          <w:rFonts w:ascii="Century Gothic" w:hAnsi="Century Gothic"/>
          <w:color w:val="auto"/>
          <w:sz w:val="20"/>
          <w:szCs w:val="20"/>
          <w:u w:val="none"/>
        </w:rPr>
        <w:t>Subawardee</w:t>
      </w:r>
      <w:proofErr w:type="spellEnd"/>
      <w:r w:rsidR="008248D0" w:rsidRPr="009737A0">
        <w:rPr>
          <w:rStyle w:val="DeltaViewInsertion"/>
          <w:rFonts w:ascii="Century Gothic" w:hAnsi="Century Gothic"/>
          <w:color w:val="auto"/>
          <w:sz w:val="20"/>
          <w:szCs w:val="20"/>
          <w:u w:val="none"/>
        </w:rPr>
        <w:t xml:space="preserve"> or its designated IRB holds a current Assurance of Protection for Human Subjects (Multiple Project Assurance or Federal-wide Assurance) with the Office for Human Research Protections (OHRP);</w:t>
      </w:r>
      <w:bookmarkStart w:id="106" w:name="_DV_C76"/>
      <w:bookmarkEnd w:id="105"/>
    </w:p>
    <w:p w:rsidR="003527FC" w:rsidRPr="009737A0" w:rsidRDefault="008248D0" w:rsidP="009737A0">
      <w:pPr>
        <w:widowControl/>
        <w:numPr>
          <w:ilvl w:val="0"/>
          <w:numId w:val="7"/>
        </w:numPr>
        <w:tabs>
          <w:tab w:val="clear" w:pos="1440"/>
          <w:tab w:val="num" w:pos="1080"/>
        </w:tabs>
        <w:ind w:left="1080" w:hanging="360"/>
        <w:rPr>
          <w:rStyle w:val="DeltaViewInsertion"/>
          <w:rFonts w:ascii="Century Gothic" w:hAnsi="Century Gothic"/>
          <w:color w:val="auto"/>
          <w:sz w:val="20"/>
          <w:szCs w:val="20"/>
          <w:u w:val="none"/>
        </w:rPr>
      </w:pPr>
      <w:r w:rsidRPr="009737A0">
        <w:rPr>
          <w:rStyle w:val="DeltaViewInsertion"/>
          <w:rFonts w:ascii="Century Gothic" w:hAnsi="Century Gothic"/>
          <w:color w:val="auto"/>
          <w:sz w:val="20"/>
          <w:szCs w:val="20"/>
          <w:u w:val="none"/>
        </w:rPr>
        <w:t xml:space="preserve">Any human </w:t>
      </w:r>
      <w:proofErr w:type="gramStart"/>
      <w:r w:rsidRPr="009737A0">
        <w:rPr>
          <w:rStyle w:val="DeltaViewInsertion"/>
          <w:rFonts w:ascii="Century Gothic" w:hAnsi="Century Gothic"/>
          <w:color w:val="auto"/>
          <w:sz w:val="20"/>
          <w:szCs w:val="20"/>
          <w:u w:val="none"/>
        </w:rPr>
        <w:t>subjects</w:t>
      </w:r>
      <w:proofErr w:type="gramEnd"/>
      <w:r w:rsidRPr="009737A0">
        <w:rPr>
          <w:rStyle w:val="DeltaViewInsertion"/>
          <w:rFonts w:ascii="Century Gothic" w:hAnsi="Century Gothic"/>
          <w:color w:val="auto"/>
          <w:sz w:val="20"/>
          <w:szCs w:val="20"/>
          <w:u w:val="none"/>
        </w:rPr>
        <w:t xml:space="preserve"> research to be conducted under this </w:t>
      </w:r>
      <w:r w:rsidR="00E07C92" w:rsidRPr="009737A0">
        <w:rPr>
          <w:rStyle w:val="DeltaViewInsertion"/>
          <w:rFonts w:ascii="Century Gothic" w:hAnsi="Century Gothic"/>
          <w:color w:val="auto"/>
          <w:sz w:val="20"/>
          <w:szCs w:val="20"/>
          <w:u w:val="none"/>
        </w:rPr>
        <w:t>Subaward</w:t>
      </w:r>
      <w:r w:rsidRPr="009737A0">
        <w:rPr>
          <w:rStyle w:val="DeltaViewInsertion"/>
          <w:rFonts w:ascii="Century Gothic" w:hAnsi="Century Gothic"/>
          <w:color w:val="auto"/>
          <w:sz w:val="20"/>
          <w:szCs w:val="20"/>
          <w:u w:val="none"/>
        </w:rPr>
        <w:t xml:space="preserve"> shall be reviewed and approved by an Institutional Review Board (IRB) operating under </w:t>
      </w:r>
      <w:r w:rsidR="00085660" w:rsidRPr="009737A0">
        <w:rPr>
          <w:rStyle w:val="DeltaViewInsertion"/>
          <w:rFonts w:ascii="Century Gothic" w:hAnsi="Century Gothic"/>
          <w:color w:val="auto"/>
          <w:sz w:val="20"/>
          <w:szCs w:val="20"/>
          <w:u w:val="none"/>
        </w:rPr>
        <w:t>a</w:t>
      </w:r>
      <w:r w:rsidRPr="009737A0">
        <w:rPr>
          <w:rStyle w:val="DeltaViewInsertion"/>
          <w:rFonts w:ascii="Century Gothic" w:hAnsi="Century Gothic"/>
          <w:color w:val="auto"/>
          <w:sz w:val="20"/>
          <w:szCs w:val="20"/>
          <w:u w:val="none"/>
        </w:rPr>
        <w:t xml:space="preserve"> Federal-wide Assurance prior to the commencement of any work under this </w:t>
      </w:r>
      <w:r w:rsidR="00E07C92" w:rsidRPr="009737A0">
        <w:rPr>
          <w:rStyle w:val="DeltaViewInsertion"/>
          <w:rFonts w:ascii="Century Gothic" w:hAnsi="Century Gothic"/>
          <w:color w:val="auto"/>
          <w:sz w:val="20"/>
          <w:szCs w:val="20"/>
          <w:u w:val="none"/>
        </w:rPr>
        <w:t>Subaward</w:t>
      </w:r>
      <w:bookmarkStart w:id="107" w:name="_DV_C77"/>
      <w:bookmarkEnd w:id="106"/>
      <w:r w:rsidR="00B038D2" w:rsidRPr="009737A0">
        <w:rPr>
          <w:rStyle w:val="DeltaViewInsertion"/>
          <w:rFonts w:ascii="Century Gothic" w:hAnsi="Century Gothic"/>
          <w:color w:val="auto"/>
          <w:sz w:val="20"/>
          <w:szCs w:val="20"/>
          <w:u w:val="none"/>
        </w:rPr>
        <w:t>.</w:t>
      </w:r>
    </w:p>
    <w:p w:rsidR="003527FC" w:rsidRPr="009737A0" w:rsidRDefault="003527FC" w:rsidP="009737A0">
      <w:pPr>
        <w:widowControl/>
        <w:rPr>
          <w:rStyle w:val="DeltaViewInsertion"/>
          <w:rFonts w:ascii="Century Gothic" w:hAnsi="Century Gothic"/>
          <w:color w:val="auto"/>
          <w:sz w:val="20"/>
          <w:szCs w:val="20"/>
          <w:u w:val="none"/>
        </w:rPr>
      </w:pPr>
    </w:p>
    <w:p w:rsidR="008248D0" w:rsidRPr="009737A0" w:rsidRDefault="00F47591" w:rsidP="009737A0">
      <w:pPr>
        <w:widowControl/>
        <w:rPr>
          <w:rFonts w:ascii="Century Gothic" w:hAnsi="Century Gothic"/>
          <w:b/>
          <w:sz w:val="20"/>
          <w:szCs w:val="20"/>
        </w:rPr>
      </w:pPr>
      <w:bookmarkStart w:id="108" w:name="_DV_M87"/>
      <w:bookmarkStart w:id="109" w:name="_DV_M90"/>
      <w:bookmarkEnd w:id="107"/>
      <w:bookmarkEnd w:id="108"/>
      <w:bookmarkEnd w:id="109"/>
      <w:r w:rsidRPr="009737A0">
        <w:rPr>
          <w:rFonts w:ascii="Century Gothic" w:hAnsi="Century Gothic"/>
          <w:b/>
          <w:sz w:val="20"/>
          <w:szCs w:val="20"/>
        </w:rPr>
        <w:t>11</w:t>
      </w:r>
      <w:r w:rsidR="008248D0" w:rsidRPr="009737A0">
        <w:rPr>
          <w:rFonts w:ascii="Century Gothic" w:hAnsi="Century Gothic"/>
          <w:b/>
          <w:sz w:val="20"/>
          <w:szCs w:val="20"/>
        </w:rPr>
        <w:t>.  OWNERSHIP AND USE OF DATA AND STUDY MATERIALS</w:t>
      </w:r>
    </w:p>
    <w:p w:rsidR="008248D0" w:rsidRPr="009737A0" w:rsidRDefault="008248D0" w:rsidP="009737A0">
      <w:pPr>
        <w:widowControl/>
        <w:rPr>
          <w:rFonts w:ascii="Century Gothic" w:hAnsi="Century Gothic"/>
          <w:sz w:val="20"/>
          <w:szCs w:val="20"/>
        </w:rPr>
      </w:pPr>
      <w:bookmarkStart w:id="110" w:name="_DV_M91"/>
      <w:bookmarkStart w:id="111" w:name="_DV_M94"/>
      <w:bookmarkEnd w:id="110"/>
      <w:bookmarkEnd w:id="111"/>
      <w:r w:rsidRPr="009737A0">
        <w:rPr>
          <w:rFonts w:ascii="Century Gothic" w:hAnsi="Century Gothic"/>
          <w:sz w:val="20"/>
          <w:szCs w:val="20"/>
        </w:rPr>
        <w:t>“</w:t>
      </w:r>
      <w:r w:rsidRPr="009737A0">
        <w:rPr>
          <w:rFonts w:ascii="Century Gothic" w:hAnsi="Century Gothic"/>
          <w:sz w:val="20"/>
          <w:szCs w:val="20"/>
          <w:u w:val="single"/>
        </w:rPr>
        <w:t>Data</w:t>
      </w:r>
      <w:r w:rsidRPr="009737A0">
        <w:rPr>
          <w:rFonts w:ascii="Century Gothic" w:hAnsi="Century Gothic"/>
          <w:sz w:val="20"/>
          <w:szCs w:val="20"/>
        </w:rPr>
        <w:t xml:space="preserve">” means all data, whether in identifiable, anonymized, de-identified or aggregate format, provided by or on behalf of </w:t>
      </w:r>
      <w:proofErr w:type="spellStart"/>
      <w:r w:rsidR="00E07C92" w:rsidRPr="009737A0">
        <w:rPr>
          <w:rFonts w:ascii="Century Gothic" w:hAnsi="Century Gothic"/>
          <w:sz w:val="20"/>
          <w:szCs w:val="20"/>
        </w:rPr>
        <w:t>Subawardee</w:t>
      </w:r>
      <w:proofErr w:type="spellEnd"/>
      <w:r w:rsidRPr="009737A0">
        <w:rPr>
          <w:rFonts w:ascii="Century Gothic" w:hAnsi="Century Gothic"/>
          <w:sz w:val="20"/>
          <w:szCs w:val="20"/>
        </w:rPr>
        <w:t xml:space="preserve"> from its patients’ or members’ medical records</w:t>
      </w:r>
      <w:bookmarkStart w:id="112" w:name="_DV_C86"/>
      <w:r w:rsidRPr="009737A0">
        <w:rPr>
          <w:rStyle w:val="DeltaViewInsertion"/>
          <w:rFonts w:ascii="Century Gothic" w:hAnsi="Century Gothic"/>
          <w:color w:val="auto"/>
          <w:sz w:val="20"/>
          <w:szCs w:val="20"/>
          <w:u w:val="none"/>
        </w:rPr>
        <w:t xml:space="preserve"> or patient-specific data </w:t>
      </w:r>
      <w:r w:rsidRPr="009737A0">
        <w:rPr>
          <w:rStyle w:val="DeltaViewInsertion"/>
          <w:rFonts w:ascii="Century Gothic" w:hAnsi="Century Gothic"/>
          <w:color w:val="auto"/>
          <w:sz w:val="20"/>
          <w:szCs w:val="20"/>
          <w:u w:val="none"/>
        </w:rPr>
        <w:lastRenderedPageBreak/>
        <w:t>derived from a Participating Site’s Study Materials</w:t>
      </w:r>
      <w:bookmarkStart w:id="113" w:name="_DV_M95"/>
      <w:bookmarkEnd w:id="112"/>
      <w:bookmarkEnd w:id="113"/>
      <w:r w:rsidRPr="009737A0">
        <w:rPr>
          <w:rFonts w:ascii="Century Gothic" w:hAnsi="Century Gothic"/>
          <w:sz w:val="20"/>
          <w:szCs w:val="20"/>
        </w:rPr>
        <w:t xml:space="preserve"> </w:t>
      </w:r>
      <w:r w:rsidR="008F70BF" w:rsidRPr="009737A0">
        <w:rPr>
          <w:rFonts w:ascii="Century Gothic" w:hAnsi="Century Gothic"/>
          <w:sz w:val="20"/>
          <w:szCs w:val="20"/>
        </w:rPr>
        <w:t xml:space="preserve">(defined below) </w:t>
      </w:r>
      <w:r w:rsidRPr="009737A0">
        <w:rPr>
          <w:rFonts w:ascii="Century Gothic" w:hAnsi="Century Gothic"/>
          <w:sz w:val="20"/>
          <w:szCs w:val="20"/>
        </w:rPr>
        <w:t xml:space="preserve">and other information provided by </w:t>
      </w:r>
      <w:proofErr w:type="spellStart"/>
      <w:r w:rsidR="00E07C92" w:rsidRPr="009737A0">
        <w:rPr>
          <w:rFonts w:ascii="Century Gothic" w:hAnsi="Century Gothic"/>
          <w:sz w:val="20"/>
          <w:szCs w:val="20"/>
        </w:rPr>
        <w:t>Subawardee</w:t>
      </w:r>
      <w:proofErr w:type="spellEnd"/>
      <w:r w:rsidRPr="009737A0">
        <w:rPr>
          <w:rFonts w:ascii="Century Gothic" w:hAnsi="Century Gothic"/>
          <w:sz w:val="20"/>
          <w:szCs w:val="20"/>
        </w:rPr>
        <w:t xml:space="preserve">, including but not limited to </w:t>
      </w:r>
      <w:proofErr w:type="spellStart"/>
      <w:r w:rsidR="00E07C92" w:rsidRPr="009737A0">
        <w:rPr>
          <w:rFonts w:ascii="Century Gothic" w:hAnsi="Century Gothic"/>
          <w:sz w:val="20"/>
          <w:szCs w:val="20"/>
        </w:rPr>
        <w:t>Subawardee</w:t>
      </w:r>
      <w:r w:rsidRPr="009737A0">
        <w:rPr>
          <w:rFonts w:ascii="Century Gothic" w:hAnsi="Century Gothic"/>
          <w:sz w:val="20"/>
          <w:szCs w:val="20"/>
        </w:rPr>
        <w:t>’s</w:t>
      </w:r>
      <w:proofErr w:type="spellEnd"/>
      <w:r w:rsidRPr="009737A0">
        <w:rPr>
          <w:rFonts w:ascii="Century Gothic" w:hAnsi="Century Gothic"/>
          <w:sz w:val="20"/>
          <w:szCs w:val="20"/>
        </w:rPr>
        <w:t xml:space="preserve"> health care delivery practices, utilization data, pharmacy data, membership or other clinical or health plan information.  </w:t>
      </w: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bookmarkStart w:id="114" w:name="_DV_M96"/>
      <w:bookmarkEnd w:id="114"/>
      <w:r w:rsidRPr="009737A0">
        <w:rPr>
          <w:rFonts w:ascii="Century Gothic" w:hAnsi="Century Gothic"/>
          <w:sz w:val="20"/>
          <w:szCs w:val="20"/>
        </w:rPr>
        <w:t>“</w:t>
      </w:r>
      <w:r w:rsidRPr="009737A0">
        <w:rPr>
          <w:rFonts w:ascii="Century Gothic" w:hAnsi="Century Gothic"/>
          <w:sz w:val="20"/>
          <w:szCs w:val="20"/>
          <w:u w:val="single"/>
        </w:rPr>
        <w:t>Participating Site</w:t>
      </w:r>
      <w:r w:rsidRPr="009737A0">
        <w:rPr>
          <w:rFonts w:ascii="Century Gothic" w:hAnsi="Century Gothic"/>
          <w:sz w:val="20"/>
          <w:szCs w:val="20"/>
        </w:rPr>
        <w:t>” means Awardee and the</w:t>
      </w:r>
      <w:r w:rsidR="00376BAF" w:rsidRPr="009737A0">
        <w:rPr>
          <w:rFonts w:ascii="Century Gothic" w:hAnsi="Century Gothic"/>
          <w:sz w:val="20"/>
          <w:szCs w:val="20"/>
        </w:rPr>
        <w:t xml:space="preserve"> </w:t>
      </w:r>
      <w:bookmarkStart w:id="115" w:name="_DV_C88"/>
      <w:proofErr w:type="spellStart"/>
      <w:r w:rsidR="00E07C92" w:rsidRPr="009737A0">
        <w:rPr>
          <w:rStyle w:val="DeltaViewInsertion"/>
          <w:rFonts w:ascii="Century Gothic" w:hAnsi="Century Gothic"/>
          <w:color w:val="auto"/>
          <w:sz w:val="20"/>
          <w:szCs w:val="20"/>
          <w:u w:val="none"/>
        </w:rPr>
        <w:t>Subawardee</w:t>
      </w:r>
      <w:r w:rsidRPr="009737A0">
        <w:rPr>
          <w:rStyle w:val="DeltaViewInsertion"/>
          <w:rFonts w:ascii="Century Gothic" w:hAnsi="Century Gothic"/>
          <w:color w:val="auto"/>
          <w:sz w:val="20"/>
          <w:szCs w:val="20"/>
          <w:u w:val="none"/>
        </w:rPr>
        <w:t>s</w:t>
      </w:r>
      <w:bookmarkStart w:id="116" w:name="_DV_M97"/>
      <w:bookmarkEnd w:id="115"/>
      <w:bookmarkEnd w:id="116"/>
      <w:proofErr w:type="spellEnd"/>
      <w:r w:rsidRPr="009737A0">
        <w:rPr>
          <w:rFonts w:ascii="Century Gothic" w:hAnsi="Century Gothic"/>
          <w:sz w:val="20"/>
          <w:szCs w:val="20"/>
        </w:rPr>
        <w:t xml:space="preserve"> that have entered into a </w:t>
      </w:r>
      <w:r w:rsidR="00E07C92" w:rsidRPr="009737A0">
        <w:rPr>
          <w:rFonts w:ascii="Century Gothic" w:hAnsi="Century Gothic"/>
          <w:sz w:val="20"/>
          <w:szCs w:val="20"/>
        </w:rPr>
        <w:t>Subaward</w:t>
      </w:r>
      <w:r w:rsidRPr="009737A0">
        <w:rPr>
          <w:rFonts w:ascii="Century Gothic" w:hAnsi="Century Gothic"/>
          <w:sz w:val="20"/>
          <w:szCs w:val="20"/>
        </w:rPr>
        <w:t xml:space="preserve"> with Awardee for participation in</w:t>
      </w:r>
      <w:r w:rsidR="00B038D2" w:rsidRPr="009737A0">
        <w:rPr>
          <w:rFonts w:ascii="Century Gothic" w:hAnsi="Century Gothic"/>
          <w:sz w:val="20"/>
          <w:szCs w:val="20"/>
        </w:rPr>
        <w:t xml:space="preserve"> the</w:t>
      </w:r>
      <w:r w:rsidRPr="009737A0">
        <w:rPr>
          <w:rFonts w:ascii="Century Gothic" w:hAnsi="Century Gothic"/>
          <w:sz w:val="20"/>
          <w:szCs w:val="20"/>
        </w:rPr>
        <w:t xml:space="preserve"> Study.</w:t>
      </w: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bookmarkStart w:id="117" w:name="_DV_M98"/>
      <w:bookmarkEnd w:id="117"/>
      <w:r w:rsidRPr="009737A0">
        <w:rPr>
          <w:rFonts w:ascii="Century Gothic" w:hAnsi="Century Gothic"/>
          <w:sz w:val="20"/>
          <w:szCs w:val="20"/>
        </w:rPr>
        <w:t>“</w:t>
      </w:r>
      <w:r w:rsidRPr="009737A0">
        <w:rPr>
          <w:rFonts w:ascii="Century Gothic" w:hAnsi="Century Gothic"/>
          <w:sz w:val="20"/>
          <w:szCs w:val="20"/>
          <w:u w:val="single"/>
        </w:rPr>
        <w:t>Study Materials</w:t>
      </w:r>
      <w:r w:rsidRPr="009737A0">
        <w:rPr>
          <w:rFonts w:ascii="Century Gothic" w:hAnsi="Century Gothic"/>
          <w:sz w:val="20"/>
          <w:szCs w:val="20"/>
        </w:rPr>
        <w:t>” means tangible biological, chemical, or physical materials that are furnished</w:t>
      </w:r>
      <w:bookmarkStart w:id="118" w:name="_DV_C89"/>
      <w:r w:rsidRPr="009737A0">
        <w:rPr>
          <w:rStyle w:val="DeltaViewInsertion"/>
          <w:rFonts w:ascii="Century Gothic" w:hAnsi="Century Gothic"/>
          <w:color w:val="auto"/>
          <w:sz w:val="20"/>
          <w:szCs w:val="20"/>
          <w:u w:val="none"/>
        </w:rPr>
        <w:t xml:space="preserve">  or collected</w:t>
      </w:r>
      <w:bookmarkStart w:id="119" w:name="_DV_M99"/>
      <w:bookmarkEnd w:id="118"/>
      <w:bookmarkEnd w:id="119"/>
      <w:r w:rsidRPr="009737A0">
        <w:rPr>
          <w:rFonts w:ascii="Century Gothic" w:hAnsi="Century Gothic"/>
          <w:sz w:val="20"/>
          <w:szCs w:val="20"/>
        </w:rPr>
        <w:t xml:space="preserve"> by or on behalf of </w:t>
      </w:r>
      <w:bookmarkStart w:id="120" w:name="_DV_C91"/>
      <w:r w:rsidRPr="009737A0">
        <w:rPr>
          <w:rStyle w:val="DeltaViewInsertion"/>
          <w:rFonts w:ascii="Century Gothic" w:hAnsi="Century Gothic"/>
          <w:color w:val="auto"/>
          <w:sz w:val="20"/>
          <w:szCs w:val="20"/>
          <w:u w:val="none"/>
        </w:rPr>
        <w:t>a Participating Site or its patients</w:t>
      </w:r>
      <w:bookmarkStart w:id="121" w:name="_DV_M100"/>
      <w:bookmarkEnd w:id="120"/>
      <w:bookmarkEnd w:id="121"/>
      <w:r w:rsidRPr="009737A0">
        <w:rPr>
          <w:rFonts w:ascii="Century Gothic" w:hAnsi="Century Gothic"/>
          <w:sz w:val="20"/>
          <w:szCs w:val="20"/>
        </w:rPr>
        <w:t xml:space="preserve"> in connection with the performance of the Study, including without limitation, blood, saliva, and tissue samples</w:t>
      </w:r>
      <w:bookmarkStart w:id="122" w:name="_DV_C92"/>
      <w:r w:rsidRPr="009737A0">
        <w:rPr>
          <w:rStyle w:val="DeltaViewInsertion"/>
          <w:rFonts w:ascii="Century Gothic" w:hAnsi="Century Gothic"/>
          <w:color w:val="auto"/>
          <w:sz w:val="20"/>
          <w:szCs w:val="20"/>
          <w:u w:val="none"/>
        </w:rPr>
        <w:t xml:space="preserve"> (including, for example, genetic assays and serum or other biospecimen analysis results)</w:t>
      </w:r>
      <w:bookmarkStart w:id="123" w:name="_DV_M101"/>
      <w:bookmarkEnd w:id="122"/>
      <w:bookmarkEnd w:id="123"/>
      <w:r w:rsidRPr="009737A0">
        <w:rPr>
          <w:rFonts w:ascii="Century Gothic" w:hAnsi="Century Gothic"/>
          <w:sz w:val="20"/>
          <w:szCs w:val="20"/>
        </w:rPr>
        <w:t>, and any Study Materials generated therefrom</w:t>
      </w:r>
      <w:bookmarkStart w:id="124" w:name="_DV_M102"/>
      <w:bookmarkEnd w:id="124"/>
      <w:r w:rsidRPr="009737A0">
        <w:rPr>
          <w:rFonts w:ascii="Century Gothic" w:hAnsi="Century Gothic"/>
          <w:sz w:val="20"/>
          <w:szCs w:val="20"/>
        </w:rPr>
        <w:t xml:space="preserve">.  </w:t>
      </w:r>
    </w:p>
    <w:p w:rsidR="008248D0" w:rsidRPr="009737A0" w:rsidRDefault="008248D0" w:rsidP="009737A0">
      <w:pPr>
        <w:widowControl/>
        <w:rPr>
          <w:rFonts w:ascii="Century Gothic" w:hAnsi="Century Gothic"/>
          <w:sz w:val="20"/>
          <w:szCs w:val="20"/>
        </w:rPr>
      </w:pPr>
    </w:p>
    <w:p w:rsidR="008248D0" w:rsidRPr="009737A0" w:rsidRDefault="00E5590C" w:rsidP="009737A0">
      <w:pPr>
        <w:widowControl/>
        <w:rPr>
          <w:rFonts w:ascii="Century Gothic" w:hAnsi="Century Gothic"/>
          <w:sz w:val="20"/>
          <w:szCs w:val="20"/>
        </w:rPr>
      </w:pPr>
      <w:bookmarkStart w:id="125" w:name="_DV_M103"/>
      <w:bookmarkEnd w:id="125"/>
      <w:r w:rsidRPr="009737A0">
        <w:rPr>
          <w:rFonts w:ascii="Century Gothic" w:hAnsi="Century Gothic"/>
          <w:sz w:val="20"/>
          <w:szCs w:val="20"/>
        </w:rPr>
        <w:t xml:space="preserve">A. </w:t>
      </w:r>
      <w:r w:rsidR="008248D0" w:rsidRPr="009737A0">
        <w:rPr>
          <w:rFonts w:ascii="Century Gothic" w:hAnsi="Century Gothic"/>
          <w:sz w:val="20"/>
          <w:szCs w:val="20"/>
        </w:rPr>
        <w:t xml:space="preserve">All Data and Study Materials are and shall remain exclusively owned by </w:t>
      </w:r>
      <w:bookmarkStart w:id="126" w:name="_DV_C94"/>
      <w:r w:rsidR="008248D0" w:rsidRPr="009737A0">
        <w:rPr>
          <w:rStyle w:val="DeltaViewInsertion"/>
          <w:rFonts w:ascii="Century Gothic" w:hAnsi="Century Gothic"/>
          <w:color w:val="auto"/>
          <w:sz w:val="20"/>
          <w:szCs w:val="20"/>
          <w:u w:val="none"/>
        </w:rPr>
        <w:t>the Participating Sites that originally contributed such Data and Study Materials</w:t>
      </w:r>
      <w:bookmarkStart w:id="127" w:name="_DV_M104"/>
      <w:bookmarkEnd w:id="126"/>
      <w:bookmarkEnd w:id="127"/>
      <w:r w:rsidR="008248D0" w:rsidRPr="009737A0">
        <w:rPr>
          <w:rFonts w:ascii="Century Gothic" w:hAnsi="Century Gothic"/>
          <w:sz w:val="20"/>
          <w:szCs w:val="20"/>
        </w:rPr>
        <w:t xml:space="preserve"> and its use by </w:t>
      </w:r>
      <w:bookmarkStart w:id="128" w:name="_DV_C95"/>
      <w:r w:rsidR="008248D0" w:rsidRPr="009737A0">
        <w:rPr>
          <w:rStyle w:val="DeltaViewInsertion"/>
          <w:rFonts w:ascii="Century Gothic" w:hAnsi="Century Gothic"/>
          <w:color w:val="auto"/>
          <w:sz w:val="20"/>
          <w:szCs w:val="20"/>
          <w:u w:val="none"/>
        </w:rPr>
        <w:t xml:space="preserve">other </w:t>
      </w:r>
      <w:bookmarkStart w:id="129" w:name="_DV_M105"/>
      <w:bookmarkEnd w:id="128"/>
      <w:bookmarkEnd w:id="129"/>
      <w:r w:rsidR="008248D0" w:rsidRPr="009737A0">
        <w:rPr>
          <w:rFonts w:ascii="Century Gothic" w:hAnsi="Century Gothic"/>
          <w:sz w:val="20"/>
          <w:szCs w:val="20"/>
        </w:rPr>
        <w:t>Participating Sites</w:t>
      </w:r>
      <w:bookmarkStart w:id="130" w:name="_DV_C96"/>
      <w:r w:rsidR="008248D0" w:rsidRPr="009737A0">
        <w:rPr>
          <w:rStyle w:val="DeltaViewInsertion"/>
          <w:rFonts w:ascii="Century Gothic" w:hAnsi="Century Gothic"/>
          <w:color w:val="auto"/>
          <w:sz w:val="20"/>
          <w:szCs w:val="20"/>
          <w:u w:val="none"/>
        </w:rPr>
        <w:t xml:space="preserve"> is</w:t>
      </w:r>
      <w:bookmarkStart w:id="131" w:name="_DV_M106"/>
      <w:bookmarkEnd w:id="130"/>
      <w:bookmarkEnd w:id="131"/>
      <w:r w:rsidR="008248D0" w:rsidRPr="009737A0">
        <w:rPr>
          <w:rFonts w:ascii="Century Gothic" w:hAnsi="Century Gothic"/>
          <w:sz w:val="20"/>
          <w:szCs w:val="20"/>
        </w:rPr>
        <w:t xml:space="preserve"> governed </w:t>
      </w:r>
      <w:r w:rsidR="00E32A0C" w:rsidRPr="009737A0">
        <w:rPr>
          <w:rFonts w:ascii="Century Gothic" w:hAnsi="Century Gothic"/>
          <w:sz w:val="20"/>
          <w:szCs w:val="20"/>
        </w:rPr>
        <w:t xml:space="preserve">by </w:t>
      </w:r>
      <w:r w:rsidR="008F70BF" w:rsidRPr="009737A0">
        <w:rPr>
          <w:rFonts w:ascii="Century Gothic" w:hAnsi="Century Gothic"/>
          <w:sz w:val="20"/>
          <w:szCs w:val="20"/>
        </w:rPr>
        <w:t xml:space="preserve">this </w:t>
      </w:r>
      <w:r w:rsidR="000229C8" w:rsidRPr="009737A0">
        <w:rPr>
          <w:rFonts w:ascii="Century Gothic" w:hAnsi="Century Gothic"/>
          <w:sz w:val="20"/>
          <w:szCs w:val="20"/>
        </w:rPr>
        <w:t>Agreement</w:t>
      </w:r>
      <w:r w:rsidR="008248D0" w:rsidRPr="009737A0">
        <w:rPr>
          <w:rFonts w:ascii="Century Gothic" w:hAnsi="Century Gothic"/>
          <w:sz w:val="20"/>
          <w:szCs w:val="20"/>
        </w:rPr>
        <w:t xml:space="preserve">, and any executed </w:t>
      </w:r>
      <w:r w:rsidR="00086BD0" w:rsidRPr="009737A0">
        <w:rPr>
          <w:rFonts w:ascii="Century Gothic" w:hAnsi="Century Gothic"/>
          <w:sz w:val="20"/>
          <w:szCs w:val="20"/>
        </w:rPr>
        <w:t xml:space="preserve">data transfer, data sharing, data use, materials transfer, or other similar agreement(s) </w:t>
      </w:r>
      <w:r w:rsidR="000229C8" w:rsidRPr="009737A0">
        <w:rPr>
          <w:rFonts w:ascii="Century Gothic" w:hAnsi="Century Gothic"/>
          <w:sz w:val="20"/>
          <w:szCs w:val="20"/>
        </w:rPr>
        <w:t>executed by the Parties</w:t>
      </w:r>
      <w:r w:rsidR="008248D0" w:rsidRPr="009737A0">
        <w:rPr>
          <w:rFonts w:ascii="Century Gothic" w:hAnsi="Century Gothic"/>
          <w:sz w:val="20"/>
          <w:szCs w:val="20"/>
        </w:rPr>
        <w:t xml:space="preserve">. </w:t>
      </w:r>
    </w:p>
    <w:p w:rsidR="008248D0" w:rsidRPr="009737A0" w:rsidRDefault="008248D0" w:rsidP="009737A0">
      <w:pPr>
        <w:widowControl/>
        <w:rPr>
          <w:rFonts w:ascii="Century Gothic" w:hAnsi="Century Gothic"/>
          <w:sz w:val="20"/>
          <w:szCs w:val="20"/>
        </w:rPr>
      </w:pPr>
    </w:p>
    <w:p w:rsidR="008248D0" w:rsidRPr="009737A0" w:rsidRDefault="00E5590C" w:rsidP="009737A0">
      <w:pPr>
        <w:widowControl/>
        <w:rPr>
          <w:rFonts w:ascii="Century Gothic" w:hAnsi="Century Gothic"/>
          <w:sz w:val="20"/>
          <w:szCs w:val="20"/>
        </w:rPr>
      </w:pPr>
      <w:bookmarkStart w:id="132" w:name="_DV_M107"/>
      <w:bookmarkEnd w:id="132"/>
      <w:r w:rsidRPr="009737A0">
        <w:rPr>
          <w:rFonts w:ascii="Century Gothic" w:hAnsi="Century Gothic"/>
          <w:sz w:val="20"/>
          <w:szCs w:val="20"/>
        </w:rPr>
        <w:t>B.</w:t>
      </w:r>
      <w:r w:rsidR="008248D0" w:rsidRPr="009737A0">
        <w:rPr>
          <w:rFonts w:ascii="Century Gothic" w:hAnsi="Century Gothic"/>
          <w:sz w:val="20"/>
          <w:szCs w:val="20"/>
        </w:rPr>
        <w:t xml:space="preserve"> </w:t>
      </w:r>
      <w:bookmarkStart w:id="133" w:name="_DV_C97"/>
      <w:r w:rsidR="008248D0" w:rsidRPr="009737A0">
        <w:rPr>
          <w:rStyle w:val="DeltaViewInsertion"/>
          <w:rFonts w:ascii="Century Gothic" w:hAnsi="Century Gothic"/>
          <w:color w:val="auto"/>
          <w:sz w:val="20"/>
          <w:szCs w:val="20"/>
          <w:u w:val="none"/>
        </w:rPr>
        <w:t xml:space="preserve">Each </w:t>
      </w:r>
      <w:bookmarkStart w:id="134" w:name="_DV_M108"/>
      <w:bookmarkEnd w:id="133"/>
      <w:bookmarkEnd w:id="134"/>
      <w:r w:rsidR="008248D0" w:rsidRPr="009737A0">
        <w:rPr>
          <w:rFonts w:ascii="Century Gothic" w:hAnsi="Century Gothic"/>
          <w:sz w:val="20"/>
          <w:szCs w:val="20"/>
        </w:rPr>
        <w:t xml:space="preserve">Participating </w:t>
      </w:r>
      <w:bookmarkStart w:id="135" w:name="_DV_C99"/>
      <w:r w:rsidR="008248D0" w:rsidRPr="009737A0">
        <w:rPr>
          <w:rStyle w:val="DeltaViewInsertion"/>
          <w:rFonts w:ascii="Century Gothic" w:hAnsi="Century Gothic"/>
          <w:color w:val="auto"/>
          <w:sz w:val="20"/>
          <w:szCs w:val="20"/>
          <w:u w:val="none"/>
        </w:rPr>
        <w:t>Site</w:t>
      </w:r>
      <w:bookmarkStart w:id="136" w:name="_DV_M109"/>
      <w:bookmarkEnd w:id="135"/>
      <w:bookmarkEnd w:id="136"/>
      <w:r w:rsidR="008248D0" w:rsidRPr="009737A0">
        <w:rPr>
          <w:rFonts w:ascii="Century Gothic" w:hAnsi="Century Gothic"/>
          <w:sz w:val="20"/>
          <w:szCs w:val="20"/>
        </w:rPr>
        <w:t xml:space="preserve"> may use Data and Study Materials provided by </w:t>
      </w:r>
      <w:bookmarkStart w:id="137" w:name="_DV_C101"/>
      <w:r w:rsidR="008248D0" w:rsidRPr="009737A0">
        <w:rPr>
          <w:rStyle w:val="DeltaViewInsertion"/>
          <w:rFonts w:ascii="Century Gothic" w:hAnsi="Century Gothic"/>
          <w:color w:val="auto"/>
          <w:sz w:val="20"/>
          <w:szCs w:val="20"/>
          <w:u w:val="none"/>
        </w:rPr>
        <w:t>other Participating Sites</w:t>
      </w:r>
      <w:bookmarkStart w:id="138" w:name="_DV_M110"/>
      <w:bookmarkEnd w:id="137"/>
      <w:bookmarkEnd w:id="138"/>
      <w:r w:rsidR="008248D0" w:rsidRPr="009737A0">
        <w:rPr>
          <w:rFonts w:ascii="Century Gothic" w:hAnsi="Century Gothic"/>
          <w:sz w:val="20"/>
          <w:szCs w:val="20"/>
        </w:rPr>
        <w:t xml:space="preserve"> solely as necessary to perform their obligations in connection with the Study for which such Data and Study Materials are provided under this Agreement.  Such use shall also be in compliance with applicable laws and regulations, protocols, consent forms, if any, IRB approvals and HIPAA regulations.  </w:t>
      </w:r>
      <w:r w:rsidR="00C67999" w:rsidRPr="009737A0">
        <w:rPr>
          <w:rFonts w:ascii="Century Gothic" w:hAnsi="Century Gothic"/>
          <w:sz w:val="20"/>
          <w:szCs w:val="20"/>
        </w:rPr>
        <w:t xml:space="preserve">No other use, disclosure, or transfer of or access to Data and Study Materials by a Participating Site or any third party is permitted without the prior written approval of the Participating Site’s Institution that originally provided the Data and Study Materials, and in accordance with any applicable data transfer, data sharing, data use, materials transfer, or other similar agreement(s) </w:t>
      </w:r>
      <w:bookmarkStart w:id="139" w:name="_DV_C102"/>
      <w:r w:rsidR="00C67999" w:rsidRPr="009737A0">
        <w:rPr>
          <w:rStyle w:val="DeltaViewInsertion"/>
          <w:rFonts w:ascii="Century Gothic" w:hAnsi="Century Gothic"/>
          <w:color w:val="auto"/>
          <w:sz w:val="20"/>
          <w:szCs w:val="20"/>
          <w:u w:val="none"/>
        </w:rPr>
        <w:t>with such Participating Site</w:t>
      </w:r>
      <w:bookmarkStart w:id="140" w:name="_DV_M111"/>
      <w:bookmarkEnd w:id="139"/>
      <w:bookmarkEnd w:id="140"/>
      <w:r w:rsidR="00C67999" w:rsidRPr="009737A0">
        <w:rPr>
          <w:rFonts w:ascii="Century Gothic" w:hAnsi="Century Gothic"/>
          <w:sz w:val="20"/>
          <w:szCs w:val="20"/>
        </w:rPr>
        <w:t xml:space="preserve">, respectively. </w:t>
      </w:r>
    </w:p>
    <w:p w:rsidR="008248D0" w:rsidRPr="009737A0" w:rsidRDefault="008248D0" w:rsidP="009737A0">
      <w:pPr>
        <w:widowControl/>
        <w:rPr>
          <w:rFonts w:ascii="Century Gothic" w:hAnsi="Century Gothic"/>
          <w:sz w:val="20"/>
          <w:szCs w:val="20"/>
        </w:rPr>
      </w:pPr>
    </w:p>
    <w:p w:rsidR="008248D0" w:rsidRPr="009737A0" w:rsidRDefault="00E5590C" w:rsidP="009737A0">
      <w:pPr>
        <w:widowControl/>
        <w:rPr>
          <w:rFonts w:ascii="Century Gothic" w:hAnsi="Century Gothic"/>
          <w:sz w:val="20"/>
          <w:szCs w:val="20"/>
        </w:rPr>
      </w:pPr>
      <w:bookmarkStart w:id="141" w:name="_DV_M112"/>
      <w:bookmarkEnd w:id="141"/>
      <w:r w:rsidRPr="009737A0">
        <w:rPr>
          <w:rFonts w:ascii="Century Gothic" w:hAnsi="Century Gothic"/>
          <w:sz w:val="20"/>
          <w:szCs w:val="20"/>
        </w:rPr>
        <w:t>C.</w:t>
      </w:r>
      <w:r w:rsidR="008248D0" w:rsidRPr="009737A0">
        <w:rPr>
          <w:rFonts w:ascii="Century Gothic" w:hAnsi="Century Gothic"/>
          <w:sz w:val="20"/>
          <w:szCs w:val="20"/>
        </w:rPr>
        <w:t xml:space="preserve"> De-identified Data that are received by </w:t>
      </w:r>
      <w:proofErr w:type="spellStart"/>
      <w:r w:rsidR="00E07C92" w:rsidRPr="009737A0">
        <w:rPr>
          <w:rFonts w:ascii="Century Gothic" w:hAnsi="Century Gothic"/>
          <w:sz w:val="20"/>
          <w:szCs w:val="20"/>
        </w:rPr>
        <w:t>Subawardee</w:t>
      </w:r>
      <w:proofErr w:type="spellEnd"/>
      <w:r w:rsidR="008248D0" w:rsidRPr="009737A0">
        <w:rPr>
          <w:rFonts w:ascii="Century Gothic" w:hAnsi="Century Gothic"/>
          <w:sz w:val="20"/>
          <w:szCs w:val="20"/>
        </w:rPr>
        <w:t xml:space="preserve"> or Awardee for specific work preparatory to research, including the development of new research proposals, shall not be used, disclosed, or accessed for any other purpose or transferred to any other Participating Site or third </w:t>
      </w:r>
      <w:r w:rsidR="0061410D" w:rsidRPr="009737A0">
        <w:rPr>
          <w:rFonts w:ascii="Century Gothic" w:hAnsi="Century Gothic"/>
          <w:sz w:val="20"/>
          <w:szCs w:val="20"/>
        </w:rPr>
        <w:t>p</w:t>
      </w:r>
      <w:r w:rsidR="00E07C92" w:rsidRPr="009737A0">
        <w:rPr>
          <w:rFonts w:ascii="Century Gothic" w:hAnsi="Century Gothic"/>
          <w:sz w:val="20"/>
          <w:szCs w:val="20"/>
        </w:rPr>
        <w:t>arty</w:t>
      </w:r>
      <w:r w:rsidR="008248D0" w:rsidRPr="009737A0">
        <w:rPr>
          <w:rFonts w:ascii="Century Gothic" w:hAnsi="Century Gothic"/>
          <w:sz w:val="20"/>
          <w:szCs w:val="20"/>
        </w:rPr>
        <w:t xml:space="preserve"> without the prior written approval of the Principal Investigator of the Participating Site that originally provided (and owns) the Data and only in compliance with </w:t>
      </w:r>
      <w:r w:rsidR="00CC659E" w:rsidRPr="009737A0">
        <w:rPr>
          <w:rFonts w:ascii="Century Gothic" w:hAnsi="Century Gothic"/>
          <w:sz w:val="20"/>
          <w:szCs w:val="20"/>
        </w:rPr>
        <w:t xml:space="preserve">any </w:t>
      </w:r>
      <w:r w:rsidR="00086BD0" w:rsidRPr="009737A0">
        <w:rPr>
          <w:rFonts w:ascii="Century Gothic" w:hAnsi="Century Gothic"/>
          <w:sz w:val="20"/>
          <w:szCs w:val="20"/>
        </w:rPr>
        <w:t>data transfer, data sharing, data use, materials transfer, or other similar agreements</w:t>
      </w:r>
      <w:r w:rsidR="008248D0" w:rsidRPr="009737A0">
        <w:rPr>
          <w:rFonts w:ascii="Century Gothic" w:hAnsi="Century Gothic"/>
          <w:sz w:val="20"/>
          <w:szCs w:val="20"/>
        </w:rPr>
        <w:t xml:space="preserve">, </w:t>
      </w:r>
      <w:bookmarkStart w:id="142" w:name="_DV_C103"/>
      <w:r w:rsidR="008248D0" w:rsidRPr="009737A0">
        <w:rPr>
          <w:rStyle w:val="DeltaViewInsertion"/>
          <w:rFonts w:ascii="Century Gothic" w:hAnsi="Century Gothic"/>
          <w:color w:val="auto"/>
          <w:sz w:val="20"/>
          <w:szCs w:val="20"/>
          <w:u w:val="none"/>
        </w:rPr>
        <w:t xml:space="preserve">if applicable, </w:t>
      </w:r>
      <w:bookmarkStart w:id="143" w:name="_DV_M113"/>
      <w:bookmarkEnd w:id="142"/>
      <w:bookmarkEnd w:id="143"/>
      <w:r w:rsidR="008248D0" w:rsidRPr="009737A0">
        <w:rPr>
          <w:rFonts w:ascii="Century Gothic" w:hAnsi="Century Gothic"/>
          <w:sz w:val="20"/>
          <w:szCs w:val="20"/>
        </w:rPr>
        <w:t>and IRB approval, if required.</w:t>
      </w:r>
    </w:p>
    <w:p w:rsidR="002B7915" w:rsidRPr="009737A0" w:rsidRDefault="002B7915" w:rsidP="009737A0">
      <w:pPr>
        <w:widowControl/>
        <w:rPr>
          <w:rFonts w:ascii="Century Gothic" w:hAnsi="Century Gothic"/>
          <w:sz w:val="20"/>
          <w:szCs w:val="20"/>
        </w:rPr>
      </w:pPr>
    </w:p>
    <w:p w:rsidR="00262916" w:rsidRPr="009737A0" w:rsidRDefault="00262916" w:rsidP="009737A0">
      <w:pPr>
        <w:widowControl/>
        <w:rPr>
          <w:rFonts w:ascii="Century Gothic" w:hAnsi="Century Gothic"/>
          <w:sz w:val="20"/>
          <w:szCs w:val="20"/>
        </w:rPr>
      </w:pPr>
      <w:r w:rsidRPr="009737A0">
        <w:rPr>
          <w:rFonts w:ascii="Century Gothic" w:hAnsi="Century Gothic"/>
          <w:sz w:val="20"/>
          <w:szCs w:val="20"/>
        </w:rPr>
        <w:t>D. Warranty Disclaimer: All Data</w:t>
      </w:r>
      <w:r w:rsidRPr="009737A0">
        <w:rPr>
          <w:rStyle w:val="DeltaViewInsertion"/>
          <w:rFonts w:ascii="Century Gothic" w:hAnsi="Century Gothic"/>
          <w:color w:val="auto"/>
          <w:sz w:val="20"/>
          <w:szCs w:val="20"/>
          <w:u w:val="none"/>
        </w:rPr>
        <w:t>,</w:t>
      </w:r>
      <w:r w:rsidRPr="009737A0">
        <w:rPr>
          <w:rStyle w:val="DeltaViewMoveDestination"/>
          <w:rFonts w:ascii="Century Gothic" w:hAnsi="Century Gothic"/>
          <w:color w:val="auto"/>
          <w:sz w:val="20"/>
          <w:szCs w:val="20"/>
          <w:u w:val="none"/>
        </w:rPr>
        <w:t xml:space="preserve"> Confidential Information</w:t>
      </w:r>
      <w:r w:rsidRPr="009737A0">
        <w:rPr>
          <w:rFonts w:ascii="Century Gothic" w:hAnsi="Century Gothic"/>
          <w:sz w:val="20"/>
          <w:szCs w:val="20"/>
        </w:rPr>
        <w:t xml:space="preserve"> and Study Materials furnished to either Party by the other pursuant to this Agreement are provided on an “AS IS” basis for experimental purposes only.  THE PROVIDING PARTY MAKES NO REPRESENTATIONS AND EXTENDS NO WARRANTIES, OF ANY KIND, EITHER EXPRESS OR IMPLIED, WITH RESPECT TO ANY DATA</w:t>
      </w:r>
      <w:r w:rsidRPr="009737A0">
        <w:rPr>
          <w:rStyle w:val="DeltaViewInsertion"/>
          <w:rFonts w:ascii="Century Gothic" w:hAnsi="Century Gothic"/>
          <w:color w:val="auto"/>
          <w:sz w:val="20"/>
          <w:szCs w:val="20"/>
          <w:u w:val="none"/>
        </w:rPr>
        <w:t>, CONFIDENTIAL INFORMATION</w:t>
      </w:r>
      <w:r w:rsidRPr="009737A0">
        <w:rPr>
          <w:rFonts w:ascii="Century Gothic" w:hAnsi="Century Gothic"/>
          <w:sz w:val="20"/>
          <w:szCs w:val="20"/>
        </w:rPr>
        <w:t xml:space="preserve"> AND STUDY MATERIALS, AND EXPRESSLY DISCLAIMS ANY AND ALL WARRANTIES OF ANY KIND WITH RESPECT THERETO, INCLUDING ANY WARRANTIES OF MERCHANTABILITY OR FITNESS FOR A PARTICULAR PURPOSE.</w:t>
      </w:r>
    </w:p>
    <w:p w:rsidR="008248D0" w:rsidRPr="009737A0" w:rsidRDefault="008248D0" w:rsidP="009737A0">
      <w:pPr>
        <w:widowControl/>
        <w:rPr>
          <w:rFonts w:ascii="Century Gothic" w:hAnsi="Century Gothic"/>
          <w:sz w:val="20"/>
          <w:szCs w:val="20"/>
        </w:rPr>
      </w:pPr>
      <w:bookmarkStart w:id="144" w:name="_DV_M114"/>
      <w:bookmarkStart w:id="145" w:name="_DV_M115"/>
      <w:bookmarkStart w:id="146" w:name="_DV_M116"/>
      <w:bookmarkEnd w:id="144"/>
      <w:bookmarkEnd w:id="145"/>
      <w:bookmarkEnd w:id="146"/>
    </w:p>
    <w:p w:rsidR="00CD4139" w:rsidRPr="009737A0" w:rsidRDefault="00CD4139" w:rsidP="009737A0">
      <w:pPr>
        <w:widowControl/>
        <w:rPr>
          <w:rFonts w:ascii="Century Gothic" w:hAnsi="Century Gothic"/>
          <w:b/>
          <w:sz w:val="20"/>
          <w:szCs w:val="20"/>
        </w:rPr>
      </w:pPr>
      <w:bookmarkStart w:id="147" w:name="_DV_M117"/>
      <w:bookmarkEnd w:id="147"/>
      <w:r w:rsidRPr="009737A0">
        <w:rPr>
          <w:rFonts w:ascii="Century Gothic" w:hAnsi="Century Gothic"/>
          <w:b/>
          <w:sz w:val="20"/>
          <w:szCs w:val="20"/>
        </w:rPr>
        <w:t>1</w:t>
      </w:r>
      <w:r w:rsidR="00F47591" w:rsidRPr="009737A0">
        <w:rPr>
          <w:rFonts w:ascii="Century Gothic" w:hAnsi="Century Gothic"/>
          <w:b/>
          <w:sz w:val="20"/>
          <w:szCs w:val="20"/>
        </w:rPr>
        <w:t>2</w:t>
      </w:r>
      <w:r w:rsidR="0076371A" w:rsidRPr="009737A0">
        <w:rPr>
          <w:rFonts w:ascii="Century Gothic" w:hAnsi="Century Gothic"/>
          <w:b/>
          <w:sz w:val="20"/>
          <w:szCs w:val="20"/>
        </w:rPr>
        <w:t>.</w:t>
      </w:r>
      <w:r w:rsidRPr="009737A0">
        <w:rPr>
          <w:rFonts w:ascii="Century Gothic" w:hAnsi="Century Gothic"/>
          <w:b/>
          <w:sz w:val="20"/>
          <w:szCs w:val="20"/>
        </w:rPr>
        <w:t xml:space="preserve"> RETURN OF STUDY MATERIALS </w:t>
      </w:r>
      <w:r w:rsidR="0076371A" w:rsidRPr="009737A0">
        <w:rPr>
          <w:rFonts w:ascii="Century Gothic" w:hAnsi="Century Gothic"/>
          <w:b/>
          <w:sz w:val="20"/>
          <w:szCs w:val="20"/>
        </w:rPr>
        <w:t xml:space="preserve">AND </w:t>
      </w:r>
      <w:r w:rsidRPr="009737A0">
        <w:rPr>
          <w:rFonts w:ascii="Century Gothic" w:hAnsi="Century Gothic"/>
          <w:b/>
          <w:sz w:val="20"/>
          <w:szCs w:val="20"/>
        </w:rPr>
        <w:t>DATA</w:t>
      </w:r>
    </w:p>
    <w:p w:rsidR="00B038D2" w:rsidRPr="009737A0" w:rsidRDefault="00CD4139" w:rsidP="009737A0">
      <w:pPr>
        <w:widowControl/>
        <w:tabs>
          <w:tab w:val="left" w:pos="8550"/>
        </w:tabs>
        <w:rPr>
          <w:rFonts w:ascii="Century Gothic" w:hAnsi="Century Gothic"/>
          <w:sz w:val="20"/>
          <w:szCs w:val="20"/>
        </w:rPr>
      </w:pPr>
      <w:r w:rsidRPr="009737A0">
        <w:rPr>
          <w:rFonts w:ascii="Century Gothic" w:hAnsi="Century Gothic"/>
          <w:sz w:val="20"/>
          <w:szCs w:val="20"/>
        </w:rPr>
        <w:t xml:space="preserve">Upon the termination or expiration of this Agreement, Awardee and </w:t>
      </w: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receiving Study Material or Data pursuant to this Subaward ("</w:t>
      </w:r>
      <w:r w:rsidRPr="009737A0">
        <w:rPr>
          <w:rFonts w:ascii="Century Gothic" w:hAnsi="Century Gothic"/>
          <w:sz w:val="20"/>
          <w:szCs w:val="20"/>
          <w:u w:val="single"/>
        </w:rPr>
        <w:t>Receiving Party</w:t>
      </w:r>
      <w:r w:rsidRPr="009737A0">
        <w:rPr>
          <w:rFonts w:ascii="Century Gothic" w:hAnsi="Century Gothic"/>
          <w:sz w:val="20"/>
          <w:szCs w:val="20"/>
        </w:rPr>
        <w:t>") shall return, and Awardee shall direct every other Participating Site which has received Study Material or Data to return</w:t>
      </w:r>
      <w:r w:rsidR="00B038D2" w:rsidRPr="009737A0">
        <w:rPr>
          <w:rFonts w:ascii="Century Gothic" w:hAnsi="Century Gothic"/>
          <w:sz w:val="20"/>
          <w:szCs w:val="20"/>
        </w:rPr>
        <w:t>,</w:t>
      </w:r>
      <w:r w:rsidRPr="009737A0">
        <w:rPr>
          <w:rFonts w:ascii="Century Gothic" w:hAnsi="Century Gothic"/>
          <w:sz w:val="20"/>
          <w:szCs w:val="20"/>
        </w:rPr>
        <w:t xml:space="preserve"> all Study Materials and Data provided to Awardee or such other Participating Sites which have provided Study Material or Data ("</w:t>
      </w:r>
      <w:r w:rsidRPr="009737A0">
        <w:rPr>
          <w:rFonts w:ascii="Century Gothic" w:hAnsi="Century Gothic"/>
          <w:sz w:val="20"/>
          <w:szCs w:val="20"/>
          <w:u w:val="single"/>
        </w:rPr>
        <w:t>Disclosing Party</w:t>
      </w:r>
      <w:r w:rsidRPr="009737A0">
        <w:rPr>
          <w:rFonts w:ascii="Century Gothic" w:hAnsi="Century Gothic"/>
          <w:sz w:val="20"/>
          <w:szCs w:val="20"/>
        </w:rPr>
        <w:t xml:space="preserve">") as part of the Study; provided however, Awardee  and  any Receiving Party may retain copies of data sets (stripped of all patient and provider identifiers): (i) to the extent required to complete all pending and approved study activities in accordance with IRB approval and HIPAA regulations, or (ii) as may be mutually agreed in writing (including email) by Disclosing Party and Receiving Party and in accordance with IRB approval and HIPAA regulations.  </w:t>
      </w:r>
    </w:p>
    <w:p w:rsidR="00B038D2" w:rsidRPr="009737A0" w:rsidRDefault="00B038D2" w:rsidP="009737A0">
      <w:pPr>
        <w:widowControl/>
        <w:tabs>
          <w:tab w:val="left" w:pos="8550"/>
        </w:tabs>
        <w:rPr>
          <w:rFonts w:ascii="Century Gothic" w:hAnsi="Century Gothic"/>
          <w:sz w:val="20"/>
          <w:szCs w:val="20"/>
        </w:rPr>
      </w:pPr>
    </w:p>
    <w:p w:rsidR="00B038D2" w:rsidRPr="009737A0" w:rsidRDefault="00B038D2" w:rsidP="009737A0">
      <w:pPr>
        <w:widowControl/>
        <w:tabs>
          <w:tab w:val="left" w:pos="8550"/>
        </w:tabs>
        <w:rPr>
          <w:rFonts w:ascii="Century Gothic" w:hAnsi="Century Gothic"/>
          <w:sz w:val="20"/>
          <w:szCs w:val="20"/>
        </w:rPr>
      </w:pPr>
      <w:r w:rsidRPr="009737A0">
        <w:rPr>
          <w:rFonts w:ascii="Century Gothic" w:hAnsi="Century Gothic"/>
          <w:sz w:val="20"/>
          <w:szCs w:val="20"/>
        </w:rPr>
        <w:t xml:space="preserve">The </w:t>
      </w:r>
      <w:r w:rsidR="00CD4139" w:rsidRPr="009737A0">
        <w:rPr>
          <w:rFonts w:ascii="Century Gothic" w:hAnsi="Century Gothic"/>
          <w:sz w:val="20"/>
          <w:szCs w:val="20"/>
        </w:rPr>
        <w:t xml:space="preserve">Parties may agree to the destruction of Study Materials and Data instead of their return, in which case such destruction shall be carried out in compliance with appropriate IRB approvals and HIPAA regulations.  </w:t>
      </w:r>
      <w:proofErr w:type="spellStart"/>
      <w:r w:rsidR="00CD4139" w:rsidRPr="009737A0">
        <w:rPr>
          <w:rFonts w:ascii="Century Gothic" w:hAnsi="Century Gothic"/>
          <w:sz w:val="20"/>
          <w:szCs w:val="20"/>
        </w:rPr>
        <w:t>Subawardee</w:t>
      </w:r>
      <w:proofErr w:type="spellEnd"/>
      <w:r w:rsidR="00CD4139" w:rsidRPr="009737A0">
        <w:rPr>
          <w:rFonts w:ascii="Century Gothic" w:hAnsi="Century Gothic"/>
          <w:sz w:val="20"/>
          <w:szCs w:val="20"/>
        </w:rPr>
        <w:t xml:space="preserve"> and each Participating Site shall be subject to these same provisions with respect to Data and Study Materials obtained from Awardee and other Participating Sites. </w:t>
      </w:r>
    </w:p>
    <w:p w:rsidR="00B038D2" w:rsidRPr="009737A0" w:rsidRDefault="00B038D2" w:rsidP="009737A0">
      <w:pPr>
        <w:widowControl/>
        <w:tabs>
          <w:tab w:val="left" w:pos="8550"/>
        </w:tabs>
        <w:rPr>
          <w:rFonts w:ascii="Century Gothic" w:hAnsi="Century Gothic"/>
          <w:sz w:val="20"/>
          <w:szCs w:val="20"/>
        </w:rPr>
      </w:pPr>
    </w:p>
    <w:p w:rsidR="00CD4139" w:rsidRPr="009737A0" w:rsidRDefault="00CD4139" w:rsidP="009737A0">
      <w:pPr>
        <w:widowControl/>
        <w:tabs>
          <w:tab w:val="left" w:pos="8550"/>
        </w:tabs>
        <w:rPr>
          <w:rFonts w:ascii="Century Gothic" w:hAnsi="Century Gothic"/>
          <w:sz w:val="20"/>
          <w:szCs w:val="20"/>
        </w:rPr>
      </w:pPr>
      <w:r w:rsidRPr="009737A0">
        <w:rPr>
          <w:rFonts w:ascii="Century Gothic" w:hAnsi="Century Gothic"/>
          <w:sz w:val="20"/>
          <w:szCs w:val="20"/>
        </w:rPr>
        <w:t xml:space="preserve">Upon request, each Receiving Party shall give each Disclosing Party written certification that all such Study Materials and Data have been either returned to the Disclosing Party or destroyed. </w:t>
      </w:r>
      <w:proofErr w:type="spellStart"/>
      <w:r w:rsidRPr="009737A0">
        <w:rPr>
          <w:rStyle w:val="DeltaViewInsertion"/>
          <w:rFonts w:ascii="Century Gothic" w:hAnsi="Century Gothic"/>
          <w:color w:val="auto"/>
          <w:sz w:val="20"/>
          <w:szCs w:val="20"/>
          <w:u w:val="none"/>
        </w:rPr>
        <w:t>Subawardee</w:t>
      </w:r>
      <w:proofErr w:type="spellEnd"/>
      <w:r w:rsidRPr="009737A0">
        <w:rPr>
          <w:rStyle w:val="DeltaViewInsertion"/>
          <w:rFonts w:ascii="Century Gothic" w:hAnsi="Century Gothic"/>
          <w:color w:val="auto"/>
          <w:sz w:val="20"/>
          <w:szCs w:val="20"/>
          <w:u w:val="none"/>
        </w:rPr>
        <w:t xml:space="preserve"> shall incorporate the requirements of this section in lower tier </w:t>
      </w:r>
      <w:proofErr w:type="spellStart"/>
      <w:r w:rsidRPr="009737A0">
        <w:rPr>
          <w:rStyle w:val="DeltaViewInsertion"/>
          <w:rFonts w:ascii="Century Gothic" w:hAnsi="Century Gothic"/>
          <w:color w:val="auto"/>
          <w:sz w:val="20"/>
          <w:szCs w:val="20"/>
          <w:u w:val="none"/>
        </w:rPr>
        <w:t>Subawards</w:t>
      </w:r>
      <w:proofErr w:type="spellEnd"/>
      <w:r w:rsidRPr="009737A0">
        <w:rPr>
          <w:rStyle w:val="DeltaViewInsertion"/>
          <w:rFonts w:ascii="Century Gothic" w:hAnsi="Century Gothic"/>
          <w:color w:val="auto"/>
          <w:sz w:val="20"/>
          <w:szCs w:val="20"/>
          <w:u w:val="none"/>
        </w:rPr>
        <w:t xml:space="preserve"> and other contractual agreements.</w:t>
      </w:r>
    </w:p>
    <w:p w:rsidR="00CD4139" w:rsidRPr="009737A0" w:rsidRDefault="00CD4139" w:rsidP="009737A0">
      <w:pPr>
        <w:widowControl/>
        <w:rPr>
          <w:rFonts w:ascii="Century Gothic" w:hAnsi="Century Gothic"/>
          <w:sz w:val="20"/>
          <w:szCs w:val="20"/>
        </w:rPr>
      </w:pPr>
    </w:p>
    <w:p w:rsidR="008248D0" w:rsidRPr="009737A0" w:rsidRDefault="008248D0" w:rsidP="009737A0">
      <w:pPr>
        <w:widowControl/>
        <w:rPr>
          <w:rFonts w:ascii="Century Gothic" w:hAnsi="Century Gothic"/>
          <w:b/>
          <w:sz w:val="20"/>
          <w:szCs w:val="20"/>
        </w:rPr>
      </w:pPr>
      <w:r w:rsidRPr="009737A0">
        <w:rPr>
          <w:rFonts w:ascii="Century Gothic" w:hAnsi="Century Gothic"/>
          <w:b/>
          <w:sz w:val="20"/>
          <w:szCs w:val="20"/>
        </w:rPr>
        <w:t xml:space="preserve">13. CONFIDENTIALITY </w:t>
      </w:r>
    </w:p>
    <w:p w:rsidR="008248D0" w:rsidRPr="009737A0" w:rsidRDefault="00E5590C" w:rsidP="009737A0">
      <w:pPr>
        <w:widowControl/>
        <w:rPr>
          <w:rFonts w:ascii="Century Gothic" w:hAnsi="Century Gothic"/>
          <w:sz w:val="20"/>
          <w:szCs w:val="20"/>
        </w:rPr>
      </w:pPr>
      <w:bookmarkStart w:id="148" w:name="_DV_M118"/>
      <w:bookmarkEnd w:id="148"/>
      <w:r w:rsidRPr="009737A0">
        <w:rPr>
          <w:rFonts w:ascii="Century Gothic" w:hAnsi="Century Gothic"/>
          <w:sz w:val="20"/>
          <w:szCs w:val="20"/>
        </w:rPr>
        <w:t xml:space="preserve">A. </w:t>
      </w:r>
      <w:r w:rsidR="008248D0" w:rsidRPr="009737A0">
        <w:rPr>
          <w:rFonts w:ascii="Century Gothic" w:hAnsi="Century Gothic"/>
          <w:sz w:val="20"/>
          <w:szCs w:val="20"/>
        </w:rPr>
        <w:t xml:space="preserve">Each </w:t>
      </w:r>
      <w:r w:rsidR="00E07C92" w:rsidRPr="009737A0">
        <w:rPr>
          <w:rFonts w:ascii="Century Gothic" w:hAnsi="Century Gothic"/>
          <w:sz w:val="20"/>
          <w:szCs w:val="20"/>
        </w:rPr>
        <w:t>Party</w:t>
      </w:r>
      <w:r w:rsidR="008248D0" w:rsidRPr="009737A0">
        <w:rPr>
          <w:rFonts w:ascii="Century Gothic" w:hAnsi="Century Gothic"/>
          <w:sz w:val="20"/>
          <w:szCs w:val="20"/>
        </w:rPr>
        <w:t xml:space="preserve"> shall keep confidential that information received from the other </w:t>
      </w:r>
      <w:r w:rsidR="00E07C92" w:rsidRPr="009737A0">
        <w:rPr>
          <w:rFonts w:ascii="Century Gothic" w:hAnsi="Century Gothic"/>
          <w:sz w:val="20"/>
          <w:szCs w:val="20"/>
        </w:rPr>
        <w:t>Party</w:t>
      </w:r>
      <w:r w:rsidR="008248D0" w:rsidRPr="009737A0">
        <w:rPr>
          <w:rFonts w:ascii="Century Gothic" w:hAnsi="Century Gothic"/>
          <w:sz w:val="20"/>
          <w:szCs w:val="20"/>
        </w:rPr>
        <w:t xml:space="preserve"> that is confidential or proprietary in nature, whether received directly or indirectly, during or otherwise in connection with projects governed by this Agreement.  "</w:t>
      </w:r>
      <w:r w:rsidR="008248D0" w:rsidRPr="009737A0">
        <w:rPr>
          <w:rFonts w:ascii="Century Gothic" w:hAnsi="Century Gothic"/>
          <w:sz w:val="20"/>
          <w:szCs w:val="20"/>
          <w:u w:val="single"/>
        </w:rPr>
        <w:t>Confidential Information</w:t>
      </w:r>
      <w:r w:rsidR="008248D0" w:rsidRPr="009737A0">
        <w:rPr>
          <w:rFonts w:ascii="Century Gothic" w:hAnsi="Century Gothic"/>
          <w:sz w:val="20"/>
          <w:szCs w:val="20"/>
        </w:rPr>
        <w:t xml:space="preserve">" includes but is not limited to the following: </w:t>
      </w:r>
    </w:p>
    <w:p w:rsidR="00E5590C" w:rsidRPr="009737A0" w:rsidRDefault="00E5590C" w:rsidP="009737A0">
      <w:pPr>
        <w:widowControl/>
        <w:ind w:left="360"/>
        <w:rPr>
          <w:rFonts w:ascii="Century Gothic" w:hAnsi="Century Gothic"/>
          <w:sz w:val="20"/>
          <w:szCs w:val="20"/>
        </w:rPr>
      </w:pPr>
      <w:bookmarkStart w:id="149" w:name="_DV_M119"/>
      <w:bookmarkEnd w:id="149"/>
    </w:p>
    <w:p w:rsidR="00B038D2" w:rsidRPr="009737A0" w:rsidRDefault="00B038D2" w:rsidP="009737A0">
      <w:pPr>
        <w:widowControl/>
        <w:numPr>
          <w:ilvl w:val="0"/>
          <w:numId w:val="26"/>
        </w:numPr>
        <w:tabs>
          <w:tab w:val="left" w:pos="720"/>
        </w:tabs>
        <w:ind w:left="720" w:hanging="360"/>
        <w:rPr>
          <w:rFonts w:ascii="Century Gothic" w:hAnsi="Century Gothic"/>
          <w:sz w:val="20"/>
          <w:szCs w:val="20"/>
        </w:rPr>
      </w:pPr>
      <w:bookmarkStart w:id="150" w:name="_DV_C108"/>
      <w:r w:rsidRPr="009737A0">
        <w:rPr>
          <w:rStyle w:val="DeltaViewInsertion"/>
          <w:rFonts w:ascii="Century Gothic" w:hAnsi="Century Gothic"/>
          <w:color w:val="auto"/>
          <w:sz w:val="20"/>
          <w:szCs w:val="20"/>
          <w:u w:val="none"/>
        </w:rPr>
        <w:t>D</w:t>
      </w:r>
      <w:r w:rsidR="008248D0" w:rsidRPr="009737A0">
        <w:rPr>
          <w:rStyle w:val="DeltaViewInsertion"/>
          <w:rFonts w:ascii="Century Gothic" w:hAnsi="Century Gothic"/>
          <w:color w:val="auto"/>
          <w:sz w:val="20"/>
          <w:szCs w:val="20"/>
          <w:u w:val="none"/>
        </w:rPr>
        <w:t xml:space="preserve">ata or Study Materials provided under Section </w:t>
      </w:r>
      <w:r w:rsidR="00E32A0C" w:rsidRPr="009737A0">
        <w:rPr>
          <w:rStyle w:val="DeltaViewInsertion"/>
          <w:rFonts w:ascii="Century Gothic" w:hAnsi="Century Gothic"/>
          <w:color w:val="auto"/>
          <w:sz w:val="20"/>
          <w:szCs w:val="20"/>
          <w:u w:val="none"/>
        </w:rPr>
        <w:t xml:space="preserve">11 </w:t>
      </w:r>
      <w:r w:rsidR="00016FE2" w:rsidRPr="009737A0">
        <w:rPr>
          <w:rStyle w:val="DeltaViewInsertion"/>
          <w:rFonts w:ascii="Century Gothic" w:hAnsi="Century Gothic"/>
          <w:color w:val="auto"/>
          <w:sz w:val="20"/>
          <w:szCs w:val="20"/>
          <w:u w:val="none"/>
        </w:rPr>
        <w:t xml:space="preserve">(Ownership and Use of Data and Study Materials) </w:t>
      </w:r>
      <w:r w:rsidR="008F70BF" w:rsidRPr="009737A0">
        <w:rPr>
          <w:rStyle w:val="DeltaViewInsertion"/>
          <w:rFonts w:ascii="Century Gothic" w:hAnsi="Century Gothic"/>
          <w:color w:val="auto"/>
          <w:sz w:val="20"/>
          <w:szCs w:val="20"/>
          <w:u w:val="none"/>
        </w:rPr>
        <w:t xml:space="preserve">above </w:t>
      </w:r>
      <w:r w:rsidR="008248D0" w:rsidRPr="009737A0">
        <w:rPr>
          <w:rStyle w:val="DeltaViewInsertion"/>
          <w:rFonts w:ascii="Century Gothic" w:hAnsi="Century Gothic"/>
          <w:color w:val="auto"/>
          <w:sz w:val="20"/>
          <w:szCs w:val="20"/>
          <w:u w:val="none"/>
        </w:rPr>
        <w:t>or</w:t>
      </w:r>
      <w:bookmarkStart w:id="151" w:name="_DV_M120"/>
      <w:bookmarkEnd w:id="150"/>
      <w:bookmarkEnd w:id="151"/>
      <w:r w:rsidR="008248D0" w:rsidRPr="009737A0">
        <w:rPr>
          <w:rFonts w:ascii="Century Gothic" w:hAnsi="Century Gothic"/>
          <w:sz w:val="20"/>
          <w:szCs w:val="20"/>
        </w:rPr>
        <w:t xml:space="preserve"> study participant medical records, research data, and other identifiable personal health information; </w:t>
      </w:r>
    </w:p>
    <w:p w:rsidR="00B038D2" w:rsidRPr="009737A0" w:rsidRDefault="008248D0" w:rsidP="009737A0">
      <w:pPr>
        <w:widowControl/>
        <w:numPr>
          <w:ilvl w:val="0"/>
          <w:numId w:val="26"/>
        </w:numPr>
        <w:tabs>
          <w:tab w:val="left" w:pos="720"/>
        </w:tabs>
        <w:ind w:left="720" w:hanging="360"/>
        <w:rPr>
          <w:rFonts w:ascii="Century Gothic" w:hAnsi="Century Gothic"/>
          <w:sz w:val="20"/>
          <w:szCs w:val="20"/>
        </w:rPr>
      </w:pPr>
      <w:r w:rsidRPr="009737A0">
        <w:rPr>
          <w:rFonts w:ascii="Century Gothic" w:hAnsi="Century Gothic"/>
          <w:sz w:val="20"/>
          <w:szCs w:val="20"/>
        </w:rPr>
        <w:t xml:space="preserve">any other member- or patient-identifiable information; </w:t>
      </w:r>
    </w:p>
    <w:p w:rsidR="00B038D2" w:rsidRPr="009737A0" w:rsidRDefault="008248D0" w:rsidP="009737A0">
      <w:pPr>
        <w:widowControl/>
        <w:numPr>
          <w:ilvl w:val="0"/>
          <w:numId w:val="26"/>
        </w:numPr>
        <w:tabs>
          <w:tab w:val="left" w:pos="720"/>
        </w:tabs>
        <w:ind w:left="720" w:hanging="360"/>
        <w:rPr>
          <w:rFonts w:ascii="Century Gothic" w:hAnsi="Century Gothic"/>
          <w:sz w:val="20"/>
          <w:szCs w:val="20"/>
        </w:rPr>
      </w:pPr>
      <w:r w:rsidRPr="009737A0">
        <w:rPr>
          <w:rFonts w:ascii="Century Gothic" w:hAnsi="Century Gothic"/>
          <w:sz w:val="20"/>
          <w:szCs w:val="20"/>
        </w:rPr>
        <w:t xml:space="preserve">provider-identifiable information; </w:t>
      </w:r>
    </w:p>
    <w:p w:rsidR="00B038D2" w:rsidRPr="009737A0" w:rsidRDefault="008248D0" w:rsidP="009737A0">
      <w:pPr>
        <w:widowControl/>
        <w:numPr>
          <w:ilvl w:val="0"/>
          <w:numId w:val="26"/>
        </w:numPr>
        <w:tabs>
          <w:tab w:val="left" w:pos="720"/>
        </w:tabs>
        <w:ind w:left="720" w:hanging="360"/>
        <w:rPr>
          <w:rFonts w:ascii="Century Gothic" w:hAnsi="Century Gothic"/>
          <w:sz w:val="20"/>
          <w:szCs w:val="20"/>
        </w:rPr>
      </w:pPr>
      <w:r w:rsidRPr="009737A0">
        <w:rPr>
          <w:rFonts w:ascii="Century Gothic" w:hAnsi="Century Gothic"/>
          <w:sz w:val="20"/>
          <w:szCs w:val="20"/>
        </w:rPr>
        <w:t xml:space="preserve">any nonpublic Information about the business operations of each </w:t>
      </w:r>
      <w:r w:rsidR="00E07C92" w:rsidRPr="009737A0">
        <w:rPr>
          <w:rFonts w:ascii="Century Gothic" w:hAnsi="Century Gothic"/>
          <w:sz w:val="20"/>
          <w:szCs w:val="20"/>
        </w:rPr>
        <w:t>Party</w:t>
      </w:r>
      <w:r w:rsidRPr="009737A0">
        <w:rPr>
          <w:rFonts w:ascii="Century Gothic" w:hAnsi="Century Gothic"/>
          <w:sz w:val="20"/>
          <w:szCs w:val="20"/>
        </w:rPr>
        <w:t xml:space="preserve">; </w:t>
      </w:r>
    </w:p>
    <w:p w:rsidR="00B038D2" w:rsidRPr="009737A0" w:rsidRDefault="008248D0" w:rsidP="009737A0">
      <w:pPr>
        <w:widowControl/>
        <w:numPr>
          <w:ilvl w:val="0"/>
          <w:numId w:val="26"/>
        </w:numPr>
        <w:tabs>
          <w:tab w:val="left" w:pos="720"/>
        </w:tabs>
        <w:ind w:left="720" w:hanging="360"/>
        <w:rPr>
          <w:rFonts w:ascii="Century Gothic" w:hAnsi="Century Gothic"/>
          <w:sz w:val="20"/>
          <w:szCs w:val="20"/>
        </w:rPr>
      </w:pPr>
      <w:r w:rsidRPr="009737A0">
        <w:rPr>
          <w:rFonts w:ascii="Century Gothic" w:hAnsi="Century Gothic"/>
          <w:sz w:val="20"/>
          <w:szCs w:val="20"/>
        </w:rPr>
        <w:t xml:space="preserve">any other nonpublic information of each </w:t>
      </w:r>
      <w:r w:rsidR="00E07C92" w:rsidRPr="009737A0">
        <w:rPr>
          <w:rFonts w:ascii="Century Gothic" w:hAnsi="Century Gothic"/>
          <w:sz w:val="20"/>
          <w:szCs w:val="20"/>
        </w:rPr>
        <w:t>Party</w:t>
      </w:r>
      <w:r w:rsidRPr="009737A0">
        <w:rPr>
          <w:rFonts w:ascii="Century Gothic" w:hAnsi="Century Gothic"/>
          <w:sz w:val="20"/>
          <w:szCs w:val="20"/>
        </w:rPr>
        <w:t xml:space="preserve"> including but not limited to health care delivery practices, utilization data, pharmacy data, membership or other health plan information; and</w:t>
      </w:r>
      <w:bookmarkStart w:id="152" w:name="_DV_M121"/>
      <w:bookmarkEnd w:id="152"/>
    </w:p>
    <w:p w:rsidR="008248D0" w:rsidRPr="009737A0" w:rsidRDefault="00722602" w:rsidP="009737A0">
      <w:pPr>
        <w:widowControl/>
        <w:numPr>
          <w:ilvl w:val="0"/>
          <w:numId w:val="26"/>
        </w:numPr>
        <w:tabs>
          <w:tab w:val="left" w:pos="720"/>
        </w:tabs>
        <w:ind w:left="720" w:hanging="360"/>
        <w:rPr>
          <w:rFonts w:ascii="Century Gothic" w:hAnsi="Century Gothic"/>
          <w:sz w:val="20"/>
          <w:szCs w:val="20"/>
        </w:rPr>
      </w:pPr>
      <w:r w:rsidRPr="009737A0">
        <w:rPr>
          <w:rFonts w:ascii="Century Gothic" w:hAnsi="Century Gothic"/>
          <w:sz w:val="20"/>
          <w:szCs w:val="20"/>
        </w:rPr>
        <w:t>C</w:t>
      </w:r>
      <w:r w:rsidR="008248D0" w:rsidRPr="009737A0">
        <w:rPr>
          <w:rFonts w:ascii="Century Gothic" w:hAnsi="Century Gothic"/>
          <w:sz w:val="20"/>
          <w:szCs w:val="20"/>
        </w:rPr>
        <w:t xml:space="preserve">onfidential </w:t>
      </w:r>
      <w:r w:rsidRPr="009737A0">
        <w:rPr>
          <w:rFonts w:ascii="Century Gothic" w:hAnsi="Century Gothic"/>
          <w:sz w:val="20"/>
          <w:szCs w:val="20"/>
        </w:rPr>
        <w:t>I</w:t>
      </w:r>
      <w:r w:rsidR="008248D0" w:rsidRPr="009737A0">
        <w:rPr>
          <w:rFonts w:ascii="Century Gothic" w:hAnsi="Century Gothic"/>
          <w:sz w:val="20"/>
          <w:szCs w:val="20"/>
        </w:rPr>
        <w:t xml:space="preserve">nformation of other participating </w:t>
      </w:r>
      <w:proofErr w:type="spellStart"/>
      <w:r w:rsidR="00E07C92" w:rsidRPr="009737A0">
        <w:rPr>
          <w:rFonts w:ascii="Century Gothic" w:hAnsi="Century Gothic"/>
          <w:sz w:val="20"/>
          <w:szCs w:val="20"/>
        </w:rPr>
        <w:t>Subawardee</w:t>
      </w:r>
      <w:r w:rsidR="008248D0" w:rsidRPr="009737A0">
        <w:rPr>
          <w:rFonts w:ascii="Century Gothic" w:hAnsi="Century Gothic"/>
          <w:sz w:val="20"/>
          <w:szCs w:val="20"/>
        </w:rPr>
        <w:t>s</w:t>
      </w:r>
      <w:proofErr w:type="spellEnd"/>
      <w:r w:rsidR="008248D0" w:rsidRPr="009737A0">
        <w:rPr>
          <w:rFonts w:ascii="Century Gothic" w:hAnsi="Century Gothic"/>
          <w:sz w:val="20"/>
          <w:szCs w:val="20"/>
        </w:rPr>
        <w:t xml:space="preserve">. </w:t>
      </w:r>
    </w:p>
    <w:p w:rsidR="008248D0" w:rsidRPr="009737A0" w:rsidRDefault="008248D0" w:rsidP="009737A0">
      <w:pPr>
        <w:widowControl/>
        <w:ind w:left="360"/>
        <w:rPr>
          <w:rFonts w:ascii="Century Gothic" w:hAnsi="Century Gothic"/>
          <w:sz w:val="20"/>
          <w:szCs w:val="20"/>
        </w:rPr>
      </w:pPr>
    </w:p>
    <w:p w:rsidR="008248D0" w:rsidRPr="009737A0" w:rsidRDefault="00E5590C" w:rsidP="009737A0">
      <w:pPr>
        <w:widowControl/>
        <w:rPr>
          <w:rFonts w:ascii="Century Gothic" w:hAnsi="Century Gothic"/>
          <w:sz w:val="20"/>
          <w:szCs w:val="20"/>
        </w:rPr>
      </w:pPr>
      <w:bookmarkStart w:id="153" w:name="_DV_M122"/>
      <w:bookmarkEnd w:id="153"/>
      <w:r w:rsidRPr="009737A0">
        <w:rPr>
          <w:rFonts w:ascii="Century Gothic" w:hAnsi="Century Gothic"/>
          <w:sz w:val="20"/>
          <w:szCs w:val="20"/>
        </w:rPr>
        <w:t xml:space="preserve">B. </w:t>
      </w:r>
      <w:r w:rsidR="008248D0" w:rsidRPr="009737A0">
        <w:rPr>
          <w:rFonts w:ascii="Century Gothic" w:hAnsi="Century Gothic"/>
          <w:sz w:val="20"/>
          <w:szCs w:val="20"/>
        </w:rPr>
        <w:t xml:space="preserve">Each </w:t>
      </w:r>
      <w:r w:rsidR="00E07C92" w:rsidRPr="009737A0">
        <w:rPr>
          <w:rFonts w:ascii="Century Gothic" w:hAnsi="Century Gothic"/>
          <w:sz w:val="20"/>
          <w:szCs w:val="20"/>
        </w:rPr>
        <w:t>Party</w:t>
      </w:r>
      <w:r w:rsidR="008248D0" w:rsidRPr="009737A0">
        <w:rPr>
          <w:rFonts w:ascii="Century Gothic" w:hAnsi="Century Gothic"/>
          <w:sz w:val="20"/>
          <w:szCs w:val="20"/>
        </w:rPr>
        <w:t xml:space="preserve"> shall make reasonable efforts to mark Confidential Information clearly, or so identify Confidential Information that is disclosed orally provided however, that items described in Section </w:t>
      </w:r>
      <w:r w:rsidR="008F70BF" w:rsidRPr="009737A0">
        <w:rPr>
          <w:rFonts w:ascii="Century Gothic" w:hAnsi="Century Gothic"/>
          <w:sz w:val="20"/>
          <w:szCs w:val="20"/>
        </w:rPr>
        <w:t>13</w:t>
      </w:r>
      <w:r w:rsidR="00722602" w:rsidRPr="009737A0">
        <w:rPr>
          <w:rFonts w:ascii="Century Gothic" w:hAnsi="Century Gothic"/>
          <w:sz w:val="20"/>
          <w:szCs w:val="20"/>
        </w:rPr>
        <w:t>(a)</w:t>
      </w:r>
      <w:r w:rsidR="008248D0" w:rsidRPr="009737A0">
        <w:rPr>
          <w:rFonts w:ascii="Century Gothic" w:hAnsi="Century Gothic"/>
          <w:sz w:val="20"/>
          <w:szCs w:val="20"/>
        </w:rPr>
        <w:t xml:space="preserve"> (i), (ii) and (iii) above shall be automatically deemed Confidential Information without further identification.  </w:t>
      </w:r>
      <w:r w:rsidR="00C67999" w:rsidRPr="009737A0">
        <w:rPr>
          <w:rFonts w:ascii="Century Gothic" w:hAnsi="Century Gothic"/>
          <w:sz w:val="20"/>
          <w:szCs w:val="20"/>
        </w:rPr>
        <w:t>If a Party determines it has made an oral disclosure of Confidential Information, the Party making the disclosure shall be responsible for clearly informing the other Party, in writing within 30 days</w:t>
      </w:r>
      <w:bookmarkStart w:id="154" w:name="_DV_M123"/>
      <w:bookmarkEnd w:id="154"/>
      <w:r w:rsidR="00C67999" w:rsidRPr="009737A0">
        <w:rPr>
          <w:rFonts w:ascii="Century Gothic" w:hAnsi="Century Gothic"/>
          <w:sz w:val="20"/>
          <w:szCs w:val="20"/>
        </w:rPr>
        <w:t xml:space="preserve"> that the information disclosed is confidential.  </w:t>
      </w:r>
      <w:r w:rsidR="008248D0" w:rsidRPr="009737A0">
        <w:rPr>
          <w:rFonts w:ascii="Century Gothic" w:hAnsi="Century Gothic"/>
          <w:sz w:val="20"/>
          <w:szCs w:val="20"/>
        </w:rPr>
        <w:t>Except for items described in Section</w:t>
      </w:r>
      <w:r w:rsidR="00FB4C45" w:rsidRPr="009737A0">
        <w:rPr>
          <w:rFonts w:ascii="Century Gothic" w:hAnsi="Century Gothic"/>
          <w:sz w:val="20"/>
          <w:szCs w:val="20"/>
        </w:rPr>
        <w:t>13</w:t>
      </w:r>
      <w:r w:rsidR="00722602" w:rsidRPr="009737A0">
        <w:rPr>
          <w:rFonts w:ascii="Century Gothic" w:hAnsi="Century Gothic"/>
          <w:sz w:val="20"/>
          <w:szCs w:val="20"/>
        </w:rPr>
        <w:t>(a)</w:t>
      </w:r>
      <w:r w:rsidR="008248D0" w:rsidRPr="009737A0">
        <w:rPr>
          <w:rFonts w:ascii="Century Gothic" w:hAnsi="Century Gothic"/>
          <w:sz w:val="20"/>
          <w:szCs w:val="20"/>
        </w:rPr>
        <w:t xml:space="preserve"> (i), (ii) and (iii), which confidentiality shall be maintained as required by law, the </w:t>
      </w:r>
      <w:r w:rsidR="00E07C92" w:rsidRPr="009737A0">
        <w:rPr>
          <w:rFonts w:ascii="Century Gothic" w:hAnsi="Century Gothic"/>
          <w:sz w:val="20"/>
          <w:szCs w:val="20"/>
        </w:rPr>
        <w:t>Parties</w:t>
      </w:r>
      <w:r w:rsidR="008248D0" w:rsidRPr="009737A0">
        <w:rPr>
          <w:rFonts w:ascii="Century Gothic" w:hAnsi="Century Gothic"/>
          <w:sz w:val="20"/>
          <w:szCs w:val="20"/>
        </w:rPr>
        <w:t xml:space="preserve"> shall use reasonable efforts to maintain the confidentiality of the items described in Section </w:t>
      </w:r>
      <w:r w:rsidR="00FB4C45" w:rsidRPr="009737A0">
        <w:rPr>
          <w:rFonts w:ascii="Century Gothic" w:hAnsi="Century Gothic"/>
          <w:sz w:val="20"/>
          <w:szCs w:val="20"/>
        </w:rPr>
        <w:t>1</w:t>
      </w:r>
      <w:r w:rsidR="00016FE2" w:rsidRPr="009737A0">
        <w:rPr>
          <w:rFonts w:ascii="Century Gothic" w:hAnsi="Century Gothic"/>
          <w:sz w:val="20"/>
          <w:szCs w:val="20"/>
        </w:rPr>
        <w:t>3</w:t>
      </w:r>
      <w:r w:rsidR="00722602" w:rsidRPr="009737A0">
        <w:rPr>
          <w:rFonts w:ascii="Century Gothic" w:hAnsi="Century Gothic"/>
          <w:sz w:val="20"/>
          <w:szCs w:val="20"/>
        </w:rPr>
        <w:t>(a)</w:t>
      </w:r>
      <w:r w:rsidR="008248D0" w:rsidRPr="009737A0">
        <w:rPr>
          <w:rFonts w:ascii="Century Gothic" w:hAnsi="Century Gothic"/>
          <w:sz w:val="20"/>
          <w:szCs w:val="20"/>
        </w:rPr>
        <w:t xml:space="preserve"> (iv) and (v) for a period of 5 years after termination of the Agreement.   </w:t>
      </w:r>
    </w:p>
    <w:p w:rsidR="008248D0" w:rsidRPr="009737A0" w:rsidRDefault="008248D0" w:rsidP="009737A0">
      <w:pPr>
        <w:widowControl/>
        <w:rPr>
          <w:rFonts w:ascii="Century Gothic" w:hAnsi="Century Gothic"/>
          <w:sz w:val="20"/>
          <w:szCs w:val="20"/>
        </w:rPr>
      </w:pPr>
    </w:p>
    <w:p w:rsidR="008248D0" w:rsidRPr="009737A0" w:rsidRDefault="00E5590C" w:rsidP="009737A0">
      <w:pPr>
        <w:widowControl/>
        <w:rPr>
          <w:rFonts w:ascii="Century Gothic" w:hAnsi="Century Gothic"/>
          <w:sz w:val="20"/>
          <w:szCs w:val="20"/>
        </w:rPr>
      </w:pPr>
      <w:bookmarkStart w:id="155" w:name="_DV_M124"/>
      <w:bookmarkEnd w:id="155"/>
      <w:r w:rsidRPr="009737A0">
        <w:rPr>
          <w:rFonts w:ascii="Century Gothic" w:hAnsi="Century Gothic"/>
          <w:sz w:val="20"/>
          <w:szCs w:val="20"/>
        </w:rPr>
        <w:t>C</w:t>
      </w:r>
      <w:bookmarkStart w:id="156" w:name="_DV_M125"/>
      <w:bookmarkEnd w:id="156"/>
      <w:r w:rsidRPr="009737A0">
        <w:rPr>
          <w:rFonts w:ascii="Century Gothic" w:hAnsi="Century Gothic"/>
          <w:sz w:val="20"/>
          <w:szCs w:val="20"/>
        </w:rPr>
        <w:t xml:space="preserve">. </w:t>
      </w:r>
      <w:r w:rsidR="008248D0" w:rsidRPr="009737A0">
        <w:rPr>
          <w:rFonts w:ascii="Century Gothic" w:hAnsi="Century Gothic"/>
          <w:sz w:val="20"/>
          <w:szCs w:val="20"/>
        </w:rPr>
        <w:t>The obligation to keep information confidential shall not apply to:</w:t>
      </w:r>
    </w:p>
    <w:p w:rsidR="00E5590C" w:rsidRPr="009737A0" w:rsidRDefault="00E5590C" w:rsidP="009737A0">
      <w:pPr>
        <w:widowControl/>
        <w:rPr>
          <w:rFonts w:ascii="Century Gothic" w:hAnsi="Century Gothic"/>
          <w:sz w:val="20"/>
          <w:szCs w:val="20"/>
        </w:rPr>
      </w:pPr>
    </w:p>
    <w:p w:rsidR="00FB4C45" w:rsidRPr="009737A0" w:rsidRDefault="008248D0" w:rsidP="009737A0">
      <w:pPr>
        <w:widowControl/>
        <w:numPr>
          <w:ilvl w:val="0"/>
          <w:numId w:val="29"/>
        </w:numPr>
        <w:ind w:left="720" w:hanging="360"/>
        <w:rPr>
          <w:rFonts w:ascii="Century Gothic" w:hAnsi="Century Gothic"/>
          <w:sz w:val="20"/>
          <w:szCs w:val="20"/>
        </w:rPr>
      </w:pPr>
      <w:bookmarkStart w:id="157" w:name="_DV_M126"/>
      <w:bookmarkEnd w:id="157"/>
      <w:r w:rsidRPr="009737A0">
        <w:rPr>
          <w:rFonts w:ascii="Century Gothic" w:hAnsi="Century Gothic"/>
          <w:sz w:val="20"/>
          <w:szCs w:val="20"/>
        </w:rPr>
        <w:t xml:space="preserve">information that is shown to have been </w:t>
      </w:r>
      <w:r w:rsidR="008F70BF" w:rsidRPr="009737A0">
        <w:rPr>
          <w:rFonts w:ascii="Century Gothic" w:hAnsi="Century Gothic"/>
          <w:sz w:val="20"/>
          <w:szCs w:val="20"/>
        </w:rPr>
        <w:t xml:space="preserve">rightfully </w:t>
      </w:r>
      <w:r w:rsidRPr="009737A0">
        <w:rPr>
          <w:rFonts w:ascii="Century Gothic" w:hAnsi="Century Gothic"/>
          <w:sz w:val="20"/>
          <w:szCs w:val="20"/>
        </w:rPr>
        <w:t xml:space="preserve">in the possession of the receiving </w:t>
      </w:r>
      <w:r w:rsidR="00E07C92" w:rsidRPr="009737A0">
        <w:rPr>
          <w:rFonts w:ascii="Century Gothic" w:hAnsi="Century Gothic"/>
          <w:sz w:val="20"/>
          <w:szCs w:val="20"/>
        </w:rPr>
        <w:t>Party</w:t>
      </w:r>
      <w:r w:rsidRPr="009737A0">
        <w:rPr>
          <w:rFonts w:ascii="Century Gothic" w:hAnsi="Century Gothic"/>
          <w:sz w:val="20"/>
          <w:szCs w:val="20"/>
        </w:rPr>
        <w:t xml:space="preserve"> before being disclosed by the </w:t>
      </w:r>
      <w:r w:rsidR="001E7C19" w:rsidRPr="009737A0">
        <w:rPr>
          <w:rFonts w:ascii="Century Gothic" w:hAnsi="Century Gothic"/>
          <w:sz w:val="20"/>
          <w:szCs w:val="20"/>
        </w:rPr>
        <w:t>D</w:t>
      </w:r>
      <w:r w:rsidRPr="009737A0">
        <w:rPr>
          <w:rFonts w:ascii="Century Gothic" w:hAnsi="Century Gothic"/>
          <w:sz w:val="20"/>
          <w:szCs w:val="20"/>
        </w:rPr>
        <w:t xml:space="preserve">isclosing </w:t>
      </w:r>
      <w:r w:rsidR="00E07C92" w:rsidRPr="009737A0">
        <w:rPr>
          <w:rFonts w:ascii="Century Gothic" w:hAnsi="Century Gothic"/>
          <w:sz w:val="20"/>
          <w:szCs w:val="20"/>
        </w:rPr>
        <w:t>Party</w:t>
      </w:r>
      <w:r w:rsidR="008F70BF" w:rsidRPr="009737A0">
        <w:rPr>
          <w:rFonts w:ascii="Century Gothic" w:hAnsi="Century Gothic"/>
          <w:sz w:val="20"/>
          <w:szCs w:val="20"/>
        </w:rPr>
        <w:t xml:space="preserve"> (defined below)</w:t>
      </w:r>
      <w:r w:rsidRPr="009737A0">
        <w:rPr>
          <w:rFonts w:ascii="Century Gothic" w:hAnsi="Century Gothic"/>
          <w:sz w:val="20"/>
          <w:szCs w:val="20"/>
        </w:rPr>
        <w:t xml:space="preserve">; </w:t>
      </w:r>
    </w:p>
    <w:p w:rsidR="00FB4C45" w:rsidRPr="009737A0" w:rsidRDefault="008248D0" w:rsidP="009737A0">
      <w:pPr>
        <w:widowControl/>
        <w:numPr>
          <w:ilvl w:val="0"/>
          <w:numId w:val="29"/>
        </w:numPr>
        <w:ind w:left="720" w:hanging="360"/>
        <w:rPr>
          <w:rFonts w:ascii="Century Gothic" w:hAnsi="Century Gothic"/>
          <w:sz w:val="20"/>
          <w:szCs w:val="20"/>
        </w:rPr>
      </w:pPr>
      <w:r w:rsidRPr="009737A0">
        <w:rPr>
          <w:rFonts w:ascii="Century Gothic" w:hAnsi="Century Gothic"/>
          <w:sz w:val="20"/>
          <w:szCs w:val="20"/>
        </w:rPr>
        <w:t xml:space="preserve">information which is now, or later becomes, generally available to the public through no fault of any </w:t>
      </w:r>
      <w:r w:rsidR="00E07C92" w:rsidRPr="009737A0">
        <w:rPr>
          <w:rFonts w:ascii="Century Gothic" w:hAnsi="Century Gothic"/>
          <w:sz w:val="20"/>
          <w:szCs w:val="20"/>
        </w:rPr>
        <w:t>Party</w:t>
      </w:r>
      <w:r w:rsidRPr="009737A0">
        <w:rPr>
          <w:rFonts w:ascii="Century Gothic" w:hAnsi="Century Gothic"/>
          <w:sz w:val="20"/>
          <w:szCs w:val="20"/>
        </w:rPr>
        <w:t xml:space="preserve"> to this Agreement; </w:t>
      </w:r>
    </w:p>
    <w:p w:rsidR="00FB4C45" w:rsidRPr="009737A0" w:rsidRDefault="008248D0" w:rsidP="009737A0">
      <w:pPr>
        <w:widowControl/>
        <w:numPr>
          <w:ilvl w:val="0"/>
          <w:numId w:val="29"/>
        </w:numPr>
        <w:ind w:left="720" w:hanging="360"/>
        <w:rPr>
          <w:rFonts w:ascii="Century Gothic" w:hAnsi="Century Gothic"/>
          <w:sz w:val="20"/>
          <w:szCs w:val="20"/>
        </w:rPr>
      </w:pPr>
      <w:r w:rsidRPr="009737A0">
        <w:rPr>
          <w:rFonts w:ascii="Century Gothic" w:hAnsi="Century Gothic"/>
          <w:sz w:val="20"/>
          <w:szCs w:val="20"/>
        </w:rPr>
        <w:t xml:space="preserve">information which is received from a third </w:t>
      </w:r>
      <w:r w:rsidR="0061410D" w:rsidRPr="009737A0">
        <w:rPr>
          <w:rFonts w:ascii="Century Gothic" w:hAnsi="Century Gothic"/>
          <w:sz w:val="20"/>
          <w:szCs w:val="20"/>
        </w:rPr>
        <w:t>p</w:t>
      </w:r>
      <w:r w:rsidR="00E07C92" w:rsidRPr="009737A0">
        <w:rPr>
          <w:rFonts w:ascii="Century Gothic" w:hAnsi="Century Gothic"/>
          <w:sz w:val="20"/>
          <w:szCs w:val="20"/>
        </w:rPr>
        <w:t>arty</w:t>
      </w:r>
      <w:r w:rsidRPr="009737A0">
        <w:rPr>
          <w:rFonts w:ascii="Century Gothic" w:hAnsi="Century Gothic"/>
          <w:sz w:val="20"/>
          <w:szCs w:val="20"/>
        </w:rPr>
        <w:t xml:space="preserve"> who is not under an obligation of confidentiality; </w:t>
      </w:r>
    </w:p>
    <w:p w:rsidR="00FB4C45" w:rsidRPr="009737A0" w:rsidRDefault="008248D0" w:rsidP="009737A0">
      <w:pPr>
        <w:widowControl/>
        <w:numPr>
          <w:ilvl w:val="0"/>
          <w:numId w:val="29"/>
        </w:numPr>
        <w:ind w:left="720" w:hanging="360"/>
        <w:rPr>
          <w:rFonts w:ascii="Century Gothic" w:hAnsi="Century Gothic"/>
          <w:sz w:val="20"/>
          <w:szCs w:val="20"/>
        </w:rPr>
      </w:pPr>
      <w:r w:rsidRPr="009737A0">
        <w:rPr>
          <w:rFonts w:ascii="Century Gothic" w:hAnsi="Century Gothic"/>
          <w:sz w:val="20"/>
          <w:szCs w:val="20"/>
        </w:rPr>
        <w:t xml:space="preserve">information which is independently developed by the </w:t>
      </w:r>
      <w:r w:rsidR="001E7C19" w:rsidRPr="009737A0">
        <w:rPr>
          <w:rFonts w:ascii="Century Gothic" w:hAnsi="Century Gothic"/>
          <w:sz w:val="20"/>
          <w:szCs w:val="20"/>
        </w:rPr>
        <w:t>R</w:t>
      </w:r>
      <w:r w:rsidRPr="009737A0">
        <w:rPr>
          <w:rFonts w:ascii="Century Gothic" w:hAnsi="Century Gothic"/>
          <w:sz w:val="20"/>
          <w:szCs w:val="20"/>
        </w:rPr>
        <w:t xml:space="preserve">eceiving </w:t>
      </w:r>
      <w:r w:rsidR="0061410D" w:rsidRPr="009737A0">
        <w:rPr>
          <w:rFonts w:ascii="Century Gothic" w:hAnsi="Century Gothic"/>
          <w:sz w:val="20"/>
          <w:szCs w:val="20"/>
        </w:rPr>
        <w:t>P</w:t>
      </w:r>
      <w:r w:rsidR="00E07C92" w:rsidRPr="009737A0">
        <w:rPr>
          <w:rFonts w:ascii="Century Gothic" w:hAnsi="Century Gothic"/>
          <w:sz w:val="20"/>
          <w:szCs w:val="20"/>
        </w:rPr>
        <w:t>arty</w:t>
      </w:r>
      <w:r w:rsidRPr="009737A0">
        <w:rPr>
          <w:rFonts w:ascii="Century Gothic" w:hAnsi="Century Gothic"/>
          <w:sz w:val="20"/>
          <w:szCs w:val="20"/>
        </w:rPr>
        <w:t xml:space="preserve"> </w:t>
      </w:r>
      <w:r w:rsidR="008F70BF" w:rsidRPr="009737A0">
        <w:rPr>
          <w:rFonts w:ascii="Century Gothic" w:hAnsi="Century Gothic"/>
          <w:sz w:val="20"/>
          <w:szCs w:val="20"/>
        </w:rPr>
        <w:t xml:space="preserve">(defined below) </w:t>
      </w:r>
      <w:r w:rsidRPr="009737A0">
        <w:rPr>
          <w:rFonts w:ascii="Century Gothic" w:hAnsi="Century Gothic"/>
          <w:sz w:val="20"/>
          <w:szCs w:val="20"/>
        </w:rPr>
        <w:t xml:space="preserve">without access to the confidential information of the </w:t>
      </w:r>
      <w:r w:rsidR="001E7C19" w:rsidRPr="009737A0">
        <w:rPr>
          <w:rFonts w:ascii="Century Gothic" w:hAnsi="Century Gothic"/>
          <w:sz w:val="20"/>
          <w:szCs w:val="20"/>
        </w:rPr>
        <w:t xml:space="preserve">Disclosing </w:t>
      </w:r>
      <w:r w:rsidR="00E07C92" w:rsidRPr="009737A0">
        <w:rPr>
          <w:rFonts w:ascii="Century Gothic" w:hAnsi="Century Gothic"/>
          <w:sz w:val="20"/>
          <w:szCs w:val="20"/>
        </w:rPr>
        <w:t>Party</w:t>
      </w:r>
      <w:r w:rsidRPr="009737A0">
        <w:rPr>
          <w:rFonts w:ascii="Century Gothic" w:hAnsi="Century Gothic"/>
          <w:sz w:val="20"/>
          <w:szCs w:val="20"/>
        </w:rPr>
        <w:t xml:space="preserve">; or </w:t>
      </w:r>
    </w:p>
    <w:p w:rsidR="008248D0" w:rsidRPr="009737A0" w:rsidRDefault="008248D0" w:rsidP="009737A0">
      <w:pPr>
        <w:widowControl/>
        <w:numPr>
          <w:ilvl w:val="0"/>
          <w:numId w:val="29"/>
        </w:numPr>
        <w:ind w:left="720" w:hanging="360"/>
        <w:rPr>
          <w:rFonts w:ascii="Century Gothic" w:hAnsi="Century Gothic"/>
          <w:sz w:val="20"/>
          <w:szCs w:val="20"/>
        </w:rPr>
      </w:pPr>
      <w:r w:rsidRPr="009737A0">
        <w:rPr>
          <w:rFonts w:ascii="Century Gothic" w:hAnsi="Century Gothic"/>
          <w:sz w:val="20"/>
          <w:szCs w:val="20"/>
        </w:rPr>
        <w:t xml:space="preserve">information required to be released by law </w:t>
      </w:r>
      <w:bookmarkStart w:id="158" w:name="_DV_C110"/>
      <w:r w:rsidRPr="009737A0">
        <w:rPr>
          <w:rStyle w:val="DeltaViewInsertion"/>
          <w:rFonts w:ascii="Century Gothic" w:hAnsi="Century Gothic"/>
          <w:color w:val="auto"/>
          <w:sz w:val="20"/>
          <w:szCs w:val="20"/>
          <w:u w:val="none"/>
        </w:rPr>
        <w:t xml:space="preserve">by order of a court of competent jurisdiction, administrative agency or governmental body; subpoena, summons or other legal process rule or regulation; or applicable regulatory or professional standards, </w:t>
      </w:r>
      <w:bookmarkStart w:id="159" w:name="_DV_M127"/>
      <w:bookmarkEnd w:id="158"/>
      <w:bookmarkEnd w:id="159"/>
      <w:r w:rsidRPr="009737A0">
        <w:rPr>
          <w:rFonts w:ascii="Century Gothic" w:hAnsi="Century Gothic"/>
          <w:sz w:val="20"/>
          <w:szCs w:val="20"/>
        </w:rPr>
        <w:t xml:space="preserve">provided that the other </w:t>
      </w:r>
      <w:r w:rsidR="00E07C92" w:rsidRPr="009737A0">
        <w:rPr>
          <w:rFonts w:ascii="Century Gothic" w:hAnsi="Century Gothic"/>
          <w:sz w:val="20"/>
          <w:szCs w:val="20"/>
        </w:rPr>
        <w:t>Party</w:t>
      </w:r>
      <w:r w:rsidRPr="009737A0">
        <w:rPr>
          <w:rFonts w:ascii="Century Gothic" w:hAnsi="Century Gothic"/>
          <w:sz w:val="20"/>
          <w:szCs w:val="20"/>
        </w:rPr>
        <w:t xml:space="preserve"> </w:t>
      </w:r>
      <w:bookmarkStart w:id="160" w:name="_DV_C112"/>
      <w:r w:rsidRPr="009737A0">
        <w:rPr>
          <w:rStyle w:val="DeltaViewInsertion"/>
          <w:rFonts w:ascii="Century Gothic" w:hAnsi="Century Gothic"/>
          <w:color w:val="auto"/>
          <w:sz w:val="20"/>
          <w:szCs w:val="20"/>
          <w:u w:val="none"/>
        </w:rPr>
        <w:t>whose information required to be released is notified promptly in writing of any such law, order, subpoena, summons or other legal process</w:t>
      </w:r>
      <w:bookmarkStart w:id="161" w:name="_DV_M128"/>
      <w:bookmarkEnd w:id="160"/>
      <w:bookmarkEnd w:id="161"/>
      <w:r w:rsidRPr="009737A0">
        <w:rPr>
          <w:rFonts w:ascii="Century Gothic" w:hAnsi="Century Gothic"/>
          <w:sz w:val="20"/>
          <w:szCs w:val="20"/>
        </w:rPr>
        <w:t xml:space="preserve"> to making such release of information and has the opportunity, if it chooses, to contest such release. </w:t>
      </w:r>
    </w:p>
    <w:p w:rsidR="00022687" w:rsidRPr="009737A0" w:rsidRDefault="00022687" w:rsidP="009737A0">
      <w:pPr>
        <w:widowControl/>
        <w:rPr>
          <w:rFonts w:ascii="Century Gothic" w:hAnsi="Century Gothic"/>
          <w:sz w:val="20"/>
          <w:szCs w:val="20"/>
        </w:rPr>
      </w:pPr>
      <w:bookmarkStart w:id="162" w:name="_DV_M129"/>
      <w:bookmarkEnd w:id="162"/>
    </w:p>
    <w:p w:rsidR="008248D0" w:rsidRPr="009737A0" w:rsidRDefault="00C67999" w:rsidP="009737A0">
      <w:pPr>
        <w:widowControl/>
        <w:rPr>
          <w:rFonts w:ascii="Century Gothic" w:hAnsi="Century Gothic"/>
          <w:sz w:val="20"/>
          <w:szCs w:val="20"/>
        </w:rPr>
      </w:pPr>
      <w:r w:rsidRPr="009737A0">
        <w:rPr>
          <w:rFonts w:ascii="Century Gothic" w:hAnsi="Century Gothic"/>
          <w:sz w:val="20"/>
          <w:szCs w:val="20"/>
        </w:rPr>
        <w:t>D. Confidential Information provided from one Party (“</w:t>
      </w:r>
      <w:r w:rsidRPr="009737A0">
        <w:rPr>
          <w:rFonts w:ascii="Century Gothic" w:hAnsi="Century Gothic"/>
          <w:sz w:val="20"/>
          <w:szCs w:val="20"/>
          <w:u w:val="single"/>
        </w:rPr>
        <w:t>Disclosing Party</w:t>
      </w:r>
      <w:r w:rsidRPr="009737A0">
        <w:rPr>
          <w:rFonts w:ascii="Century Gothic" w:hAnsi="Century Gothic"/>
          <w:sz w:val="20"/>
          <w:szCs w:val="20"/>
        </w:rPr>
        <w:t>”</w:t>
      </w:r>
      <w:bookmarkStart w:id="163" w:name="_DV_M130"/>
      <w:bookmarkEnd w:id="163"/>
      <w:r w:rsidRPr="009737A0">
        <w:rPr>
          <w:rFonts w:ascii="Century Gothic" w:hAnsi="Century Gothic"/>
          <w:sz w:val="20"/>
          <w:szCs w:val="20"/>
        </w:rPr>
        <w:t>) to the other (“</w:t>
      </w:r>
      <w:r w:rsidRPr="009737A0">
        <w:rPr>
          <w:rFonts w:ascii="Century Gothic" w:hAnsi="Century Gothic"/>
          <w:sz w:val="20"/>
          <w:szCs w:val="20"/>
          <w:u w:val="single"/>
        </w:rPr>
        <w:t>Receiving Party</w:t>
      </w:r>
      <w:r w:rsidRPr="009737A0">
        <w:rPr>
          <w:rFonts w:ascii="Century Gothic" w:hAnsi="Century Gothic"/>
          <w:sz w:val="20"/>
          <w:szCs w:val="20"/>
        </w:rPr>
        <w:t xml:space="preserve">”) under this Agreement shall be maintained by the Receiving Party in a secure and confidential manner, and used by the Receiving Party solely in the conduct of the Study and in accordance with this Agreement, the consent documents, if any, and the Study as approved by the applicable IRBs.  </w:t>
      </w:r>
      <w:r w:rsidR="008248D0" w:rsidRPr="009737A0">
        <w:rPr>
          <w:rFonts w:ascii="Century Gothic" w:hAnsi="Century Gothic"/>
          <w:sz w:val="20"/>
          <w:szCs w:val="20"/>
        </w:rPr>
        <w:t xml:space="preserve">Any other use or disclosure is prohibited except as expressly authorized by applicable law or elsewhere in this Agreement.  A </w:t>
      </w:r>
      <w:r w:rsidR="001E7C19" w:rsidRPr="009737A0">
        <w:rPr>
          <w:rFonts w:ascii="Century Gothic" w:hAnsi="Century Gothic"/>
          <w:sz w:val="20"/>
          <w:szCs w:val="20"/>
        </w:rPr>
        <w:t>R</w:t>
      </w:r>
      <w:r w:rsidR="008248D0" w:rsidRPr="009737A0">
        <w:rPr>
          <w:rFonts w:ascii="Century Gothic" w:hAnsi="Century Gothic"/>
          <w:sz w:val="20"/>
          <w:szCs w:val="20"/>
        </w:rPr>
        <w:t xml:space="preserve">eceiving </w:t>
      </w:r>
      <w:r w:rsidR="00E07C92" w:rsidRPr="009737A0">
        <w:rPr>
          <w:rFonts w:ascii="Century Gothic" w:hAnsi="Century Gothic"/>
          <w:sz w:val="20"/>
          <w:szCs w:val="20"/>
        </w:rPr>
        <w:t>Party</w:t>
      </w:r>
      <w:r w:rsidR="008248D0" w:rsidRPr="009737A0">
        <w:rPr>
          <w:rFonts w:ascii="Century Gothic" w:hAnsi="Century Gothic"/>
          <w:sz w:val="20"/>
          <w:szCs w:val="20"/>
        </w:rPr>
        <w:t xml:space="preserve"> shall disclose Confidential Information only to such persons (employees, </w:t>
      </w:r>
      <w:r w:rsidR="008248D0" w:rsidRPr="009737A0">
        <w:rPr>
          <w:rFonts w:ascii="Century Gothic" w:hAnsi="Century Gothic"/>
          <w:sz w:val="20"/>
          <w:szCs w:val="20"/>
        </w:rPr>
        <w:lastRenderedPageBreak/>
        <w:t xml:space="preserve">agents, contractors, and vendors) having a need to know such information necessary for the </w:t>
      </w:r>
      <w:r w:rsidR="001E7C19" w:rsidRPr="009737A0">
        <w:rPr>
          <w:rFonts w:ascii="Century Gothic" w:hAnsi="Century Gothic"/>
          <w:sz w:val="20"/>
          <w:szCs w:val="20"/>
        </w:rPr>
        <w:t>R</w:t>
      </w:r>
      <w:r w:rsidR="008248D0" w:rsidRPr="009737A0">
        <w:rPr>
          <w:rFonts w:ascii="Century Gothic" w:hAnsi="Century Gothic"/>
          <w:sz w:val="20"/>
          <w:szCs w:val="20"/>
        </w:rPr>
        <w:t xml:space="preserve">eceiving </w:t>
      </w:r>
      <w:r w:rsidR="00E07C92" w:rsidRPr="009737A0">
        <w:rPr>
          <w:rFonts w:ascii="Century Gothic" w:hAnsi="Century Gothic"/>
          <w:sz w:val="20"/>
          <w:szCs w:val="20"/>
        </w:rPr>
        <w:t>Party</w:t>
      </w:r>
      <w:r w:rsidR="008248D0" w:rsidRPr="009737A0">
        <w:rPr>
          <w:rFonts w:ascii="Century Gothic" w:hAnsi="Century Gothic"/>
          <w:sz w:val="20"/>
          <w:szCs w:val="20"/>
        </w:rPr>
        <w:t xml:space="preserve"> to conduct the Study.</w:t>
      </w:r>
    </w:p>
    <w:p w:rsidR="008248D0" w:rsidRPr="009737A0" w:rsidRDefault="008248D0" w:rsidP="009737A0">
      <w:pPr>
        <w:widowControl/>
        <w:rPr>
          <w:rFonts w:ascii="Century Gothic" w:hAnsi="Century Gothic"/>
          <w:sz w:val="20"/>
          <w:szCs w:val="20"/>
        </w:rPr>
      </w:pPr>
    </w:p>
    <w:p w:rsidR="008248D0" w:rsidRPr="009737A0" w:rsidRDefault="00022687" w:rsidP="009737A0">
      <w:pPr>
        <w:widowControl/>
        <w:rPr>
          <w:rFonts w:ascii="Century Gothic" w:hAnsi="Century Gothic"/>
          <w:sz w:val="20"/>
          <w:szCs w:val="20"/>
        </w:rPr>
      </w:pPr>
      <w:bookmarkStart w:id="164" w:name="_DV_M131"/>
      <w:bookmarkEnd w:id="164"/>
      <w:r w:rsidRPr="009737A0">
        <w:rPr>
          <w:rFonts w:ascii="Century Gothic" w:hAnsi="Century Gothic" w:cs="Arial"/>
          <w:sz w:val="20"/>
          <w:szCs w:val="20"/>
        </w:rPr>
        <w:t xml:space="preserve">E. </w:t>
      </w:r>
      <w:r w:rsidR="008248D0" w:rsidRPr="009737A0">
        <w:rPr>
          <w:rFonts w:ascii="Century Gothic" w:hAnsi="Century Gothic"/>
          <w:sz w:val="20"/>
          <w:szCs w:val="20"/>
        </w:rPr>
        <w:t xml:space="preserve">The </w:t>
      </w:r>
      <w:r w:rsidR="00E07C92" w:rsidRPr="009737A0">
        <w:rPr>
          <w:rFonts w:ascii="Century Gothic" w:hAnsi="Century Gothic"/>
          <w:sz w:val="20"/>
          <w:szCs w:val="20"/>
        </w:rPr>
        <w:t>Parties</w:t>
      </w:r>
      <w:r w:rsidR="008248D0" w:rsidRPr="009737A0">
        <w:rPr>
          <w:rFonts w:ascii="Century Gothic" w:hAnsi="Century Gothic"/>
          <w:sz w:val="20"/>
          <w:szCs w:val="20"/>
        </w:rPr>
        <w:t xml:space="preserve"> to this Agreement agree that any Confidential Information received from the other </w:t>
      </w:r>
      <w:r w:rsidR="00E07C92" w:rsidRPr="009737A0">
        <w:rPr>
          <w:rFonts w:ascii="Century Gothic" w:hAnsi="Century Gothic"/>
          <w:sz w:val="20"/>
          <w:szCs w:val="20"/>
        </w:rPr>
        <w:t>Party</w:t>
      </w:r>
      <w:r w:rsidR="008248D0" w:rsidRPr="009737A0">
        <w:rPr>
          <w:rFonts w:ascii="Century Gothic" w:hAnsi="Century Gothic"/>
          <w:sz w:val="20"/>
          <w:szCs w:val="20"/>
        </w:rPr>
        <w:t xml:space="preserve"> and retained by either </w:t>
      </w:r>
      <w:r w:rsidR="00E07C92" w:rsidRPr="009737A0">
        <w:rPr>
          <w:rFonts w:ascii="Century Gothic" w:hAnsi="Century Gothic"/>
          <w:sz w:val="20"/>
          <w:szCs w:val="20"/>
        </w:rPr>
        <w:t>Party</w:t>
      </w:r>
      <w:r w:rsidR="008248D0" w:rsidRPr="009737A0">
        <w:rPr>
          <w:rFonts w:ascii="Century Gothic" w:hAnsi="Century Gothic"/>
          <w:sz w:val="20"/>
          <w:szCs w:val="20"/>
        </w:rPr>
        <w:t xml:space="preserve"> must be recorded in such a manner that it cannot be directly or indirectly linked through identifiers to any patient, enrollee, employee, provider, or other individual related to the </w:t>
      </w:r>
      <w:r w:rsidR="00E07C92" w:rsidRPr="009737A0">
        <w:rPr>
          <w:rFonts w:ascii="Century Gothic" w:hAnsi="Century Gothic"/>
          <w:sz w:val="20"/>
          <w:szCs w:val="20"/>
        </w:rPr>
        <w:t>Party</w:t>
      </w:r>
      <w:r w:rsidR="008248D0" w:rsidRPr="009737A0">
        <w:rPr>
          <w:rFonts w:ascii="Century Gothic" w:hAnsi="Century Gothic"/>
          <w:sz w:val="20"/>
          <w:szCs w:val="20"/>
        </w:rPr>
        <w:t xml:space="preserve"> from whom the information was received</w:t>
      </w:r>
      <w:r w:rsidR="00554D9B" w:rsidRPr="009737A0">
        <w:rPr>
          <w:rFonts w:ascii="Century Gothic" w:hAnsi="Century Gothic"/>
          <w:sz w:val="20"/>
          <w:szCs w:val="20"/>
        </w:rPr>
        <w:t xml:space="preserve">, except as authorized in </w:t>
      </w:r>
      <w:r w:rsidR="00740F1A" w:rsidRPr="009737A0">
        <w:rPr>
          <w:rFonts w:ascii="Century Gothic" w:hAnsi="Century Gothic"/>
          <w:sz w:val="20"/>
          <w:szCs w:val="20"/>
        </w:rPr>
        <w:t>the IRB-approved Study protocol or in a</w:t>
      </w:r>
      <w:r w:rsidR="00554D9B" w:rsidRPr="009737A0">
        <w:rPr>
          <w:rFonts w:ascii="Century Gothic" w:hAnsi="Century Gothic"/>
          <w:sz w:val="20"/>
          <w:szCs w:val="20"/>
        </w:rPr>
        <w:t xml:space="preserve"> </w:t>
      </w:r>
      <w:r w:rsidR="00740F1A" w:rsidRPr="009737A0">
        <w:rPr>
          <w:rFonts w:ascii="Century Gothic" w:hAnsi="Century Gothic"/>
          <w:sz w:val="20"/>
          <w:szCs w:val="20"/>
        </w:rPr>
        <w:t>D</w:t>
      </w:r>
      <w:r w:rsidR="00554D9B" w:rsidRPr="009737A0">
        <w:rPr>
          <w:rFonts w:ascii="Century Gothic" w:hAnsi="Century Gothic"/>
          <w:sz w:val="20"/>
          <w:szCs w:val="20"/>
        </w:rPr>
        <w:t xml:space="preserve">ata </w:t>
      </w:r>
      <w:r w:rsidR="00740F1A" w:rsidRPr="009737A0">
        <w:rPr>
          <w:rFonts w:ascii="Century Gothic" w:hAnsi="Century Gothic"/>
          <w:sz w:val="20"/>
          <w:szCs w:val="20"/>
        </w:rPr>
        <w:t>U</w:t>
      </w:r>
      <w:r w:rsidR="00554D9B" w:rsidRPr="009737A0">
        <w:rPr>
          <w:rFonts w:ascii="Century Gothic" w:hAnsi="Century Gothic"/>
          <w:sz w:val="20"/>
          <w:szCs w:val="20"/>
        </w:rPr>
        <w:t xml:space="preserve">se </w:t>
      </w:r>
      <w:r w:rsidR="00740F1A" w:rsidRPr="009737A0">
        <w:rPr>
          <w:rFonts w:ascii="Century Gothic" w:hAnsi="Century Gothic"/>
          <w:sz w:val="20"/>
          <w:szCs w:val="20"/>
        </w:rPr>
        <w:t>A</w:t>
      </w:r>
      <w:r w:rsidR="00554D9B" w:rsidRPr="009737A0">
        <w:rPr>
          <w:rFonts w:ascii="Century Gothic" w:hAnsi="Century Gothic"/>
          <w:sz w:val="20"/>
          <w:szCs w:val="20"/>
        </w:rPr>
        <w:t>greement executed by the Parties for the Study</w:t>
      </w:r>
      <w:r w:rsidR="008248D0" w:rsidRPr="009737A0">
        <w:rPr>
          <w:rFonts w:ascii="Century Gothic" w:hAnsi="Century Gothic"/>
          <w:sz w:val="20"/>
          <w:szCs w:val="20"/>
        </w:rPr>
        <w:t>.</w:t>
      </w:r>
    </w:p>
    <w:p w:rsidR="008248D0" w:rsidRPr="009737A0" w:rsidRDefault="008248D0" w:rsidP="009737A0">
      <w:pPr>
        <w:widowControl/>
        <w:rPr>
          <w:rFonts w:ascii="Century Gothic" w:hAnsi="Century Gothic"/>
          <w:sz w:val="20"/>
          <w:szCs w:val="20"/>
        </w:rPr>
      </w:pPr>
    </w:p>
    <w:p w:rsidR="008248D0" w:rsidRPr="009737A0" w:rsidRDefault="00C67999" w:rsidP="009737A0">
      <w:pPr>
        <w:widowControl/>
        <w:rPr>
          <w:rFonts w:ascii="Century Gothic" w:hAnsi="Century Gothic"/>
          <w:sz w:val="20"/>
          <w:szCs w:val="20"/>
        </w:rPr>
      </w:pPr>
      <w:bookmarkStart w:id="165" w:name="_DV_M132"/>
      <w:bookmarkEnd w:id="165"/>
      <w:r w:rsidRPr="009737A0">
        <w:rPr>
          <w:rFonts w:ascii="Century Gothic" w:hAnsi="Century Gothic" w:cs="Arial"/>
          <w:sz w:val="20"/>
          <w:szCs w:val="20"/>
        </w:rPr>
        <w:t xml:space="preserve">F. </w:t>
      </w:r>
      <w:proofErr w:type="gramStart"/>
      <w:r w:rsidRPr="009737A0">
        <w:rPr>
          <w:rFonts w:ascii="Century Gothic" w:hAnsi="Century Gothic"/>
          <w:sz w:val="20"/>
          <w:szCs w:val="20"/>
        </w:rPr>
        <w:t>The</w:t>
      </w:r>
      <w:proofErr w:type="gramEnd"/>
      <w:r w:rsidRPr="009737A0">
        <w:rPr>
          <w:rFonts w:ascii="Century Gothic" w:hAnsi="Century Gothic"/>
          <w:sz w:val="20"/>
          <w:szCs w:val="20"/>
        </w:rPr>
        <w:t xml:space="preserve"> Parties shall advise each of their investigators, subcontractors, employees and agents who have access to Confidential Information received from the other Party </w:t>
      </w:r>
      <w:bookmarkStart w:id="166" w:name="_DV_C113"/>
      <w:r w:rsidRPr="009737A0">
        <w:rPr>
          <w:rStyle w:val="DeltaViewInsertion"/>
          <w:rFonts w:ascii="Century Gothic" w:hAnsi="Century Gothic"/>
          <w:color w:val="auto"/>
          <w:sz w:val="20"/>
          <w:szCs w:val="20"/>
          <w:u w:val="none"/>
        </w:rPr>
        <w:t xml:space="preserve">of the confidentiality obligations </w:t>
      </w:r>
      <w:bookmarkStart w:id="167" w:name="_DV_M133"/>
      <w:bookmarkEnd w:id="166"/>
      <w:bookmarkEnd w:id="167"/>
      <w:r w:rsidRPr="009737A0">
        <w:rPr>
          <w:rFonts w:ascii="Century Gothic" w:hAnsi="Century Gothic"/>
          <w:sz w:val="20"/>
          <w:szCs w:val="20"/>
        </w:rPr>
        <w:t>under</w:t>
      </w:r>
      <w:bookmarkStart w:id="168" w:name="_DV_C114"/>
      <w:r w:rsidRPr="009737A0">
        <w:rPr>
          <w:rFonts w:ascii="Century Gothic" w:hAnsi="Century Gothic"/>
          <w:sz w:val="20"/>
          <w:szCs w:val="20"/>
        </w:rPr>
        <w:t xml:space="preserve"> </w:t>
      </w:r>
      <w:bookmarkStart w:id="169" w:name="_DV_M134"/>
      <w:bookmarkEnd w:id="168"/>
      <w:bookmarkEnd w:id="169"/>
      <w:r w:rsidRPr="009737A0">
        <w:rPr>
          <w:rFonts w:ascii="Century Gothic" w:hAnsi="Century Gothic"/>
          <w:sz w:val="20"/>
          <w:szCs w:val="20"/>
        </w:rPr>
        <w:t>the terms of this Agreement.</w:t>
      </w:r>
    </w:p>
    <w:p w:rsidR="008248D0" w:rsidRPr="009737A0" w:rsidRDefault="008248D0" w:rsidP="009737A0">
      <w:pPr>
        <w:widowControl/>
        <w:rPr>
          <w:rFonts w:ascii="Century Gothic" w:hAnsi="Century Gothic"/>
          <w:sz w:val="20"/>
          <w:szCs w:val="20"/>
        </w:rPr>
      </w:pPr>
    </w:p>
    <w:p w:rsidR="008248D0" w:rsidRPr="009737A0" w:rsidRDefault="00022687" w:rsidP="009737A0">
      <w:pPr>
        <w:widowControl/>
        <w:rPr>
          <w:rFonts w:ascii="Century Gothic" w:hAnsi="Century Gothic"/>
          <w:sz w:val="20"/>
          <w:szCs w:val="20"/>
        </w:rPr>
      </w:pPr>
      <w:bookmarkStart w:id="170" w:name="_DV_M135"/>
      <w:bookmarkEnd w:id="170"/>
      <w:r w:rsidRPr="009737A0">
        <w:rPr>
          <w:rFonts w:ascii="Century Gothic" w:hAnsi="Century Gothic" w:cs="Arial"/>
          <w:sz w:val="20"/>
          <w:szCs w:val="20"/>
        </w:rPr>
        <w:t xml:space="preserve">G. </w:t>
      </w:r>
      <w:proofErr w:type="gramStart"/>
      <w:r w:rsidR="008248D0" w:rsidRPr="009737A0">
        <w:rPr>
          <w:rFonts w:ascii="Century Gothic" w:hAnsi="Century Gothic"/>
          <w:sz w:val="20"/>
          <w:szCs w:val="20"/>
        </w:rPr>
        <w:t>The</w:t>
      </w:r>
      <w:proofErr w:type="gramEnd"/>
      <w:r w:rsidR="008248D0" w:rsidRPr="009737A0">
        <w:rPr>
          <w:rFonts w:ascii="Century Gothic" w:hAnsi="Century Gothic"/>
          <w:sz w:val="20"/>
          <w:szCs w:val="20"/>
        </w:rPr>
        <w:t xml:space="preserve"> </w:t>
      </w:r>
      <w:r w:rsidR="001E7C19" w:rsidRPr="009737A0">
        <w:rPr>
          <w:rFonts w:ascii="Century Gothic" w:hAnsi="Century Gothic"/>
          <w:sz w:val="20"/>
          <w:szCs w:val="20"/>
        </w:rPr>
        <w:t>D</w:t>
      </w:r>
      <w:r w:rsidR="008248D0" w:rsidRPr="009737A0">
        <w:rPr>
          <w:rFonts w:ascii="Century Gothic" w:hAnsi="Century Gothic"/>
          <w:sz w:val="20"/>
          <w:szCs w:val="20"/>
        </w:rPr>
        <w:t xml:space="preserve">isclosing </w:t>
      </w:r>
      <w:r w:rsidR="00E07C92" w:rsidRPr="009737A0">
        <w:rPr>
          <w:rFonts w:ascii="Century Gothic" w:hAnsi="Century Gothic"/>
          <w:sz w:val="20"/>
          <w:szCs w:val="20"/>
        </w:rPr>
        <w:t>Party</w:t>
      </w:r>
      <w:r w:rsidR="008248D0" w:rsidRPr="009737A0">
        <w:rPr>
          <w:rFonts w:ascii="Century Gothic" w:hAnsi="Century Gothic"/>
          <w:sz w:val="20"/>
          <w:szCs w:val="20"/>
        </w:rPr>
        <w:t xml:space="preserve"> may require the other </w:t>
      </w:r>
      <w:r w:rsidR="00E07C92" w:rsidRPr="009737A0">
        <w:rPr>
          <w:rFonts w:ascii="Century Gothic" w:hAnsi="Century Gothic"/>
          <w:sz w:val="20"/>
          <w:szCs w:val="20"/>
        </w:rPr>
        <w:t>Party</w:t>
      </w:r>
      <w:r w:rsidR="008248D0" w:rsidRPr="009737A0">
        <w:rPr>
          <w:rFonts w:ascii="Century Gothic" w:hAnsi="Century Gothic"/>
          <w:sz w:val="20"/>
          <w:szCs w:val="20"/>
        </w:rPr>
        <w:t xml:space="preserve">’s </w:t>
      </w:r>
      <w:proofErr w:type="spellStart"/>
      <w:r w:rsidR="00E07C92" w:rsidRPr="009737A0">
        <w:rPr>
          <w:rFonts w:ascii="Century Gothic" w:hAnsi="Century Gothic"/>
          <w:sz w:val="20"/>
          <w:szCs w:val="20"/>
        </w:rPr>
        <w:t>Subawardee</w:t>
      </w:r>
      <w:r w:rsidR="008248D0" w:rsidRPr="009737A0">
        <w:rPr>
          <w:rFonts w:ascii="Century Gothic" w:hAnsi="Century Gothic"/>
          <w:sz w:val="20"/>
          <w:szCs w:val="20"/>
        </w:rPr>
        <w:t>s</w:t>
      </w:r>
      <w:proofErr w:type="spellEnd"/>
      <w:r w:rsidR="008248D0" w:rsidRPr="009737A0">
        <w:rPr>
          <w:rFonts w:ascii="Century Gothic" w:hAnsi="Century Gothic"/>
          <w:sz w:val="20"/>
          <w:szCs w:val="20"/>
        </w:rPr>
        <w:t xml:space="preserve">, agents, contractors and vendors to sign confidentiality agreements acceptable to the </w:t>
      </w:r>
      <w:r w:rsidR="001E7C19" w:rsidRPr="009737A0">
        <w:rPr>
          <w:rFonts w:ascii="Century Gothic" w:hAnsi="Century Gothic"/>
          <w:sz w:val="20"/>
          <w:szCs w:val="20"/>
        </w:rPr>
        <w:t>D</w:t>
      </w:r>
      <w:r w:rsidR="008248D0" w:rsidRPr="009737A0">
        <w:rPr>
          <w:rFonts w:ascii="Century Gothic" w:hAnsi="Century Gothic"/>
          <w:sz w:val="20"/>
          <w:szCs w:val="20"/>
        </w:rPr>
        <w:t xml:space="preserve">isclosing </w:t>
      </w:r>
      <w:r w:rsidR="00E07C92" w:rsidRPr="009737A0">
        <w:rPr>
          <w:rFonts w:ascii="Century Gothic" w:hAnsi="Century Gothic"/>
          <w:sz w:val="20"/>
          <w:szCs w:val="20"/>
        </w:rPr>
        <w:t>Party</w:t>
      </w:r>
      <w:r w:rsidR="008248D0" w:rsidRPr="009737A0">
        <w:rPr>
          <w:rFonts w:ascii="Century Gothic" w:hAnsi="Century Gothic"/>
          <w:sz w:val="20"/>
          <w:szCs w:val="20"/>
        </w:rPr>
        <w:t xml:space="preserve"> before providing such individuals access to its Confidential Information.</w:t>
      </w:r>
    </w:p>
    <w:p w:rsidR="008248D0" w:rsidRPr="009737A0" w:rsidRDefault="008248D0" w:rsidP="009737A0">
      <w:pPr>
        <w:widowControl/>
        <w:rPr>
          <w:rFonts w:ascii="Century Gothic" w:hAnsi="Century Gothic"/>
          <w:sz w:val="20"/>
          <w:szCs w:val="20"/>
        </w:rPr>
      </w:pPr>
    </w:p>
    <w:p w:rsidR="00022687" w:rsidRPr="009737A0" w:rsidRDefault="00F47591" w:rsidP="009737A0">
      <w:pPr>
        <w:widowControl/>
        <w:rPr>
          <w:rFonts w:ascii="Century Gothic" w:hAnsi="Century Gothic"/>
          <w:b/>
          <w:sz w:val="20"/>
          <w:szCs w:val="20"/>
        </w:rPr>
      </w:pPr>
      <w:bookmarkStart w:id="171" w:name="_DV_M136"/>
      <w:bookmarkStart w:id="172" w:name="_DV_M137"/>
      <w:bookmarkStart w:id="173" w:name="_DV_M138"/>
      <w:bookmarkStart w:id="174" w:name="_DV_M140"/>
      <w:bookmarkStart w:id="175" w:name="_DV_M141"/>
      <w:bookmarkStart w:id="176" w:name="_DV_M142"/>
      <w:bookmarkStart w:id="177" w:name="_DV_M143"/>
      <w:bookmarkStart w:id="178" w:name="_DV_M144"/>
      <w:bookmarkStart w:id="179" w:name="_DV_M145"/>
      <w:bookmarkStart w:id="180" w:name="_DV_M146"/>
      <w:bookmarkEnd w:id="171"/>
      <w:bookmarkEnd w:id="172"/>
      <w:bookmarkEnd w:id="173"/>
      <w:bookmarkEnd w:id="174"/>
      <w:bookmarkEnd w:id="175"/>
      <w:bookmarkEnd w:id="176"/>
      <w:bookmarkEnd w:id="177"/>
      <w:bookmarkEnd w:id="178"/>
      <w:bookmarkEnd w:id="179"/>
      <w:bookmarkEnd w:id="180"/>
      <w:r w:rsidRPr="009737A0">
        <w:rPr>
          <w:rFonts w:ascii="Century Gothic" w:hAnsi="Century Gothic"/>
          <w:b/>
          <w:sz w:val="20"/>
          <w:szCs w:val="20"/>
        </w:rPr>
        <w:t>14</w:t>
      </w:r>
      <w:r w:rsidR="008248D0" w:rsidRPr="009737A0">
        <w:rPr>
          <w:rFonts w:ascii="Century Gothic" w:hAnsi="Century Gothic"/>
          <w:b/>
          <w:sz w:val="20"/>
          <w:szCs w:val="20"/>
        </w:rPr>
        <w:t xml:space="preserve">. PUBLICATIONS AND PRESENTATIONS </w:t>
      </w:r>
    </w:p>
    <w:p w:rsidR="00016FE2" w:rsidRPr="009737A0" w:rsidRDefault="00022687" w:rsidP="009737A0">
      <w:pPr>
        <w:widowControl/>
        <w:rPr>
          <w:rFonts w:ascii="Century Gothic" w:hAnsi="Century Gothic"/>
          <w:sz w:val="20"/>
          <w:szCs w:val="20"/>
        </w:rPr>
      </w:pPr>
      <w:bookmarkStart w:id="181" w:name="_DV_M147"/>
      <w:bookmarkEnd w:id="181"/>
      <w:r w:rsidRPr="009737A0">
        <w:rPr>
          <w:rFonts w:ascii="Century Gothic" w:hAnsi="Century Gothic"/>
          <w:sz w:val="20"/>
          <w:szCs w:val="20"/>
        </w:rPr>
        <w:t>A.</w:t>
      </w:r>
      <w:r w:rsidR="008248D0" w:rsidRPr="009737A0">
        <w:rPr>
          <w:rFonts w:ascii="Century Gothic" w:hAnsi="Century Gothic"/>
          <w:sz w:val="20"/>
          <w:szCs w:val="20"/>
        </w:rPr>
        <w:t xml:space="preserve"> Awardee’s Principal Investigator and </w:t>
      </w:r>
      <w:proofErr w:type="spellStart"/>
      <w:r w:rsidR="00E07C92" w:rsidRPr="009737A0">
        <w:rPr>
          <w:rFonts w:ascii="Century Gothic" w:hAnsi="Century Gothic"/>
          <w:sz w:val="20"/>
          <w:szCs w:val="20"/>
        </w:rPr>
        <w:t>Subawardee</w:t>
      </w:r>
      <w:r w:rsidR="008248D0" w:rsidRPr="009737A0">
        <w:rPr>
          <w:rFonts w:ascii="Century Gothic" w:hAnsi="Century Gothic"/>
          <w:sz w:val="20"/>
          <w:szCs w:val="20"/>
        </w:rPr>
        <w:t>’s</w:t>
      </w:r>
      <w:proofErr w:type="spellEnd"/>
      <w:r w:rsidR="008248D0" w:rsidRPr="009737A0">
        <w:rPr>
          <w:rFonts w:ascii="Century Gothic" w:hAnsi="Century Gothic"/>
          <w:sz w:val="20"/>
          <w:szCs w:val="20"/>
        </w:rPr>
        <w:t xml:space="preserve"> Site Principal Investigator shall confer in good faith during the course of the project as to authorship of any research report or other publication resulting from the work performed under this Agreement. Authorship shall be determined in accordance with International Committee of Medical Journal Editors </w:t>
      </w:r>
      <w:r w:rsidR="008248D0" w:rsidRPr="009737A0">
        <w:rPr>
          <w:rFonts w:ascii="Century Gothic" w:hAnsi="Century Gothic"/>
          <w:i/>
          <w:sz w:val="20"/>
          <w:szCs w:val="20"/>
        </w:rPr>
        <w:t>Uniform Requirements for Manuscripts Submitted to Biomedical Journals</w:t>
      </w:r>
      <w:r w:rsidR="008248D0" w:rsidRPr="009737A0">
        <w:rPr>
          <w:rFonts w:ascii="Century Gothic" w:hAnsi="Century Gothic"/>
          <w:sz w:val="20"/>
          <w:szCs w:val="20"/>
        </w:rPr>
        <w:t>, (“Uniform Requirements”)</w:t>
      </w:r>
      <w:bookmarkStart w:id="182" w:name="_DV_M148"/>
      <w:bookmarkEnd w:id="182"/>
      <w:r w:rsidR="00FB4C45" w:rsidRPr="009737A0">
        <w:rPr>
          <w:rFonts w:ascii="Century Gothic" w:hAnsi="Century Gothic"/>
          <w:sz w:val="20"/>
          <w:szCs w:val="20"/>
        </w:rPr>
        <w:t xml:space="preserve"> </w:t>
      </w:r>
      <w:hyperlink r:id="rId13" w:history="1">
        <w:r w:rsidR="00FB4C45" w:rsidRPr="009737A0">
          <w:rPr>
            <w:rStyle w:val="Hyperlink"/>
            <w:rFonts w:ascii="Century Gothic" w:hAnsi="Century Gothic"/>
          </w:rPr>
          <w:t>http://www.icmje.org/urm_main.html</w:t>
        </w:r>
      </w:hyperlink>
      <w:r w:rsidR="008248D0" w:rsidRPr="009737A0">
        <w:rPr>
          <w:rFonts w:ascii="Century Gothic" w:hAnsi="Century Gothic"/>
          <w:sz w:val="20"/>
          <w:szCs w:val="20"/>
        </w:rPr>
        <w:t xml:space="preserve">, and any written </w:t>
      </w:r>
      <w:r w:rsidR="006C41E7" w:rsidRPr="009737A0">
        <w:rPr>
          <w:rFonts w:ascii="Century Gothic" w:hAnsi="Century Gothic" w:cs="Arial"/>
          <w:sz w:val="20"/>
          <w:szCs w:val="20"/>
        </w:rPr>
        <w:t xml:space="preserve">publication </w:t>
      </w:r>
      <w:r w:rsidR="008248D0" w:rsidRPr="009737A0">
        <w:rPr>
          <w:rFonts w:ascii="Century Gothic" w:hAnsi="Century Gothic"/>
          <w:sz w:val="20"/>
          <w:szCs w:val="20"/>
        </w:rPr>
        <w:t xml:space="preserve">guidelines created </w:t>
      </w:r>
      <w:r w:rsidR="006C41E7" w:rsidRPr="009737A0">
        <w:rPr>
          <w:rFonts w:ascii="Century Gothic" w:hAnsi="Century Gothic" w:cs="Arial"/>
          <w:sz w:val="20"/>
          <w:szCs w:val="20"/>
        </w:rPr>
        <w:t xml:space="preserve">and agreed upon for </w:t>
      </w:r>
      <w:r w:rsidR="008248D0" w:rsidRPr="009737A0">
        <w:rPr>
          <w:rFonts w:ascii="Century Gothic" w:hAnsi="Century Gothic"/>
          <w:sz w:val="20"/>
          <w:szCs w:val="20"/>
        </w:rPr>
        <w:t xml:space="preserve">the </w:t>
      </w:r>
      <w:r w:rsidR="008F70BF" w:rsidRPr="009737A0">
        <w:rPr>
          <w:rFonts w:ascii="Century Gothic" w:hAnsi="Century Gothic"/>
          <w:sz w:val="20"/>
          <w:szCs w:val="20"/>
        </w:rPr>
        <w:t>Study</w:t>
      </w:r>
      <w:r w:rsidR="006C41E7" w:rsidRPr="009737A0">
        <w:rPr>
          <w:rFonts w:ascii="Century Gothic" w:hAnsi="Century Gothic" w:cs="Arial"/>
          <w:sz w:val="20"/>
          <w:szCs w:val="20"/>
        </w:rPr>
        <w:t xml:space="preserve"> by the investigators</w:t>
      </w:r>
      <w:r w:rsidR="008248D0" w:rsidRPr="009737A0">
        <w:rPr>
          <w:rFonts w:ascii="Century Gothic" w:hAnsi="Century Gothic"/>
          <w:sz w:val="20"/>
          <w:szCs w:val="20"/>
        </w:rPr>
        <w:t xml:space="preserve">.  </w:t>
      </w:r>
    </w:p>
    <w:p w:rsidR="00016FE2" w:rsidRPr="009737A0" w:rsidRDefault="00016FE2" w:rsidP="009737A0">
      <w:pPr>
        <w:widowControl/>
        <w:rPr>
          <w:rFonts w:ascii="Century Gothic" w:hAnsi="Century Gothic"/>
          <w:sz w:val="20"/>
          <w:szCs w:val="20"/>
        </w:rPr>
      </w:pPr>
    </w:p>
    <w:p w:rsidR="00016FE2" w:rsidRPr="009737A0" w:rsidRDefault="008248D0" w:rsidP="009737A0">
      <w:pPr>
        <w:widowControl/>
        <w:rPr>
          <w:rFonts w:ascii="Century Gothic" w:hAnsi="Century Gothic"/>
          <w:sz w:val="20"/>
          <w:szCs w:val="20"/>
        </w:rPr>
      </w:pPr>
      <w:r w:rsidRPr="009737A0">
        <w:rPr>
          <w:rFonts w:ascii="Century Gothic" w:hAnsi="Century Gothic"/>
          <w:sz w:val="20"/>
          <w:szCs w:val="20"/>
        </w:rPr>
        <w:t xml:space="preserve">Each </w:t>
      </w:r>
      <w:r w:rsidR="00E07C92" w:rsidRPr="009737A0">
        <w:rPr>
          <w:rFonts w:ascii="Century Gothic" w:hAnsi="Century Gothic"/>
          <w:sz w:val="20"/>
          <w:szCs w:val="20"/>
        </w:rPr>
        <w:t>Party</w:t>
      </w:r>
      <w:r w:rsidRPr="009737A0">
        <w:rPr>
          <w:rFonts w:ascii="Century Gothic" w:hAnsi="Century Gothic"/>
          <w:sz w:val="20"/>
          <w:szCs w:val="20"/>
        </w:rPr>
        <w:t xml:space="preserve"> shall have the right to publish (consistent with academic standards) and disseminate information (including multimedia scientific presentations) derived from the performance of its work under this Agreement.  </w:t>
      </w:r>
      <w:r w:rsidR="00C67999" w:rsidRPr="009737A0">
        <w:rPr>
          <w:rFonts w:ascii="Century Gothic" w:hAnsi="Century Gothic"/>
          <w:sz w:val="20"/>
          <w:szCs w:val="20"/>
        </w:rPr>
        <w:t xml:space="preserve">All manuscripts for publication and other materials prepared for public dissemination shall be provided to the other Party 30 days prior to publication or dissemination for review </w:t>
      </w:r>
      <w:r w:rsidR="00C67999" w:rsidRPr="009737A0">
        <w:rPr>
          <w:rFonts w:ascii="Century Gothic" w:hAnsi="Century Gothic" w:cs="Arial"/>
          <w:sz w:val="20"/>
          <w:szCs w:val="20"/>
        </w:rPr>
        <w:t xml:space="preserve">and comment </w:t>
      </w:r>
      <w:r w:rsidR="00C67999" w:rsidRPr="009737A0">
        <w:rPr>
          <w:rFonts w:ascii="Century Gothic" w:hAnsi="Century Gothic"/>
          <w:sz w:val="20"/>
          <w:szCs w:val="20"/>
        </w:rPr>
        <w:t xml:space="preserve">regarding confidential or proprietary information, and further provided that at the reviewing Party’s request, such submission shall be deferred for an additional period not to exceed 60 days to enable such Party to protect its rights in such confidential or proprietary information and/or data. </w:t>
      </w:r>
    </w:p>
    <w:p w:rsidR="00016FE2" w:rsidRPr="009737A0" w:rsidRDefault="00016FE2"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r w:rsidRPr="009737A0">
        <w:rPr>
          <w:rFonts w:ascii="Century Gothic" w:hAnsi="Century Gothic"/>
          <w:sz w:val="20"/>
          <w:szCs w:val="20"/>
        </w:rPr>
        <w:t xml:space="preserve">Publications, journal articles, presentations and other publicly disseminated materials must bear an acknowledgement and disclaimer, as appropriate, such as:  “This publication was supported by Grant Number </w:t>
      </w:r>
      <w:r w:rsidR="00262916" w:rsidRPr="009737A0">
        <w:rPr>
          <w:rFonts w:ascii="Century Gothic" w:hAnsi="Century Gothic"/>
          <w:sz w:val="20"/>
          <w:szCs w:val="20"/>
        </w:rPr>
        <w:t>XXX</w:t>
      </w:r>
      <w:r w:rsidR="00022687" w:rsidRPr="009737A0">
        <w:rPr>
          <w:rFonts w:ascii="Century Gothic" w:hAnsi="Century Gothic"/>
          <w:sz w:val="20"/>
          <w:szCs w:val="20"/>
        </w:rPr>
        <w:t xml:space="preserve"> </w:t>
      </w:r>
      <w:bookmarkStart w:id="183" w:name="_DV_M149"/>
      <w:bookmarkEnd w:id="183"/>
      <w:r w:rsidRPr="009737A0">
        <w:rPr>
          <w:rFonts w:ascii="Century Gothic" w:hAnsi="Century Gothic"/>
          <w:sz w:val="20"/>
          <w:szCs w:val="20"/>
        </w:rPr>
        <w:t xml:space="preserve">from the </w:t>
      </w:r>
      <w:r w:rsidR="00262916" w:rsidRPr="009737A0">
        <w:rPr>
          <w:rFonts w:ascii="Century Gothic" w:hAnsi="Century Gothic"/>
          <w:sz w:val="20"/>
          <w:szCs w:val="20"/>
        </w:rPr>
        <w:t>[prime sponsor]</w:t>
      </w:r>
      <w:r w:rsidR="00016FE2" w:rsidRPr="009737A0">
        <w:rPr>
          <w:rFonts w:ascii="Century Gothic" w:hAnsi="Century Gothic"/>
          <w:sz w:val="20"/>
          <w:szCs w:val="20"/>
        </w:rPr>
        <w:t>.</w:t>
      </w:r>
      <w:bookmarkStart w:id="184" w:name="_DV_M150"/>
      <w:bookmarkEnd w:id="184"/>
      <w:r w:rsidRPr="009737A0">
        <w:rPr>
          <w:rFonts w:ascii="Century Gothic" w:hAnsi="Century Gothic"/>
          <w:sz w:val="20"/>
          <w:szCs w:val="20"/>
        </w:rPr>
        <w:t xml:space="preserve"> Its contents are solely the responsibility of the authors and do not necessarily represent the official views of the Awardee, </w:t>
      </w:r>
      <w:proofErr w:type="spellStart"/>
      <w:r w:rsidR="00E07C92" w:rsidRPr="009737A0">
        <w:rPr>
          <w:rFonts w:ascii="Century Gothic" w:hAnsi="Century Gothic"/>
          <w:sz w:val="20"/>
          <w:szCs w:val="20"/>
        </w:rPr>
        <w:t>Subawardee</w:t>
      </w:r>
      <w:proofErr w:type="spellEnd"/>
      <w:r w:rsidRPr="009737A0">
        <w:rPr>
          <w:rFonts w:ascii="Century Gothic" w:hAnsi="Century Gothic"/>
          <w:sz w:val="20"/>
          <w:szCs w:val="20"/>
        </w:rPr>
        <w:t xml:space="preserve">, or the </w:t>
      </w:r>
      <w:r w:rsidR="00016FE2" w:rsidRPr="009737A0">
        <w:rPr>
          <w:rFonts w:ascii="Century Gothic" w:hAnsi="Century Gothic"/>
          <w:sz w:val="20"/>
          <w:szCs w:val="20"/>
        </w:rPr>
        <w:t>[prime sponsor]</w:t>
      </w:r>
      <w:bookmarkStart w:id="185" w:name="_DV_M152"/>
      <w:bookmarkEnd w:id="185"/>
      <w:r w:rsidRPr="009737A0">
        <w:rPr>
          <w:rFonts w:ascii="Century Gothic" w:hAnsi="Century Gothic"/>
          <w:sz w:val="20"/>
          <w:szCs w:val="20"/>
        </w:rPr>
        <w:t xml:space="preserve">.” </w:t>
      </w:r>
    </w:p>
    <w:p w:rsidR="008248D0" w:rsidRPr="009737A0" w:rsidRDefault="008248D0" w:rsidP="009737A0">
      <w:pPr>
        <w:widowControl/>
        <w:rPr>
          <w:rFonts w:ascii="Century Gothic" w:hAnsi="Century Gothic"/>
          <w:sz w:val="20"/>
          <w:szCs w:val="20"/>
        </w:rPr>
      </w:pPr>
    </w:p>
    <w:p w:rsidR="008248D0" w:rsidRPr="009737A0" w:rsidRDefault="00022687" w:rsidP="009737A0">
      <w:pPr>
        <w:widowControl/>
        <w:rPr>
          <w:rFonts w:ascii="Century Gothic" w:hAnsi="Century Gothic"/>
          <w:sz w:val="20"/>
          <w:szCs w:val="20"/>
        </w:rPr>
      </w:pPr>
      <w:bookmarkStart w:id="186" w:name="_DV_M153"/>
      <w:bookmarkEnd w:id="186"/>
      <w:r w:rsidRPr="009737A0">
        <w:rPr>
          <w:rFonts w:ascii="Century Gothic" w:hAnsi="Century Gothic"/>
          <w:sz w:val="20"/>
          <w:szCs w:val="20"/>
        </w:rPr>
        <w:t>B.</w:t>
      </w:r>
      <w:r w:rsidR="008248D0" w:rsidRPr="009737A0">
        <w:rPr>
          <w:rFonts w:ascii="Century Gothic" w:hAnsi="Century Gothic"/>
          <w:sz w:val="20"/>
          <w:szCs w:val="20"/>
        </w:rPr>
        <w:t xml:space="preserve"> Notwithstanding anything to the contrary in this Agreement, no publication or public disclosure related to the work under this Agreement shall contain any </w:t>
      </w:r>
      <w:r w:rsidR="00E07C92" w:rsidRPr="009737A0">
        <w:rPr>
          <w:rFonts w:ascii="Century Gothic" w:hAnsi="Century Gothic"/>
          <w:sz w:val="20"/>
          <w:szCs w:val="20"/>
        </w:rPr>
        <w:t>Party</w:t>
      </w:r>
      <w:r w:rsidR="008248D0" w:rsidRPr="009737A0">
        <w:rPr>
          <w:rFonts w:ascii="Century Gothic" w:hAnsi="Century Gothic"/>
          <w:sz w:val="20"/>
          <w:szCs w:val="20"/>
        </w:rPr>
        <w:t>’s Confidential Information as described in Section 13</w:t>
      </w:r>
      <w:r w:rsidR="00016FE2" w:rsidRPr="009737A0">
        <w:rPr>
          <w:rFonts w:ascii="Century Gothic" w:hAnsi="Century Gothic"/>
          <w:sz w:val="20"/>
          <w:szCs w:val="20"/>
        </w:rPr>
        <w:t xml:space="preserve"> (Confidentiality) </w:t>
      </w:r>
      <w:r w:rsidR="006C41E7" w:rsidRPr="009737A0">
        <w:rPr>
          <w:rFonts w:ascii="Century Gothic" w:hAnsi="Century Gothic" w:cs="Arial"/>
          <w:sz w:val="20"/>
          <w:szCs w:val="20"/>
        </w:rPr>
        <w:t>of this Agreement</w:t>
      </w:r>
      <w:r w:rsidR="008248D0" w:rsidRPr="009737A0">
        <w:rPr>
          <w:rFonts w:ascii="Century Gothic" w:hAnsi="Century Gothic"/>
          <w:sz w:val="20"/>
          <w:szCs w:val="20"/>
        </w:rPr>
        <w:t>.</w:t>
      </w:r>
    </w:p>
    <w:p w:rsidR="008248D0" w:rsidRPr="009737A0" w:rsidRDefault="008248D0" w:rsidP="009737A0">
      <w:pPr>
        <w:widowControl/>
        <w:rPr>
          <w:rFonts w:ascii="Century Gothic" w:hAnsi="Century Gothic"/>
          <w:sz w:val="20"/>
          <w:szCs w:val="20"/>
        </w:rPr>
      </w:pPr>
    </w:p>
    <w:p w:rsidR="008248D0" w:rsidRPr="009737A0" w:rsidRDefault="00F47591" w:rsidP="009737A0">
      <w:pPr>
        <w:widowControl/>
        <w:rPr>
          <w:rFonts w:ascii="Century Gothic" w:hAnsi="Century Gothic"/>
          <w:b/>
          <w:sz w:val="20"/>
          <w:szCs w:val="20"/>
        </w:rPr>
      </w:pPr>
      <w:bookmarkStart w:id="187" w:name="_DV_M154"/>
      <w:bookmarkEnd w:id="187"/>
      <w:r w:rsidRPr="009737A0">
        <w:rPr>
          <w:rFonts w:ascii="Century Gothic" w:hAnsi="Century Gothic"/>
          <w:b/>
          <w:sz w:val="20"/>
          <w:szCs w:val="20"/>
        </w:rPr>
        <w:t>15</w:t>
      </w:r>
      <w:r w:rsidR="00016FE2" w:rsidRPr="009737A0">
        <w:rPr>
          <w:rFonts w:ascii="Century Gothic" w:hAnsi="Century Gothic"/>
          <w:b/>
          <w:sz w:val="20"/>
          <w:szCs w:val="20"/>
        </w:rPr>
        <w:t>. TERMINATION</w:t>
      </w:r>
    </w:p>
    <w:p w:rsidR="008248D0" w:rsidRPr="009737A0" w:rsidRDefault="008248D0" w:rsidP="009737A0">
      <w:pPr>
        <w:widowControl/>
        <w:rPr>
          <w:rFonts w:ascii="Century Gothic" w:hAnsi="Century Gothic"/>
          <w:sz w:val="20"/>
          <w:szCs w:val="20"/>
        </w:rPr>
      </w:pPr>
      <w:bookmarkStart w:id="188" w:name="_DV_M155"/>
      <w:bookmarkEnd w:id="188"/>
      <w:r w:rsidRPr="009737A0">
        <w:rPr>
          <w:rFonts w:ascii="Century Gothic" w:hAnsi="Century Gothic"/>
          <w:sz w:val="20"/>
          <w:szCs w:val="20"/>
        </w:rPr>
        <w:t>Notwithstanding the provisions of Section 2</w:t>
      </w:r>
      <w:r w:rsidR="00016FE2" w:rsidRPr="009737A0">
        <w:rPr>
          <w:rFonts w:ascii="Century Gothic" w:hAnsi="Century Gothic"/>
          <w:sz w:val="20"/>
          <w:szCs w:val="20"/>
        </w:rPr>
        <w:t xml:space="preserve"> (Term and Performance Period)</w:t>
      </w:r>
      <w:r w:rsidRPr="009737A0">
        <w:rPr>
          <w:rFonts w:ascii="Century Gothic" w:hAnsi="Century Gothic"/>
          <w:sz w:val="20"/>
          <w:szCs w:val="20"/>
        </w:rPr>
        <w:t xml:space="preserve"> above, either </w:t>
      </w:r>
      <w:r w:rsidR="00E07C92" w:rsidRPr="009737A0">
        <w:rPr>
          <w:rFonts w:ascii="Century Gothic" w:hAnsi="Century Gothic"/>
          <w:sz w:val="20"/>
          <w:szCs w:val="20"/>
        </w:rPr>
        <w:t>Party</w:t>
      </w:r>
      <w:r w:rsidRPr="009737A0">
        <w:rPr>
          <w:rFonts w:ascii="Century Gothic" w:hAnsi="Century Gothic"/>
          <w:sz w:val="20"/>
          <w:szCs w:val="20"/>
        </w:rPr>
        <w:t xml:space="preserve"> may terminate this Agreement for any reason upon 30 days prior written notification to the other </w:t>
      </w:r>
      <w:r w:rsidR="00E07C92" w:rsidRPr="009737A0">
        <w:rPr>
          <w:rFonts w:ascii="Century Gothic" w:hAnsi="Century Gothic"/>
          <w:sz w:val="20"/>
          <w:szCs w:val="20"/>
        </w:rPr>
        <w:t>Party</w:t>
      </w:r>
      <w:r w:rsidRPr="009737A0">
        <w:rPr>
          <w:rFonts w:ascii="Century Gothic" w:hAnsi="Century Gothic"/>
          <w:sz w:val="20"/>
          <w:szCs w:val="20"/>
        </w:rPr>
        <w:t xml:space="preserve">, effective on the date the other </w:t>
      </w:r>
      <w:r w:rsidR="00E07C92" w:rsidRPr="009737A0">
        <w:rPr>
          <w:rFonts w:ascii="Century Gothic" w:hAnsi="Century Gothic"/>
          <w:sz w:val="20"/>
          <w:szCs w:val="20"/>
        </w:rPr>
        <w:t>Party</w:t>
      </w:r>
      <w:r w:rsidRPr="009737A0">
        <w:rPr>
          <w:rFonts w:ascii="Century Gothic" w:hAnsi="Century Gothic"/>
          <w:sz w:val="20"/>
          <w:szCs w:val="20"/>
        </w:rPr>
        <w:t xml:space="preserve"> receives such notice, and with cause 30 days after an uncured material breach described in a written notification to the breaching </w:t>
      </w:r>
      <w:r w:rsidR="00E07C92" w:rsidRPr="009737A0">
        <w:rPr>
          <w:rFonts w:ascii="Century Gothic" w:hAnsi="Century Gothic"/>
          <w:sz w:val="20"/>
          <w:szCs w:val="20"/>
        </w:rPr>
        <w:t>Party</w:t>
      </w:r>
      <w:r w:rsidRPr="009737A0">
        <w:rPr>
          <w:rFonts w:ascii="Century Gothic" w:hAnsi="Century Gothic"/>
          <w:sz w:val="20"/>
          <w:szCs w:val="20"/>
        </w:rPr>
        <w:t xml:space="preserve">.  </w:t>
      </w: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bookmarkStart w:id="189" w:name="_DV_M156"/>
      <w:bookmarkEnd w:id="189"/>
      <w:r w:rsidRPr="009737A0">
        <w:rPr>
          <w:rFonts w:ascii="Century Gothic" w:hAnsi="Century Gothic"/>
          <w:sz w:val="20"/>
          <w:szCs w:val="20"/>
        </w:rPr>
        <w:t xml:space="preserve">In the event of early termination, </w:t>
      </w:r>
      <w:proofErr w:type="spellStart"/>
      <w:r w:rsidR="00E07C92" w:rsidRPr="009737A0">
        <w:rPr>
          <w:rFonts w:ascii="Century Gothic" w:hAnsi="Century Gothic"/>
          <w:sz w:val="20"/>
          <w:szCs w:val="20"/>
        </w:rPr>
        <w:t>Subawardee</w:t>
      </w:r>
      <w:proofErr w:type="spellEnd"/>
      <w:r w:rsidRPr="009737A0">
        <w:rPr>
          <w:rFonts w:ascii="Century Gothic" w:hAnsi="Century Gothic"/>
          <w:sz w:val="20"/>
          <w:szCs w:val="20"/>
        </w:rPr>
        <w:t xml:space="preserve"> shall take all reasonable steps to minimize further costs, and shall be entitled to reimbursement for costs and non-cancelable obligations incurred prior to the effective date of such early termination, except in no event shall such reimbursement exceed the amount set forth in Section 3</w:t>
      </w:r>
      <w:r w:rsidR="00016FE2" w:rsidRPr="009737A0">
        <w:rPr>
          <w:rFonts w:ascii="Century Gothic" w:hAnsi="Century Gothic"/>
          <w:sz w:val="20"/>
          <w:szCs w:val="20"/>
        </w:rPr>
        <w:t xml:space="preserve"> (Estimated Cost and Payment)</w:t>
      </w:r>
      <w:r w:rsidRPr="009737A0">
        <w:rPr>
          <w:rFonts w:ascii="Century Gothic" w:hAnsi="Century Gothic"/>
          <w:sz w:val="20"/>
          <w:szCs w:val="20"/>
        </w:rPr>
        <w:t xml:space="preserve">.  If this Agreement is terminated early, then </w:t>
      </w:r>
      <w:proofErr w:type="spellStart"/>
      <w:r w:rsidR="00E07C92" w:rsidRPr="009737A0">
        <w:rPr>
          <w:rFonts w:ascii="Century Gothic" w:hAnsi="Century Gothic"/>
          <w:sz w:val="20"/>
          <w:szCs w:val="20"/>
        </w:rPr>
        <w:t>Subawardee</w:t>
      </w:r>
      <w:proofErr w:type="spellEnd"/>
      <w:r w:rsidRPr="009737A0">
        <w:rPr>
          <w:rFonts w:ascii="Century Gothic" w:hAnsi="Century Gothic"/>
          <w:sz w:val="20"/>
          <w:szCs w:val="20"/>
        </w:rPr>
        <w:t xml:space="preserve"> shall deliver such information and items completed up to the early termination date to the Awardee.</w:t>
      </w: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bookmarkStart w:id="190" w:name="_DV_M157"/>
      <w:bookmarkEnd w:id="190"/>
      <w:r w:rsidRPr="009737A0">
        <w:rPr>
          <w:rFonts w:ascii="Century Gothic" w:hAnsi="Century Gothic"/>
          <w:sz w:val="20"/>
          <w:szCs w:val="20"/>
        </w:rPr>
        <w:lastRenderedPageBreak/>
        <w:t xml:space="preserve">The following Sections shall survive the expiration or termination of this Agreement: Section </w:t>
      </w:r>
      <w:r w:rsidR="00C64CC8" w:rsidRPr="009737A0">
        <w:rPr>
          <w:rFonts w:ascii="Century Gothic" w:hAnsi="Century Gothic"/>
          <w:sz w:val="20"/>
          <w:szCs w:val="20"/>
        </w:rPr>
        <w:t xml:space="preserve">9 (HIPAA Compliance), </w:t>
      </w:r>
      <w:r w:rsidRPr="009737A0">
        <w:rPr>
          <w:rFonts w:ascii="Century Gothic" w:hAnsi="Century Gothic"/>
          <w:sz w:val="20"/>
          <w:szCs w:val="20"/>
        </w:rPr>
        <w:t>10</w:t>
      </w:r>
      <w:r w:rsidR="00C64CC8" w:rsidRPr="009737A0">
        <w:rPr>
          <w:rFonts w:ascii="Century Gothic" w:hAnsi="Century Gothic"/>
          <w:sz w:val="20"/>
          <w:szCs w:val="20"/>
        </w:rPr>
        <w:t xml:space="preserve"> (Review of Human Subjects in Research Projects</w:t>
      </w:r>
      <w:r w:rsidR="00016FE2" w:rsidRPr="009737A0">
        <w:rPr>
          <w:rFonts w:ascii="Century Gothic" w:hAnsi="Century Gothic"/>
          <w:sz w:val="20"/>
          <w:szCs w:val="20"/>
        </w:rPr>
        <w:t>)</w:t>
      </w:r>
      <w:r w:rsidR="00C64CC8" w:rsidRPr="009737A0">
        <w:rPr>
          <w:rFonts w:ascii="Century Gothic" w:hAnsi="Century Gothic"/>
          <w:sz w:val="20"/>
          <w:szCs w:val="20"/>
        </w:rPr>
        <w:t xml:space="preserve">, </w:t>
      </w:r>
      <w:r w:rsidRPr="009737A0">
        <w:rPr>
          <w:rFonts w:ascii="Century Gothic" w:hAnsi="Century Gothic"/>
          <w:sz w:val="20"/>
          <w:szCs w:val="20"/>
        </w:rPr>
        <w:t>11</w:t>
      </w:r>
      <w:r w:rsidR="00C64CC8" w:rsidRPr="009737A0">
        <w:rPr>
          <w:rFonts w:ascii="Century Gothic" w:hAnsi="Century Gothic"/>
          <w:sz w:val="20"/>
          <w:szCs w:val="20"/>
        </w:rPr>
        <w:t xml:space="preserve"> (Ownership </w:t>
      </w:r>
      <w:r w:rsidR="00BB42E0" w:rsidRPr="009737A0">
        <w:rPr>
          <w:rFonts w:ascii="Century Gothic" w:hAnsi="Century Gothic"/>
          <w:sz w:val="20"/>
          <w:szCs w:val="20"/>
        </w:rPr>
        <w:t xml:space="preserve">and Use </w:t>
      </w:r>
      <w:r w:rsidR="00C64CC8" w:rsidRPr="009737A0">
        <w:rPr>
          <w:rFonts w:ascii="Century Gothic" w:hAnsi="Century Gothic"/>
          <w:sz w:val="20"/>
          <w:szCs w:val="20"/>
        </w:rPr>
        <w:t>of Data and Study Materials)</w:t>
      </w:r>
      <w:r w:rsidRPr="009737A0">
        <w:rPr>
          <w:rFonts w:ascii="Century Gothic" w:hAnsi="Century Gothic"/>
          <w:sz w:val="20"/>
          <w:szCs w:val="20"/>
        </w:rPr>
        <w:t>, 12</w:t>
      </w:r>
      <w:r w:rsidR="00C64CC8" w:rsidRPr="009737A0">
        <w:rPr>
          <w:rFonts w:ascii="Century Gothic" w:hAnsi="Century Gothic"/>
          <w:sz w:val="20"/>
          <w:szCs w:val="20"/>
        </w:rPr>
        <w:t xml:space="preserve"> (Return of Study Materials</w:t>
      </w:r>
      <w:r w:rsidR="00BB42E0" w:rsidRPr="009737A0">
        <w:rPr>
          <w:rFonts w:ascii="Century Gothic" w:hAnsi="Century Gothic"/>
          <w:sz w:val="20"/>
          <w:szCs w:val="20"/>
        </w:rPr>
        <w:t xml:space="preserve"> and Data</w:t>
      </w:r>
      <w:r w:rsidR="00C64CC8" w:rsidRPr="009737A0">
        <w:rPr>
          <w:rFonts w:ascii="Century Gothic" w:hAnsi="Century Gothic"/>
          <w:sz w:val="20"/>
          <w:szCs w:val="20"/>
        </w:rPr>
        <w:t>)</w:t>
      </w:r>
      <w:r w:rsidRPr="009737A0">
        <w:rPr>
          <w:rFonts w:ascii="Century Gothic" w:hAnsi="Century Gothic"/>
          <w:sz w:val="20"/>
          <w:szCs w:val="20"/>
        </w:rPr>
        <w:t>, 13</w:t>
      </w:r>
      <w:r w:rsidR="00C64CC8" w:rsidRPr="009737A0">
        <w:rPr>
          <w:rFonts w:ascii="Century Gothic" w:hAnsi="Century Gothic"/>
          <w:sz w:val="20"/>
          <w:szCs w:val="20"/>
        </w:rPr>
        <w:t xml:space="preserve"> (Confidentiality)</w:t>
      </w:r>
      <w:r w:rsidRPr="009737A0">
        <w:rPr>
          <w:rFonts w:ascii="Century Gothic" w:hAnsi="Century Gothic"/>
          <w:sz w:val="20"/>
          <w:szCs w:val="20"/>
        </w:rPr>
        <w:t>, 14</w:t>
      </w:r>
      <w:r w:rsidR="00C64CC8" w:rsidRPr="009737A0">
        <w:rPr>
          <w:rFonts w:ascii="Century Gothic" w:hAnsi="Century Gothic"/>
          <w:sz w:val="20"/>
          <w:szCs w:val="20"/>
        </w:rPr>
        <w:t xml:space="preserve"> (Publications and Presentations)</w:t>
      </w:r>
      <w:r w:rsidRPr="009737A0">
        <w:rPr>
          <w:rFonts w:ascii="Century Gothic" w:hAnsi="Century Gothic"/>
          <w:sz w:val="20"/>
          <w:szCs w:val="20"/>
        </w:rPr>
        <w:t>, 15</w:t>
      </w:r>
      <w:r w:rsidR="00C64CC8" w:rsidRPr="009737A0">
        <w:rPr>
          <w:rFonts w:ascii="Century Gothic" w:hAnsi="Century Gothic"/>
          <w:sz w:val="20"/>
          <w:szCs w:val="20"/>
        </w:rPr>
        <w:t xml:space="preserve"> (Termination)</w:t>
      </w:r>
      <w:r w:rsidRPr="009737A0">
        <w:rPr>
          <w:rFonts w:ascii="Century Gothic" w:hAnsi="Century Gothic"/>
          <w:sz w:val="20"/>
          <w:szCs w:val="20"/>
        </w:rPr>
        <w:t xml:space="preserve">, </w:t>
      </w:r>
      <w:bookmarkStart w:id="191" w:name="_DV_C140"/>
      <w:r w:rsidRPr="009737A0">
        <w:rPr>
          <w:rStyle w:val="DeltaViewInsertion"/>
          <w:rFonts w:ascii="Century Gothic" w:hAnsi="Century Gothic"/>
          <w:color w:val="auto"/>
          <w:sz w:val="20"/>
          <w:szCs w:val="20"/>
          <w:u w:val="none"/>
        </w:rPr>
        <w:t>16</w:t>
      </w:r>
      <w:r w:rsidR="00C64CC8" w:rsidRPr="009737A0">
        <w:rPr>
          <w:rStyle w:val="DeltaViewInsertion"/>
          <w:rFonts w:ascii="Century Gothic" w:hAnsi="Century Gothic"/>
          <w:color w:val="auto"/>
          <w:sz w:val="20"/>
          <w:szCs w:val="20"/>
          <w:u w:val="none"/>
        </w:rPr>
        <w:t xml:space="preserve"> (Disput</w:t>
      </w:r>
      <w:r w:rsidR="00016FE2" w:rsidRPr="009737A0">
        <w:rPr>
          <w:rStyle w:val="DeltaViewInsertion"/>
          <w:rFonts w:ascii="Century Gothic" w:hAnsi="Century Gothic"/>
          <w:color w:val="auto"/>
          <w:sz w:val="20"/>
          <w:szCs w:val="20"/>
          <w:u w:val="none"/>
        </w:rPr>
        <w:t>e</w:t>
      </w:r>
      <w:r w:rsidR="00C64CC8" w:rsidRPr="009737A0">
        <w:rPr>
          <w:rStyle w:val="DeltaViewInsertion"/>
          <w:rFonts w:ascii="Century Gothic" w:hAnsi="Century Gothic"/>
          <w:color w:val="auto"/>
          <w:sz w:val="20"/>
          <w:szCs w:val="20"/>
          <w:u w:val="none"/>
        </w:rPr>
        <w:t xml:space="preserve"> Resolution)</w:t>
      </w:r>
      <w:r w:rsidRPr="009737A0">
        <w:rPr>
          <w:rStyle w:val="DeltaViewInsertion"/>
          <w:rFonts w:ascii="Century Gothic" w:hAnsi="Century Gothic"/>
          <w:color w:val="auto"/>
          <w:sz w:val="20"/>
          <w:szCs w:val="20"/>
          <w:u w:val="none"/>
        </w:rPr>
        <w:t xml:space="preserve">, </w:t>
      </w:r>
      <w:bookmarkStart w:id="192" w:name="_DV_M158"/>
      <w:bookmarkEnd w:id="191"/>
      <w:bookmarkEnd w:id="192"/>
      <w:r w:rsidR="00C64CC8" w:rsidRPr="009737A0">
        <w:rPr>
          <w:rFonts w:ascii="Century Gothic" w:hAnsi="Century Gothic"/>
          <w:sz w:val="20"/>
          <w:szCs w:val="20"/>
        </w:rPr>
        <w:t>18 (Patents and Inventions)</w:t>
      </w:r>
      <w:r w:rsidRPr="009737A0">
        <w:rPr>
          <w:rFonts w:ascii="Century Gothic" w:hAnsi="Century Gothic"/>
          <w:sz w:val="20"/>
          <w:szCs w:val="20"/>
        </w:rPr>
        <w:t>, 19</w:t>
      </w:r>
      <w:r w:rsidR="00C64CC8" w:rsidRPr="009737A0">
        <w:rPr>
          <w:rFonts w:ascii="Century Gothic" w:hAnsi="Century Gothic"/>
          <w:sz w:val="20"/>
          <w:szCs w:val="20"/>
        </w:rPr>
        <w:t xml:space="preserve"> (Copyrights</w:t>
      </w:r>
      <w:r w:rsidR="00BB42E0" w:rsidRPr="009737A0">
        <w:rPr>
          <w:rFonts w:ascii="Century Gothic" w:hAnsi="Century Gothic"/>
          <w:sz w:val="20"/>
          <w:szCs w:val="20"/>
        </w:rPr>
        <w:t xml:space="preserve"> and Data Rights</w:t>
      </w:r>
      <w:r w:rsidR="00C64CC8" w:rsidRPr="009737A0">
        <w:rPr>
          <w:rFonts w:ascii="Century Gothic" w:hAnsi="Century Gothic"/>
          <w:sz w:val="20"/>
          <w:szCs w:val="20"/>
        </w:rPr>
        <w:t>)</w:t>
      </w:r>
      <w:r w:rsidRPr="009737A0">
        <w:rPr>
          <w:rFonts w:ascii="Century Gothic" w:hAnsi="Century Gothic"/>
          <w:sz w:val="20"/>
          <w:szCs w:val="20"/>
        </w:rPr>
        <w:t>, 20</w:t>
      </w:r>
      <w:r w:rsidR="00C64CC8" w:rsidRPr="009737A0">
        <w:rPr>
          <w:rFonts w:ascii="Century Gothic" w:hAnsi="Century Gothic"/>
          <w:sz w:val="20"/>
          <w:szCs w:val="20"/>
        </w:rPr>
        <w:t xml:space="preserve"> (Indemnification), </w:t>
      </w:r>
      <w:bookmarkStart w:id="193" w:name="_DV_C141"/>
      <w:r w:rsidR="00C64CC8" w:rsidRPr="009737A0">
        <w:rPr>
          <w:rStyle w:val="DeltaViewInsertion"/>
          <w:rFonts w:ascii="Century Gothic" w:hAnsi="Century Gothic"/>
          <w:color w:val="auto"/>
          <w:sz w:val="20"/>
          <w:szCs w:val="20"/>
          <w:u w:val="none"/>
        </w:rPr>
        <w:t>26 (Assignment and Transfer)</w:t>
      </w:r>
      <w:r w:rsidRPr="009737A0">
        <w:rPr>
          <w:rStyle w:val="DeltaViewInsertion"/>
          <w:rFonts w:ascii="Century Gothic" w:hAnsi="Century Gothic"/>
          <w:color w:val="auto"/>
          <w:sz w:val="20"/>
          <w:szCs w:val="20"/>
          <w:u w:val="none"/>
        </w:rPr>
        <w:t xml:space="preserve">, </w:t>
      </w:r>
      <w:bookmarkStart w:id="194" w:name="_DV_M159"/>
      <w:bookmarkEnd w:id="193"/>
      <w:bookmarkEnd w:id="194"/>
      <w:r w:rsidRPr="009737A0">
        <w:rPr>
          <w:rFonts w:ascii="Century Gothic" w:hAnsi="Century Gothic"/>
          <w:sz w:val="20"/>
          <w:szCs w:val="20"/>
        </w:rPr>
        <w:t xml:space="preserve">and </w:t>
      </w:r>
      <w:bookmarkStart w:id="195" w:name="_DV_C143"/>
      <w:r w:rsidRPr="009737A0">
        <w:rPr>
          <w:rStyle w:val="DeltaViewInsertion"/>
          <w:rFonts w:ascii="Century Gothic" w:hAnsi="Century Gothic"/>
          <w:color w:val="auto"/>
          <w:sz w:val="20"/>
          <w:szCs w:val="20"/>
          <w:u w:val="none"/>
        </w:rPr>
        <w:t>29</w:t>
      </w:r>
      <w:r w:rsidR="00C64CC8" w:rsidRPr="009737A0">
        <w:rPr>
          <w:rStyle w:val="DeltaViewInsertion"/>
          <w:rFonts w:ascii="Century Gothic" w:hAnsi="Century Gothic"/>
          <w:color w:val="auto"/>
          <w:sz w:val="20"/>
          <w:szCs w:val="20"/>
          <w:u w:val="none"/>
        </w:rPr>
        <w:t xml:space="preserve"> (Order of Precedence)</w:t>
      </w:r>
      <w:r w:rsidRPr="009737A0">
        <w:rPr>
          <w:rStyle w:val="DeltaViewInsertion"/>
          <w:rFonts w:ascii="Century Gothic" w:hAnsi="Century Gothic"/>
          <w:color w:val="auto"/>
          <w:sz w:val="20"/>
          <w:szCs w:val="20"/>
          <w:u w:val="none"/>
        </w:rPr>
        <w:t>.</w:t>
      </w:r>
      <w:bookmarkStart w:id="196" w:name="_DV_M160"/>
      <w:bookmarkEnd w:id="195"/>
      <w:bookmarkEnd w:id="196"/>
      <w:r w:rsidRPr="009737A0">
        <w:rPr>
          <w:rFonts w:ascii="Century Gothic" w:hAnsi="Century Gothic"/>
          <w:sz w:val="20"/>
          <w:szCs w:val="20"/>
        </w:rPr>
        <w:t xml:space="preserve">  </w:t>
      </w:r>
    </w:p>
    <w:p w:rsidR="008248D0" w:rsidRPr="009737A0" w:rsidRDefault="008248D0" w:rsidP="009737A0">
      <w:pPr>
        <w:widowControl/>
        <w:rPr>
          <w:rFonts w:ascii="Century Gothic" w:hAnsi="Century Gothic"/>
          <w:sz w:val="20"/>
          <w:szCs w:val="20"/>
        </w:rPr>
      </w:pPr>
    </w:p>
    <w:p w:rsidR="008248D0" w:rsidRPr="009737A0" w:rsidRDefault="00F47591" w:rsidP="009737A0">
      <w:pPr>
        <w:widowControl/>
        <w:rPr>
          <w:rFonts w:ascii="Century Gothic" w:hAnsi="Century Gothic"/>
          <w:b/>
          <w:sz w:val="20"/>
          <w:szCs w:val="20"/>
        </w:rPr>
      </w:pPr>
      <w:bookmarkStart w:id="197" w:name="_DV_M161"/>
      <w:bookmarkEnd w:id="197"/>
      <w:r w:rsidRPr="009737A0">
        <w:rPr>
          <w:rFonts w:ascii="Century Gothic" w:hAnsi="Century Gothic"/>
          <w:b/>
          <w:sz w:val="20"/>
          <w:szCs w:val="20"/>
        </w:rPr>
        <w:t>16</w:t>
      </w:r>
      <w:r w:rsidR="008248D0" w:rsidRPr="009737A0">
        <w:rPr>
          <w:rFonts w:ascii="Century Gothic" w:hAnsi="Century Gothic"/>
          <w:b/>
          <w:sz w:val="20"/>
          <w:szCs w:val="20"/>
        </w:rPr>
        <w:t xml:space="preserve">. DISPUTE RESOLUTION </w:t>
      </w:r>
    </w:p>
    <w:p w:rsidR="008248D0" w:rsidRPr="009737A0" w:rsidRDefault="00740F1A" w:rsidP="009737A0">
      <w:pPr>
        <w:widowControl/>
        <w:rPr>
          <w:rFonts w:ascii="Century Gothic" w:hAnsi="Century Gothic"/>
          <w:sz w:val="20"/>
          <w:szCs w:val="20"/>
        </w:rPr>
      </w:pPr>
      <w:bookmarkStart w:id="198" w:name="_DV_M162"/>
      <w:bookmarkEnd w:id="198"/>
      <w:r w:rsidRPr="009737A0">
        <w:rPr>
          <w:rFonts w:ascii="Century Gothic" w:hAnsi="Century Gothic"/>
          <w:sz w:val="20"/>
          <w:szCs w:val="20"/>
        </w:rPr>
        <w:t xml:space="preserve">A. </w:t>
      </w:r>
      <w:r w:rsidR="008248D0" w:rsidRPr="009737A0">
        <w:rPr>
          <w:rFonts w:ascii="Century Gothic" w:hAnsi="Century Gothic"/>
          <w:sz w:val="20"/>
          <w:szCs w:val="20"/>
        </w:rPr>
        <w:t xml:space="preserve">Equitable Relief.  Nothing in this Agreement shall prevent either </w:t>
      </w:r>
      <w:r w:rsidR="00E07C92" w:rsidRPr="009737A0">
        <w:rPr>
          <w:rFonts w:ascii="Century Gothic" w:hAnsi="Century Gothic"/>
          <w:sz w:val="20"/>
          <w:szCs w:val="20"/>
        </w:rPr>
        <w:t>Party</w:t>
      </w:r>
      <w:r w:rsidR="008248D0" w:rsidRPr="009737A0">
        <w:rPr>
          <w:rFonts w:ascii="Century Gothic" w:hAnsi="Century Gothic"/>
          <w:sz w:val="20"/>
          <w:szCs w:val="20"/>
        </w:rPr>
        <w:t xml:space="preserve"> from seeking equitable relief. </w:t>
      </w:r>
    </w:p>
    <w:p w:rsidR="008248D0" w:rsidRPr="009737A0" w:rsidRDefault="008248D0" w:rsidP="009737A0">
      <w:pPr>
        <w:widowControl/>
        <w:rPr>
          <w:rFonts w:ascii="Century Gothic" w:hAnsi="Century Gothic"/>
          <w:sz w:val="20"/>
          <w:szCs w:val="20"/>
        </w:rPr>
      </w:pPr>
    </w:p>
    <w:p w:rsidR="008248D0" w:rsidRPr="009737A0" w:rsidRDefault="00740F1A" w:rsidP="009737A0">
      <w:pPr>
        <w:widowControl/>
        <w:rPr>
          <w:rFonts w:ascii="Century Gothic" w:hAnsi="Century Gothic"/>
          <w:sz w:val="20"/>
          <w:szCs w:val="20"/>
        </w:rPr>
      </w:pPr>
      <w:bookmarkStart w:id="199" w:name="_DV_M163"/>
      <w:bookmarkEnd w:id="199"/>
      <w:r w:rsidRPr="009737A0">
        <w:rPr>
          <w:rFonts w:ascii="Century Gothic" w:hAnsi="Century Gothic"/>
          <w:sz w:val="20"/>
          <w:szCs w:val="20"/>
        </w:rPr>
        <w:t xml:space="preserve">B. </w:t>
      </w:r>
      <w:r w:rsidR="008248D0" w:rsidRPr="009737A0">
        <w:rPr>
          <w:rFonts w:ascii="Century Gothic" w:hAnsi="Century Gothic"/>
          <w:sz w:val="20"/>
          <w:szCs w:val="20"/>
        </w:rPr>
        <w:t xml:space="preserve">Meet and Confer.  </w:t>
      </w:r>
      <w:r w:rsidR="00C67999" w:rsidRPr="009737A0">
        <w:rPr>
          <w:rFonts w:ascii="Century Gothic" w:hAnsi="Century Gothic"/>
          <w:sz w:val="20"/>
          <w:szCs w:val="20"/>
        </w:rPr>
        <w:t xml:space="preserve">No Party shall initiate legal action under or in relation to this Agreement unless it has first complied with the process described in this Subsection, excluding actions for which equitable relief is sought.  </w:t>
      </w:r>
      <w:r w:rsidR="008248D0" w:rsidRPr="009737A0">
        <w:rPr>
          <w:rFonts w:ascii="Century Gothic" w:hAnsi="Century Gothic"/>
          <w:sz w:val="20"/>
          <w:szCs w:val="20"/>
        </w:rPr>
        <w:t xml:space="preserve">Should a dispute arise under or in relation to this Agreement or to a specific Study Agreement governed by this Agreement and equitable relief is not sought, a </w:t>
      </w:r>
      <w:r w:rsidR="00E07C92" w:rsidRPr="009737A0">
        <w:rPr>
          <w:rFonts w:ascii="Century Gothic" w:hAnsi="Century Gothic"/>
          <w:sz w:val="20"/>
          <w:szCs w:val="20"/>
        </w:rPr>
        <w:t>Party</w:t>
      </w:r>
      <w:r w:rsidR="008248D0" w:rsidRPr="009737A0">
        <w:rPr>
          <w:rFonts w:ascii="Century Gothic" w:hAnsi="Century Gothic"/>
          <w:sz w:val="20"/>
          <w:szCs w:val="20"/>
        </w:rPr>
        <w:t xml:space="preserve"> shall issue a written notice to the other </w:t>
      </w:r>
      <w:r w:rsidR="00E07C92" w:rsidRPr="009737A0">
        <w:rPr>
          <w:rFonts w:ascii="Century Gothic" w:hAnsi="Century Gothic"/>
          <w:sz w:val="20"/>
          <w:szCs w:val="20"/>
        </w:rPr>
        <w:t>Party</w:t>
      </w:r>
      <w:r w:rsidR="008248D0" w:rsidRPr="009737A0">
        <w:rPr>
          <w:rFonts w:ascii="Century Gothic" w:hAnsi="Century Gothic"/>
          <w:sz w:val="20"/>
          <w:szCs w:val="20"/>
        </w:rPr>
        <w:t xml:space="preserve"> describing the dispute and the remedy sought.  The disputing </w:t>
      </w:r>
      <w:r w:rsidR="00E07C92" w:rsidRPr="009737A0">
        <w:rPr>
          <w:rFonts w:ascii="Century Gothic" w:hAnsi="Century Gothic"/>
          <w:sz w:val="20"/>
          <w:szCs w:val="20"/>
        </w:rPr>
        <w:t>Parties</w:t>
      </w:r>
      <w:r w:rsidR="008248D0" w:rsidRPr="009737A0">
        <w:rPr>
          <w:rFonts w:ascii="Century Gothic" w:hAnsi="Century Gothic"/>
          <w:sz w:val="20"/>
          <w:szCs w:val="20"/>
        </w:rPr>
        <w:t xml:space="preserve"> shall meet and confer in person or by telephone within </w:t>
      </w:r>
      <w:r w:rsidR="00016FE2" w:rsidRPr="009737A0">
        <w:rPr>
          <w:rFonts w:ascii="Century Gothic" w:hAnsi="Century Gothic"/>
          <w:sz w:val="20"/>
          <w:szCs w:val="20"/>
        </w:rPr>
        <w:t xml:space="preserve">5 </w:t>
      </w:r>
      <w:r w:rsidR="008248D0" w:rsidRPr="009737A0">
        <w:rPr>
          <w:rFonts w:ascii="Century Gothic" w:hAnsi="Century Gothic"/>
          <w:sz w:val="20"/>
          <w:szCs w:val="20"/>
        </w:rPr>
        <w:t xml:space="preserve">business days of receipt of such notice, or such other time period as the </w:t>
      </w:r>
      <w:r w:rsidR="00E07C92" w:rsidRPr="009737A0">
        <w:rPr>
          <w:rFonts w:ascii="Century Gothic" w:hAnsi="Century Gothic"/>
          <w:sz w:val="20"/>
          <w:szCs w:val="20"/>
        </w:rPr>
        <w:t>Parties</w:t>
      </w:r>
      <w:r w:rsidR="008248D0" w:rsidRPr="009737A0">
        <w:rPr>
          <w:rFonts w:ascii="Century Gothic" w:hAnsi="Century Gothic"/>
          <w:sz w:val="20"/>
          <w:szCs w:val="20"/>
        </w:rPr>
        <w:t xml:space="preserve"> may mutually agree in writing.  If such dispute is not resolved through such conference within </w:t>
      </w:r>
      <w:r w:rsidR="00016FE2" w:rsidRPr="009737A0">
        <w:rPr>
          <w:rFonts w:ascii="Century Gothic" w:hAnsi="Century Gothic"/>
          <w:sz w:val="20"/>
          <w:szCs w:val="20"/>
        </w:rPr>
        <w:t xml:space="preserve">5 </w:t>
      </w:r>
      <w:r w:rsidR="008248D0" w:rsidRPr="009737A0">
        <w:rPr>
          <w:rFonts w:ascii="Century Gothic" w:hAnsi="Century Gothic"/>
          <w:sz w:val="20"/>
          <w:szCs w:val="20"/>
        </w:rPr>
        <w:t xml:space="preserve">business days, the matter shall be immediately referred to the persons to whom each such individual reports within its organization who shall attempt to resolve the dispute.  If the dispute is not resolved within </w:t>
      </w:r>
      <w:r w:rsidR="00016FE2" w:rsidRPr="009737A0">
        <w:rPr>
          <w:rFonts w:ascii="Century Gothic" w:hAnsi="Century Gothic"/>
          <w:sz w:val="20"/>
          <w:szCs w:val="20"/>
        </w:rPr>
        <w:t xml:space="preserve">20 </w:t>
      </w:r>
      <w:r w:rsidR="008248D0" w:rsidRPr="009737A0">
        <w:rPr>
          <w:rFonts w:ascii="Century Gothic" w:hAnsi="Century Gothic"/>
          <w:sz w:val="20"/>
          <w:szCs w:val="20"/>
        </w:rPr>
        <w:t xml:space="preserve">business days after receipt of the notice, or such other time period as the </w:t>
      </w:r>
      <w:r w:rsidR="00E07C92" w:rsidRPr="009737A0">
        <w:rPr>
          <w:rFonts w:ascii="Century Gothic" w:hAnsi="Century Gothic"/>
          <w:sz w:val="20"/>
          <w:szCs w:val="20"/>
        </w:rPr>
        <w:t>Parties</w:t>
      </w:r>
      <w:r w:rsidR="008248D0" w:rsidRPr="009737A0">
        <w:rPr>
          <w:rFonts w:ascii="Century Gothic" w:hAnsi="Century Gothic"/>
          <w:sz w:val="20"/>
          <w:szCs w:val="20"/>
        </w:rPr>
        <w:t xml:space="preserve"> may mutually agree in writing, either </w:t>
      </w:r>
      <w:r w:rsidR="00E07C92" w:rsidRPr="009737A0">
        <w:rPr>
          <w:rFonts w:ascii="Century Gothic" w:hAnsi="Century Gothic"/>
          <w:sz w:val="20"/>
          <w:szCs w:val="20"/>
        </w:rPr>
        <w:t>Party</w:t>
      </w:r>
      <w:r w:rsidR="008248D0" w:rsidRPr="009737A0">
        <w:rPr>
          <w:rFonts w:ascii="Century Gothic" w:hAnsi="Century Gothic"/>
          <w:sz w:val="20"/>
          <w:szCs w:val="20"/>
        </w:rPr>
        <w:t xml:space="preserve"> may seek any remedy available under</w:t>
      </w:r>
      <w:bookmarkStart w:id="200" w:name="_DV_C146"/>
      <w:r w:rsidR="008248D0" w:rsidRPr="009737A0">
        <w:rPr>
          <w:rStyle w:val="DeltaViewInsertion"/>
          <w:rFonts w:ascii="Century Gothic" w:hAnsi="Century Gothic"/>
          <w:color w:val="auto"/>
          <w:sz w:val="20"/>
          <w:szCs w:val="20"/>
          <w:u w:val="none"/>
        </w:rPr>
        <w:t xml:space="preserve"> this Agreement or the</w:t>
      </w:r>
      <w:bookmarkStart w:id="201" w:name="_DV_M164"/>
      <w:bookmarkEnd w:id="200"/>
      <w:bookmarkEnd w:id="201"/>
      <w:r w:rsidR="008248D0" w:rsidRPr="009737A0">
        <w:rPr>
          <w:rFonts w:ascii="Century Gothic" w:hAnsi="Century Gothic"/>
          <w:sz w:val="20"/>
          <w:szCs w:val="20"/>
        </w:rPr>
        <w:t xml:space="preserve"> law including, without limitation, immediate termination of this </w:t>
      </w:r>
      <w:bookmarkStart w:id="202" w:name="_DV_C148"/>
      <w:r w:rsidR="008248D0" w:rsidRPr="009737A0">
        <w:rPr>
          <w:rStyle w:val="DeltaViewInsertion"/>
          <w:rFonts w:ascii="Century Gothic" w:hAnsi="Century Gothic"/>
          <w:color w:val="auto"/>
          <w:sz w:val="20"/>
          <w:szCs w:val="20"/>
          <w:u w:val="none"/>
        </w:rPr>
        <w:t>Agreement</w:t>
      </w:r>
      <w:bookmarkStart w:id="203" w:name="_DV_M165"/>
      <w:bookmarkEnd w:id="202"/>
      <w:bookmarkEnd w:id="203"/>
      <w:r w:rsidR="008248D0" w:rsidRPr="009737A0">
        <w:rPr>
          <w:rFonts w:ascii="Century Gothic" w:hAnsi="Century Gothic"/>
          <w:sz w:val="20"/>
          <w:szCs w:val="20"/>
        </w:rPr>
        <w:t xml:space="preserve">.  </w:t>
      </w:r>
    </w:p>
    <w:p w:rsidR="008248D0" w:rsidRPr="009737A0" w:rsidRDefault="008248D0" w:rsidP="009737A0">
      <w:pPr>
        <w:widowControl/>
        <w:rPr>
          <w:rFonts w:ascii="Century Gothic" w:hAnsi="Century Gothic"/>
          <w:sz w:val="20"/>
          <w:szCs w:val="20"/>
        </w:rPr>
      </w:pPr>
    </w:p>
    <w:p w:rsidR="008248D0" w:rsidRPr="009737A0" w:rsidRDefault="00F47591" w:rsidP="009737A0">
      <w:pPr>
        <w:widowControl/>
        <w:rPr>
          <w:rFonts w:ascii="Century Gothic" w:hAnsi="Century Gothic"/>
          <w:b/>
          <w:sz w:val="20"/>
          <w:szCs w:val="20"/>
        </w:rPr>
      </w:pPr>
      <w:bookmarkStart w:id="204" w:name="_DV_M166"/>
      <w:bookmarkEnd w:id="204"/>
      <w:r w:rsidRPr="009737A0">
        <w:rPr>
          <w:rFonts w:ascii="Century Gothic" w:hAnsi="Century Gothic"/>
          <w:b/>
          <w:sz w:val="20"/>
          <w:szCs w:val="20"/>
        </w:rPr>
        <w:t>17</w:t>
      </w:r>
      <w:r w:rsidR="008248D0" w:rsidRPr="009737A0">
        <w:rPr>
          <w:rFonts w:ascii="Century Gothic" w:hAnsi="Century Gothic"/>
          <w:b/>
          <w:sz w:val="20"/>
          <w:szCs w:val="20"/>
        </w:rPr>
        <w:t xml:space="preserve">. FORCE MAJEURE </w:t>
      </w:r>
    </w:p>
    <w:p w:rsidR="008248D0" w:rsidRPr="009737A0" w:rsidRDefault="008248D0" w:rsidP="009737A0">
      <w:pPr>
        <w:widowControl/>
        <w:rPr>
          <w:rFonts w:ascii="Century Gothic" w:hAnsi="Century Gothic"/>
          <w:sz w:val="20"/>
          <w:szCs w:val="20"/>
        </w:rPr>
      </w:pPr>
      <w:bookmarkStart w:id="205" w:name="_DV_M167"/>
      <w:bookmarkEnd w:id="205"/>
      <w:r w:rsidRPr="009737A0">
        <w:rPr>
          <w:rFonts w:ascii="Century Gothic" w:hAnsi="Century Gothic"/>
          <w:sz w:val="20"/>
          <w:szCs w:val="20"/>
        </w:rPr>
        <w:t xml:space="preserve">No </w:t>
      </w:r>
      <w:r w:rsidR="00E07C92" w:rsidRPr="009737A0">
        <w:rPr>
          <w:rFonts w:ascii="Century Gothic" w:hAnsi="Century Gothic"/>
          <w:sz w:val="20"/>
          <w:szCs w:val="20"/>
        </w:rPr>
        <w:t>Party</w:t>
      </w:r>
      <w:r w:rsidRPr="009737A0">
        <w:rPr>
          <w:rFonts w:ascii="Century Gothic" w:hAnsi="Century Gothic"/>
          <w:sz w:val="20"/>
          <w:szCs w:val="20"/>
        </w:rPr>
        <w:t xml:space="preserve"> shall be liable for any delays or failures in performance resulting from circumstances or causes beyond its reasonable control, including, without limitation, fire or other casualty, act of God, war or other violence, or any law, order or requirement of any governmental agency or authority, provided that the </w:t>
      </w:r>
      <w:r w:rsidR="00E07C92" w:rsidRPr="009737A0">
        <w:rPr>
          <w:rFonts w:ascii="Century Gothic" w:hAnsi="Century Gothic"/>
          <w:sz w:val="20"/>
          <w:szCs w:val="20"/>
        </w:rPr>
        <w:t>Party</w:t>
      </w:r>
      <w:r w:rsidRPr="009737A0">
        <w:rPr>
          <w:rFonts w:ascii="Century Gothic" w:hAnsi="Century Gothic"/>
          <w:sz w:val="20"/>
          <w:szCs w:val="20"/>
        </w:rPr>
        <w:t xml:space="preserve"> claiming the </w:t>
      </w:r>
      <w:bookmarkStart w:id="206" w:name="_DV_C150"/>
      <w:r w:rsidRPr="009737A0">
        <w:rPr>
          <w:rStyle w:val="DeltaViewInsertion"/>
          <w:rFonts w:ascii="Century Gothic" w:hAnsi="Century Gothic"/>
          <w:color w:val="auto"/>
          <w:sz w:val="20"/>
          <w:szCs w:val="20"/>
          <w:u w:val="none"/>
        </w:rPr>
        <w:t>Force Majeure</w:t>
      </w:r>
      <w:bookmarkStart w:id="207" w:name="_DV_M168"/>
      <w:bookmarkEnd w:id="206"/>
      <w:bookmarkEnd w:id="207"/>
      <w:r w:rsidRPr="009737A0">
        <w:rPr>
          <w:rFonts w:ascii="Century Gothic" w:hAnsi="Century Gothic"/>
          <w:sz w:val="20"/>
          <w:szCs w:val="20"/>
        </w:rPr>
        <w:t xml:space="preserve"> event shall use reasonable efforts to continue to perform on any specific study governed by this Agreement.</w:t>
      </w:r>
    </w:p>
    <w:p w:rsidR="008248D0" w:rsidRPr="009737A0" w:rsidRDefault="008248D0" w:rsidP="009737A0">
      <w:pPr>
        <w:widowControl/>
        <w:outlineLvl w:val="0"/>
        <w:rPr>
          <w:rFonts w:ascii="Century Gothic" w:hAnsi="Century Gothic"/>
          <w:sz w:val="20"/>
          <w:szCs w:val="20"/>
        </w:rPr>
      </w:pPr>
    </w:p>
    <w:p w:rsidR="008248D0" w:rsidRPr="009737A0" w:rsidRDefault="00F47591" w:rsidP="009737A0">
      <w:pPr>
        <w:widowControl/>
        <w:rPr>
          <w:rFonts w:ascii="Century Gothic" w:hAnsi="Century Gothic"/>
          <w:b/>
          <w:sz w:val="20"/>
          <w:szCs w:val="20"/>
        </w:rPr>
      </w:pPr>
      <w:bookmarkStart w:id="208" w:name="_DV_M169"/>
      <w:bookmarkEnd w:id="208"/>
      <w:r w:rsidRPr="009737A0">
        <w:rPr>
          <w:rFonts w:ascii="Century Gothic" w:hAnsi="Century Gothic"/>
          <w:b/>
          <w:sz w:val="20"/>
          <w:szCs w:val="20"/>
        </w:rPr>
        <w:t>18</w:t>
      </w:r>
      <w:r w:rsidR="008248D0" w:rsidRPr="009737A0">
        <w:rPr>
          <w:rFonts w:ascii="Century Gothic" w:hAnsi="Century Gothic"/>
          <w:b/>
          <w:sz w:val="20"/>
          <w:szCs w:val="20"/>
        </w:rPr>
        <w:t>. PATENTS AND INVENTIONS</w:t>
      </w:r>
    </w:p>
    <w:p w:rsidR="008248D0" w:rsidRPr="009737A0" w:rsidRDefault="00E07C92" w:rsidP="009737A0">
      <w:pPr>
        <w:widowControl/>
        <w:rPr>
          <w:rFonts w:ascii="Century Gothic" w:hAnsi="Century Gothic"/>
          <w:sz w:val="20"/>
          <w:szCs w:val="20"/>
        </w:rPr>
      </w:pPr>
      <w:bookmarkStart w:id="209" w:name="_DV_M170"/>
      <w:bookmarkEnd w:id="209"/>
      <w:proofErr w:type="spellStart"/>
      <w:r w:rsidRPr="009737A0">
        <w:rPr>
          <w:rFonts w:ascii="Century Gothic" w:hAnsi="Century Gothic"/>
          <w:sz w:val="20"/>
          <w:szCs w:val="20"/>
        </w:rPr>
        <w:t>Subawardee</w:t>
      </w:r>
      <w:proofErr w:type="spellEnd"/>
      <w:r w:rsidR="008248D0" w:rsidRPr="009737A0">
        <w:rPr>
          <w:rFonts w:ascii="Century Gothic" w:hAnsi="Century Gothic"/>
          <w:sz w:val="20"/>
          <w:szCs w:val="20"/>
        </w:rPr>
        <w:t xml:space="preserve"> shall promptly and fully report directly to Awardee all inventions made and reduced to practice in the course of performing the </w:t>
      </w:r>
      <w:r w:rsidR="008F70BF" w:rsidRPr="009737A0">
        <w:rPr>
          <w:rFonts w:ascii="Century Gothic" w:hAnsi="Century Gothic"/>
          <w:sz w:val="20"/>
          <w:szCs w:val="20"/>
        </w:rPr>
        <w:t>S</w:t>
      </w:r>
      <w:r w:rsidR="008248D0" w:rsidRPr="009737A0">
        <w:rPr>
          <w:rFonts w:ascii="Century Gothic" w:hAnsi="Century Gothic"/>
          <w:sz w:val="20"/>
          <w:szCs w:val="20"/>
        </w:rPr>
        <w:t xml:space="preserve">tudy under this Agreement in order that Awardee may carry out the conditions of the prime award with regard to the filing of patent applications and disposition of patent rights.  37 CFR Part 401, “Rights to Inventions made by Nonprofit Organizations and Small Business Firms </w:t>
      </w:r>
      <w:bookmarkStart w:id="210" w:name="_DV_C152"/>
      <w:r w:rsidR="008248D0" w:rsidRPr="009737A0">
        <w:rPr>
          <w:rStyle w:val="DeltaViewInsertion"/>
          <w:rFonts w:ascii="Century Gothic" w:hAnsi="Century Gothic"/>
          <w:color w:val="auto"/>
          <w:sz w:val="20"/>
          <w:szCs w:val="20"/>
          <w:u w:val="none"/>
        </w:rPr>
        <w:t>under</w:t>
      </w:r>
      <w:bookmarkStart w:id="211" w:name="_DV_M171"/>
      <w:bookmarkEnd w:id="210"/>
      <w:bookmarkEnd w:id="211"/>
      <w:r w:rsidR="008248D0" w:rsidRPr="009737A0">
        <w:rPr>
          <w:rFonts w:ascii="Century Gothic" w:hAnsi="Century Gothic"/>
          <w:sz w:val="20"/>
          <w:szCs w:val="20"/>
        </w:rPr>
        <w:t xml:space="preserve"> Government Grants, Contracts, and Cooperative Agreements” and any further implementing regulations issued by DHHS are made a part hereof by reference and </w:t>
      </w:r>
      <w:proofErr w:type="spellStart"/>
      <w:r w:rsidRPr="009737A0">
        <w:rPr>
          <w:rFonts w:ascii="Century Gothic" w:hAnsi="Century Gothic"/>
          <w:sz w:val="20"/>
          <w:szCs w:val="20"/>
        </w:rPr>
        <w:t>Subawardee</w:t>
      </w:r>
      <w:proofErr w:type="spellEnd"/>
      <w:r w:rsidR="008248D0" w:rsidRPr="009737A0">
        <w:rPr>
          <w:rFonts w:ascii="Century Gothic" w:hAnsi="Century Gothic"/>
          <w:sz w:val="20"/>
          <w:szCs w:val="20"/>
        </w:rPr>
        <w:t xml:space="preserve"> shall comply with the applicable provisions thereof.  </w:t>
      </w: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bookmarkStart w:id="212" w:name="_DV_M172"/>
      <w:bookmarkEnd w:id="212"/>
      <w:r w:rsidRPr="009737A0">
        <w:rPr>
          <w:rFonts w:ascii="Century Gothic" w:hAnsi="Century Gothic"/>
          <w:sz w:val="20"/>
          <w:szCs w:val="20"/>
        </w:rPr>
        <w:t xml:space="preserve">It is recognized and understood that the inventions, technologies and other tangible or intangible property created, conceived, reduced to practice or developed by Awardee or </w:t>
      </w:r>
      <w:proofErr w:type="spellStart"/>
      <w:r w:rsidR="00E07C92" w:rsidRPr="009737A0">
        <w:rPr>
          <w:rFonts w:ascii="Century Gothic" w:hAnsi="Century Gothic"/>
          <w:sz w:val="20"/>
          <w:szCs w:val="20"/>
        </w:rPr>
        <w:t>Subawardee</w:t>
      </w:r>
      <w:proofErr w:type="spellEnd"/>
      <w:r w:rsidRPr="009737A0">
        <w:rPr>
          <w:rFonts w:ascii="Century Gothic" w:hAnsi="Century Gothic"/>
          <w:sz w:val="20"/>
          <w:szCs w:val="20"/>
        </w:rPr>
        <w:t xml:space="preserve"> prior to or independent of this Agreement are each such </w:t>
      </w:r>
      <w:r w:rsidR="00E07C92" w:rsidRPr="009737A0">
        <w:rPr>
          <w:rFonts w:ascii="Century Gothic" w:hAnsi="Century Gothic"/>
          <w:sz w:val="20"/>
          <w:szCs w:val="20"/>
        </w:rPr>
        <w:t>Party</w:t>
      </w:r>
      <w:r w:rsidRPr="009737A0">
        <w:rPr>
          <w:rFonts w:ascii="Century Gothic" w:hAnsi="Century Gothic"/>
          <w:sz w:val="20"/>
          <w:szCs w:val="20"/>
        </w:rPr>
        <w:t xml:space="preserve">’s separate property, respectively, and are not affected by this Agreement, and neither </w:t>
      </w:r>
      <w:r w:rsidR="00E07C92" w:rsidRPr="009737A0">
        <w:rPr>
          <w:rFonts w:ascii="Century Gothic" w:hAnsi="Century Gothic"/>
          <w:sz w:val="20"/>
          <w:szCs w:val="20"/>
        </w:rPr>
        <w:t>Party</w:t>
      </w:r>
      <w:r w:rsidRPr="009737A0">
        <w:rPr>
          <w:rFonts w:ascii="Century Gothic" w:hAnsi="Century Gothic"/>
          <w:sz w:val="20"/>
          <w:szCs w:val="20"/>
        </w:rPr>
        <w:t xml:space="preserve"> shall have any claims to or rights in such inventions and technologies of the other </w:t>
      </w:r>
      <w:r w:rsidR="00E07C92" w:rsidRPr="009737A0">
        <w:rPr>
          <w:rFonts w:ascii="Century Gothic" w:hAnsi="Century Gothic"/>
          <w:sz w:val="20"/>
          <w:szCs w:val="20"/>
        </w:rPr>
        <w:t>Party</w:t>
      </w:r>
      <w:r w:rsidRPr="009737A0">
        <w:rPr>
          <w:rFonts w:ascii="Century Gothic" w:hAnsi="Century Gothic"/>
          <w:sz w:val="20"/>
          <w:szCs w:val="20"/>
        </w:rPr>
        <w:t xml:space="preserve">, except as expressly provided in this Agreement. </w:t>
      </w: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bookmarkStart w:id="213" w:name="_DV_M173"/>
      <w:bookmarkEnd w:id="213"/>
      <w:r w:rsidRPr="009737A0">
        <w:rPr>
          <w:rFonts w:ascii="Century Gothic" w:hAnsi="Century Gothic"/>
          <w:sz w:val="20"/>
          <w:szCs w:val="20"/>
        </w:rPr>
        <w:t xml:space="preserve">Title to any inventions or discoveries conceived and reduced to practice solely by </w:t>
      </w:r>
      <w:proofErr w:type="spellStart"/>
      <w:r w:rsidR="00E07C92" w:rsidRPr="009737A0">
        <w:rPr>
          <w:rFonts w:ascii="Century Gothic" w:hAnsi="Century Gothic"/>
          <w:sz w:val="20"/>
          <w:szCs w:val="20"/>
        </w:rPr>
        <w:t>Subawardee</w:t>
      </w:r>
      <w:proofErr w:type="spellEnd"/>
      <w:r w:rsidRPr="009737A0">
        <w:rPr>
          <w:rFonts w:ascii="Century Gothic" w:hAnsi="Century Gothic"/>
          <w:sz w:val="20"/>
          <w:szCs w:val="20"/>
        </w:rPr>
        <w:t xml:space="preserve"> employees</w:t>
      </w:r>
      <w:r w:rsidR="00BB42E0" w:rsidRPr="009737A0">
        <w:rPr>
          <w:rFonts w:ascii="Century Gothic" w:hAnsi="Century Gothic"/>
          <w:sz w:val="20"/>
          <w:szCs w:val="20"/>
        </w:rPr>
        <w:t>, as determined in accordance with United States patent law,</w:t>
      </w:r>
      <w:r w:rsidRPr="009737A0">
        <w:rPr>
          <w:rFonts w:ascii="Century Gothic" w:hAnsi="Century Gothic"/>
          <w:sz w:val="20"/>
          <w:szCs w:val="20"/>
        </w:rPr>
        <w:t xml:space="preserve"> in the course of performing this Study and not from Awardee’s </w:t>
      </w:r>
      <w:r w:rsidR="00722602" w:rsidRPr="009737A0">
        <w:rPr>
          <w:rFonts w:ascii="Century Gothic" w:hAnsi="Century Gothic"/>
          <w:sz w:val="20"/>
          <w:szCs w:val="20"/>
        </w:rPr>
        <w:t>C</w:t>
      </w:r>
      <w:r w:rsidRPr="009737A0">
        <w:rPr>
          <w:rFonts w:ascii="Century Gothic" w:hAnsi="Century Gothic"/>
          <w:sz w:val="20"/>
          <w:szCs w:val="20"/>
        </w:rPr>
        <w:t xml:space="preserve">onfidential </w:t>
      </w:r>
      <w:r w:rsidR="00722602" w:rsidRPr="009737A0">
        <w:rPr>
          <w:rFonts w:ascii="Century Gothic" w:hAnsi="Century Gothic"/>
          <w:sz w:val="20"/>
          <w:szCs w:val="20"/>
        </w:rPr>
        <w:t>I</w:t>
      </w:r>
      <w:r w:rsidRPr="009737A0">
        <w:rPr>
          <w:rFonts w:ascii="Century Gothic" w:hAnsi="Century Gothic"/>
          <w:sz w:val="20"/>
          <w:szCs w:val="20"/>
        </w:rPr>
        <w:t xml:space="preserve">nformation provided to </w:t>
      </w:r>
      <w:proofErr w:type="spellStart"/>
      <w:r w:rsidR="00E07C92" w:rsidRPr="009737A0">
        <w:rPr>
          <w:rFonts w:ascii="Century Gothic" w:hAnsi="Century Gothic"/>
          <w:sz w:val="20"/>
          <w:szCs w:val="20"/>
        </w:rPr>
        <w:t>Subawardee</w:t>
      </w:r>
      <w:proofErr w:type="spellEnd"/>
      <w:r w:rsidRPr="009737A0">
        <w:rPr>
          <w:rFonts w:ascii="Century Gothic" w:hAnsi="Century Gothic"/>
          <w:sz w:val="20"/>
          <w:szCs w:val="20"/>
        </w:rPr>
        <w:t xml:space="preserve"> in connection with this Study shall be </w:t>
      </w:r>
      <w:r w:rsidR="00BB42E0" w:rsidRPr="009737A0">
        <w:rPr>
          <w:rFonts w:ascii="Century Gothic" w:hAnsi="Century Gothic"/>
          <w:sz w:val="20"/>
          <w:szCs w:val="20"/>
        </w:rPr>
        <w:t xml:space="preserve">exclusively owned by </w:t>
      </w:r>
      <w:proofErr w:type="spellStart"/>
      <w:r w:rsidR="00BB42E0" w:rsidRPr="009737A0">
        <w:rPr>
          <w:rFonts w:ascii="Century Gothic" w:hAnsi="Century Gothic"/>
          <w:sz w:val="20"/>
          <w:szCs w:val="20"/>
        </w:rPr>
        <w:t>Subawardee</w:t>
      </w:r>
      <w:proofErr w:type="spellEnd"/>
      <w:r w:rsidR="00BB42E0" w:rsidRPr="009737A0">
        <w:rPr>
          <w:rFonts w:ascii="Century Gothic" w:hAnsi="Century Gothic"/>
          <w:sz w:val="20"/>
          <w:szCs w:val="20"/>
        </w:rPr>
        <w:t>.</w:t>
      </w:r>
      <w:r w:rsidRPr="009737A0">
        <w:rPr>
          <w:rFonts w:ascii="Century Gothic" w:hAnsi="Century Gothic"/>
          <w:sz w:val="20"/>
          <w:szCs w:val="20"/>
        </w:rPr>
        <w:t xml:space="preserve"> </w:t>
      </w:r>
    </w:p>
    <w:p w:rsidR="008248D0" w:rsidRPr="009737A0" w:rsidRDefault="008248D0" w:rsidP="009737A0">
      <w:pPr>
        <w:widowControl/>
        <w:rPr>
          <w:rFonts w:ascii="Century Gothic" w:hAnsi="Century Gothic"/>
          <w:sz w:val="20"/>
          <w:szCs w:val="20"/>
        </w:rPr>
      </w:pPr>
    </w:p>
    <w:p w:rsidR="004565E6" w:rsidRPr="009737A0" w:rsidRDefault="004565E6" w:rsidP="009737A0">
      <w:pPr>
        <w:widowControl/>
        <w:rPr>
          <w:rFonts w:ascii="Century Gothic" w:hAnsi="Century Gothic"/>
          <w:sz w:val="20"/>
          <w:szCs w:val="20"/>
        </w:rPr>
      </w:pPr>
      <w:r w:rsidRPr="009737A0">
        <w:rPr>
          <w:rFonts w:ascii="Century Gothic" w:hAnsi="Century Gothic"/>
          <w:sz w:val="20"/>
          <w:szCs w:val="20"/>
        </w:rPr>
        <w:t xml:space="preserve">Title to any inventions or discoveries conceived and reduced to practice solely by Awardee employees, as determined in accordance with United States patent law, in the course of performing this Study and not from </w:t>
      </w:r>
      <w:proofErr w:type="spellStart"/>
      <w:r w:rsidRPr="009737A0">
        <w:rPr>
          <w:rFonts w:ascii="Century Gothic" w:hAnsi="Century Gothic"/>
          <w:sz w:val="20"/>
          <w:szCs w:val="20"/>
        </w:rPr>
        <w:t>Subawardee’s</w:t>
      </w:r>
      <w:proofErr w:type="spellEnd"/>
      <w:r w:rsidRPr="009737A0">
        <w:rPr>
          <w:rFonts w:ascii="Century Gothic" w:hAnsi="Century Gothic"/>
          <w:sz w:val="20"/>
          <w:szCs w:val="20"/>
        </w:rPr>
        <w:t xml:space="preserve"> Confidential Information provided to Awardee in connection with this Study shall be exclusively owned by Awardee. </w:t>
      </w:r>
    </w:p>
    <w:p w:rsidR="004565E6" w:rsidRPr="009737A0" w:rsidRDefault="004565E6"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bookmarkStart w:id="214" w:name="_DV_M174"/>
      <w:bookmarkEnd w:id="214"/>
      <w:r w:rsidRPr="009737A0">
        <w:rPr>
          <w:rFonts w:ascii="Century Gothic" w:hAnsi="Century Gothic"/>
          <w:sz w:val="20"/>
          <w:szCs w:val="20"/>
        </w:rPr>
        <w:lastRenderedPageBreak/>
        <w:t xml:space="preserve">Inventions and discoveries conceived and reduced to practice jointly by Awardee and </w:t>
      </w:r>
      <w:proofErr w:type="spellStart"/>
      <w:r w:rsidR="00E07C92" w:rsidRPr="009737A0">
        <w:rPr>
          <w:rFonts w:ascii="Century Gothic" w:hAnsi="Century Gothic"/>
          <w:sz w:val="20"/>
          <w:szCs w:val="20"/>
        </w:rPr>
        <w:t>Subawardee</w:t>
      </w:r>
      <w:proofErr w:type="spellEnd"/>
      <w:r w:rsidR="004565E6" w:rsidRPr="009737A0">
        <w:rPr>
          <w:rFonts w:ascii="Century Gothic" w:hAnsi="Century Gothic"/>
          <w:sz w:val="20"/>
          <w:szCs w:val="20"/>
        </w:rPr>
        <w:t>, as determined under United States patent law,</w:t>
      </w:r>
      <w:r w:rsidRPr="009737A0">
        <w:rPr>
          <w:rFonts w:ascii="Century Gothic" w:hAnsi="Century Gothic"/>
          <w:sz w:val="20"/>
          <w:szCs w:val="20"/>
        </w:rPr>
        <w:t xml:space="preserve"> shall be owned jointly by Awardee and </w:t>
      </w:r>
      <w:proofErr w:type="spellStart"/>
      <w:r w:rsidR="00E07C92" w:rsidRPr="009737A0">
        <w:rPr>
          <w:rFonts w:ascii="Century Gothic" w:hAnsi="Century Gothic"/>
          <w:sz w:val="20"/>
          <w:szCs w:val="20"/>
        </w:rPr>
        <w:t>Subawardee</w:t>
      </w:r>
      <w:proofErr w:type="spellEnd"/>
      <w:r w:rsidRPr="009737A0">
        <w:rPr>
          <w:rFonts w:ascii="Century Gothic" w:hAnsi="Century Gothic"/>
          <w:sz w:val="20"/>
          <w:szCs w:val="20"/>
        </w:rPr>
        <w:t xml:space="preserve">.  Awardee and </w:t>
      </w:r>
      <w:proofErr w:type="spellStart"/>
      <w:r w:rsidR="00E07C92" w:rsidRPr="009737A0">
        <w:rPr>
          <w:rFonts w:ascii="Century Gothic" w:hAnsi="Century Gothic"/>
          <w:sz w:val="20"/>
          <w:szCs w:val="20"/>
        </w:rPr>
        <w:t>Subawardee</w:t>
      </w:r>
      <w:proofErr w:type="spellEnd"/>
      <w:r w:rsidRPr="009737A0">
        <w:rPr>
          <w:rFonts w:ascii="Century Gothic" w:hAnsi="Century Gothic"/>
          <w:sz w:val="20"/>
          <w:szCs w:val="20"/>
        </w:rPr>
        <w:t xml:space="preserve"> shall promptly disclose joint inventions and discoveries to the other and both shall keep such information confidential.</w:t>
      </w:r>
      <w:bookmarkStart w:id="215" w:name="_DV_C153"/>
      <w:r w:rsidRPr="009737A0">
        <w:rPr>
          <w:rStyle w:val="DeltaViewInsertion"/>
          <w:rFonts w:ascii="Century Gothic" w:hAnsi="Century Gothic"/>
          <w:color w:val="auto"/>
          <w:sz w:val="20"/>
          <w:szCs w:val="20"/>
          <w:u w:val="none"/>
        </w:rPr>
        <w:t xml:space="preserve">  </w:t>
      </w:r>
      <w:proofErr w:type="spellStart"/>
      <w:r w:rsidR="00E07C92" w:rsidRPr="009737A0">
        <w:rPr>
          <w:rStyle w:val="DeltaViewInsertion"/>
          <w:rFonts w:ascii="Century Gothic" w:hAnsi="Century Gothic"/>
          <w:color w:val="auto"/>
          <w:sz w:val="20"/>
          <w:szCs w:val="20"/>
          <w:u w:val="none"/>
        </w:rPr>
        <w:t>Subawardee</w:t>
      </w:r>
      <w:proofErr w:type="spellEnd"/>
      <w:r w:rsidRPr="009737A0">
        <w:rPr>
          <w:rStyle w:val="DeltaViewInsertion"/>
          <w:rFonts w:ascii="Century Gothic" w:hAnsi="Century Gothic"/>
          <w:color w:val="auto"/>
          <w:sz w:val="20"/>
          <w:szCs w:val="20"/>
          <w:u w:val="none"/>
        </w:rPr>
        <w:t xml:space="preserve"> shall incorporate the requirements of this </w:t>
      </w:r>
      <w:r w:rsidR="008F70BF" w:rsidRPr="009737A0">
        <w:rPr>
          <w:rStyle w:val="DeltaViewInsertion"/>
          <w:rFonts w:ascii="Century Gothic" w:hAnsi="Century Gothic"/>
          <w:color w:val="auto"/>
          <w:sz w:val="20"/>
          <w:szCs w:val="20"/>
          <w:u w:val="none"/>
        </w:rPr>
        <w:t>S</w:t>
      </w:r>
      <w:r w:rsidRPr="009737A0">
        <w:rPr>
          <w:rStyle w:val="DeltaViewInsertion"/>
          <w:rFonts w:ascii="Century Gothic" w:hAnsi="Century Gothic"/>
          <w:color w:val="auto"/>
          <w:sz w:val="20"/>
          <w:szCs w:val="20"/>
          <w:u w:val="none"/>
        </w:rPr>
        <w:t xml:space="preserve">ection in lower tier </w:t>
      </w:r>
      <w:proofErr w:type="spellStart"/>
      <w:r w:rsidR="00E07C92" w:rsidRPr="009737A0">
        <w:rPr>
          <w:rStyle w:val="DeltaViewInsertion"/>
          <w:rFonts w:ascii="Century Gothic" w:hAnsi="Century Gothic"/>
          <w:color w:val="auto"/>
          <w:sz w:val="20"/>
          <w:szCs w:val="20"/>
          <w:u w:val="none"/>
        </w:rPr>
        <w:t>Subaward</w:t>
      </w:r>
      <w:r w:rsidRPr="009737A0">
        <w:rPr>
          <w:rStyle w:val="DeltaViewInsertion"/>
          <w:rFonts w:ascii="Century Gothic" w:hAnsi="Century Gothic"/>
          <w:color w:val="auto"/>
          <w:sz w:val="20"/>
          <w:szCs w:val="20"/>
          <w:u w:val="none"/>
        </w:rPr>
        <w:t>s</w:t>
      </w:r>
      <w:proofErr w:type="spellEnd"/>
      <w:r w:rsidRPr="009737A0">
        <w:rPr>
          <w:rStyle w:val="DeltaViewInsertion"/>
          <w:rFonts w:ascii="Century Gothic" w:hAnsi="Century Gothic"/>
          <w:color w:val="auto"/>
          <w:sz w:val="20"/>
          <w:szCs w:val="20"/>
          <w:u w:val="none"/>
        </w:rPr>
        <w:t>.</w:t>
      </w:r>
      <w:bookmarkEnd w:id="215"/>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Style w:val="DeltaViewInsertion"/>
          <w:rFonts w:ascii="Century Gothic" w:hAnsi="Century Gothic"/>
          <w:color w:val="auto"/>
          <w:sz w:val="20"/>
          <w:szCs w:val="20"/>
          <w:u w:val="none"/>
        </w:rPr>
      </w:pPr>
      <w:bookmarkStart w:id="216" w:name="_DV_C154"/>
      <w:r w:rsidRPr="009737A0">
        <w:rPr>
          <w:rStyle w:val="DeltaViewInsertion"/>
          <w:rFonts w:ascii="Century Gothic" w:hAnsi="Century Gothic"/>
          <w:color w:val="auto"/>
          <w:sz w:val="20"/>
          <w:szCs w:val="20"/>
          <w:u w:val="none"/>
        </w:rPr>
        <w:t xml:space="preserve">If either Awardee or </w:t>
      </w:r>
      <w:proofErr w:type="spellStart"/>
      <w:r w:rsidR="00E07C92" w:rsidRPr="009737A0">
        <w:rPr>
          <w:rStyle w:val="DeltaViewInsertion"/>
          <w:rFonts w:ascii="Century Gothic" w:hAnsi="Century Gothic"/>
          <w:color w:val="auto"/>
          <w:sz w:val="20"/>
          <w:szCs w:val="20"/>
          <w:u w:val="none"/>
        </w:rPr>
        <w:t>Subawardee</w:t>
      </w:r>
      <w:proofErr w:type="spellEnd"/>
      <w:r w:rsidRPr="009737A0">
        <w:rPr>
          <w:rStyle w:val="DeltaViewInsertion"/>
          <w:rFonts w:ascii="Century Gothic" w:hAnsi="Century Gothic"/>
          <w:color w:val="auto"/>
          <w:sz w:val="20"/>
          <w:szCs w:val="20"/>
          <w:u w:val="none"/>
        </w:rPr>
        <w:t xml:space="preserve"> desires to make commercial use of a joint invention, or desires to license to a </w:t>
      </w:r>
      <w:r w:rsidR="00DB3D02" w:rsidRPr="009737A0">
        <w:rPr>
          <w:rStyle w:val="DeltaViewInsertion"/>
          <w:rFonts w:ascii="Century Gothic" w:hAnsi="Century Gothic"/>
          <w:color w:val="auto"/>
          <w:sz w:val="20"/>
          <w:szCs w:val="20"/>
          <w:u w:val="none"/>
        </w:rPr>
        <w:t>third party</w:t>
      </w:r>
      <w:r w:rsidRPr="009737A0">
        <w:rPr>
          <w:rStyle w:val="DeltaViewInsertion"/>
          <w:rFonts w:ascii="Century Gothic" w:hAnsi="Century Gothic"/>
          <w:color w:val="auto"/>
          <w:sz w:val="20"/>
          <w:szCs w:val="20"/>
          <w:u w:val="none"/>
        </w:rPr>
        <w:t xml:space="preserve"> to make a commercial use of a joint invention, prior to such use or license the </w:t>
      </w:r>
      <w:r w:rsidR="00E07C92" w:rsidRPr="009737A0">
        <w:rPr>
          <w:rStyle w:val="DeltaViewInsertion"/>
          <w:rFonts w:ascii="Century Gothic" w:hAnsi="Century Gothic"/>
          <w:color w:val="auto"/>
          <w:sz w:val="20"/>
          <w:szCs w:val="20"/>
          <w:u w:val="none"/>
        </w:rPr>
        <w:t>Parties</w:t>
      </w:r>
      <w:r w:rsidRPr="009737A0">
        <w:rPr>
          <w:rStyle w:val="DeltaViewInsertion"/>
          <w:rFonts w:ascii="Century Gothic" w:hAnsi="Century Gothic"/>
          <w:color w:val="auto"/>
          <w:sz w:val="20"/>
          <w:szCs w:val="20"/>
          <w:u w:val="none"/>
        </w:rPr>
        <w:t xml:space="preserve"> shall negotiate in good faith a written inter-institutional agreement for the management and disposition of any joint inventions including reasonable and customary terms on control of patent prosecution and related expenses, and sharing of revenue for commercial use or licensing of such joint invention.</w:t>
      </w:r>
      <w:bookmarkEnd w:id="216"/>
    </w:p>
    <w:p w:rsidR="003A0153" w:rsidRPr="009737A0" w:rsidRDefault="003A0153" w:rsidP="009737A0">
      <w:pPr>
        <w:widowControl/>
        <w:rPr>
          <w:rFonts w:ascii="Century Gothic" w:hAnsi="Century Gothic"/>
          <w:sz w:val="20"/>
          <w:szCs w:val="20"/>
        </w:rPr>
      </w:pPr>
    </w:p>
    <w:p w:rsidR="008248D0" w:rsidRPr="009737A0" w:rsidRDefault="00F47591" w:rsidP="009737A0">
      <w:pPr>
        <w:widowControl/>
        <w:rPr>
          <w:rFonts w:ascii="Century Gothic" w:hAnsi="Century Gothic"/>
          <w:b/>
          <w:sz w:val="20"/>
          <w:szCs w:val="20"/>
        </w:rPr>
      </w:pPr>
      <w:bookmarkStart w:id="217" w:name="_DV_M175"/>
      <w:bookmarkEnd w:id="217"/>
      <w:r w:rsidRPr="009737A0">
        <w:rPr>
          <w:rFonts w:ascii="Century Gothic" w:hAnsi="Century Gothic"/>
          <w:b/>
          <w:sz w:val="20"/>
          <w:szCs w:val="20"/>
        </w:rPr>
        <w:t>19</w:t>
      </w:r>
      <w:r w:rsidR="008248D0" w:rsidRPr="009737A0">
        <w:rPr>
          <w:rFonts w:ascii="Century Gothic" w:hAnsi="Century Gothic"/>
          <w:b/>
          <w:sz w:val="20"/>
          <w:szCs w:val="20"/>
        </w:rPr>
        <w:t>.  COPYRIGHTS</w:t>
      </w:r>
      <w:r w:rsidR="00E21CC1" w:rsidRPr="009737A0">
        <w:rPr>
          <w:rFonts w:ascii="Century Gothic" w:hAnsi="Century Gothic"/>
          <w:b/>
          <w:sz w:val="20"/>
          <w:szCs w:val="20"/>
        </w:rPr>
        <w:t xml:space="preserve"> </w:t>
      </w:r>
      <w:r w:rsidR="00AF234F" w:rsidRPr="009737A0">
        <w:rPr>
          <w:rFonts w:ascii="Century Gothic" w:hAnsi="Century Gothic"/>
          <w:b/>
          <w:sz w:val="20"/>
          <w:szCs w:val="20"/>
        </w:rPr>
        <w:t>AND DATA RIGHTS</w:t>
      </w:r>
    </w:p>
    <w:p w:rsidR="00AF234F" w:rsidRPr="009737A0" w:rsidRDefault="00AF234F" w:rsidP="009737A0">
      <w:pPr>
        <w:rPr>
          <w:rFonts w:ascii="Century Gothic" w:hAnsi="Century Gothic" w:cs="Calibri"/>
          <w:color w:val="000000"/>
          <w:sz w:val="20"/>
          <w:szCs w:val="20"/>
        </w:rPr>
      </w:pPr>
      <w:bookmarkStart w:id="218" w:name="_DV_M176"/>
      <w:bookmarkEnd w:id="218"/>
      <w:proofErr w:type="spellStart"/>
      <w:r w:rsidRPr="009737A0">
        <w:rPr>
          <w:rFonts w:ascii="Century Gothic" w:hAnsi="Century Gothic" w:cs="Calibri"/>
          <w:color w:val="000000"/>
          <w:sz w:val="20"/>
          <w:szCs w:val="20"/>
        </w:rPr>
        <w:t>Subawardee</w:t>
      </w:r>
      <w:proofErr w:type="spellEnd"/>
      <w:r w:rsidRPr="009737A0">
        <w:rPr>
          <w:rFonts w:ascii="Century Gothic" w:hAnsi="Century Gothic" w:cs="Calibri"/>
          <w:color w:val="000000"/>
          <w:sz w:val="20"/>
          <w:szCs w:val="20"/>
        </w:rPr>
        <w:t xml:space="preserve"> hereby </w:t>
      </w:r>
      <w:proofErr w:type="gramStart"/>
      <w:r w:rsidRPr="009737A0">
        <w:rPr>
          <w:rFonts w:ascii="Century Gothic" w:hAnsi="Century Gothic" w:cs="Calibri"/>
          <w:color w:val="000000"/>
          <w:sz w:val="20"/>
          <w:szCs w:val="20"/>
        </w:rPr>
        <w:t>grants  to</w:t>
      </w:r>
      <w:proofErr w:type="gramEnd"/>
      <w:r w:rsidRPr="009737A0">
        <w:rPr>
          <w:rFonts w:ascii="Century Gothic" w:hAnsi="Century Gothic" w:cs="Calibri"/>
          <w:color w:val="000000"/>
          <w:sz w:val="20"/>
          <w:szCs w:val="20"/>
        </w:rPr>
        <w:t xml:space="preserve"> Awardee an irrevocable, royalty-free, non-transferable, non-exclusive right and license to use, reproduce, make derivative works, display, and perform publicly any copyrights or copyrighted material (including any computer software and its documentation and/or databases) first developed and delivered under this Agreement solely for the purpose of and only to the extent required to meet Awardee’s obligations to the Federal Government under its Prime Award.</w:t>
      </w:r>
      <w:r w:rsidR="00C00270" w:rsidRPr="009737A0">
        <w:rPr>
          <w:rFonts w:ascii="Century Gothic" w:hAnsi="Century Gothic" w:cs="Calibri"/>
          <w:color w:val="000000"/>
          <w:sz w:val="20"/>
          <w:szCs w:val="20"/>
        </w:rPr>
        <w:t xml:space="preserve"> </w:t>
      </w:r>
      <w:proofErr w:type="spellStart"/>
      <w:r w:rsidRPr="009737A0">
        <w:rPr>
          <w:rFonts w:ascii="Century Gothic" w:hAnsi="Century Gothic" w:cs="Calibri"/>
          <w:color w:val="000000"/>
          <w:sz w:val="20"/>
          <w:szCs w:val="20"/>
        </w:rPr>
        <w:t>Subawardee</w:t>
      </w:r>
      <w:proofErr w:type="spellEnd"/>
      <w:r w:rsidRPr="009737A0">
        <w:rPr>
          <w:rFonts w:ascii="Century Gothic" w:hAnsi="Century Gothic" w:cs="Calibri"/>
          <w:color w:val="000000"/>
          <w:sz w:val="20"/>
          <w:szCs w:val="20"/>
        </w:rPr>
        <w:t xml:space="preserve"> further grants to Awardee the right to use data created in the performance of this Agreement solely for the purpose of and only to the extent required to meet Awardee’s obligations to the Federal Government under its Prime Award.</w:t>
      </w:r>
    </w:p>
    <w:p w:rsidR="008248D0" w:rsidRPr="009737A0" w:rsidRDefault="008248D0" w:rsidP="009737A0">
      <w:pPr>
        <w:widowControl/>
        <w:rPr>
          <w:rFonts w:ascii="Century Gothic" w:hAnsi="Century Gothic"/>
          <w:sz w:val="20"/>
          <w:szCs w:val="20"/>
        </w:rPr>
      </w:pPr>
      <w:bookmarkStart w:id="219" w:name="_DV_M177"/>
      <w:bookmarkStart w:id="220" w:name="_DV_M178"/>
      <w:bookmarkEnd w:id="219"/>
      <w:bookmarkEnd w:id="220"/>
    </w:p>
    <w:p w:rsidR="008248D0" w:rsidRPr="009737A0" w:rsidRDefault="008248D0" w:rsidP="009737A0">
      <w:pPr>
        <w:widowControl/>
        <w:rPr>
          <w:rFonts w:ascii="Century Gothic" w:hAnsi="Century Gothic"/>
          <w:b/>
          <w:sz w:val="20"/>
          <w:szCs w:val="20"/>
        </w:rPr>
      </w:pPr>
      <w:bookmarkStart w:id="221" w:name="_DV_M179"/>
      <w:bookmarkEnd w:id="221"/>
      <w:r w:rsidRPr="009737A0">
        <w:rPr>
          <w:rFonts w:ascii="Century Gothic" w:hAnsi="Century Gothic"/>
          <w:b/>
          <w:sz w:val="20"/>
          <w:szCs w:val="20"/>
        </w:rPr>
        <w:t>2</w:t>
      </w:r>
      <w:r w:rsidR="00F47591" w:rsidRPr="009737A0">
        <w:rPr>
          <w:rFonts w:ascii="Century Gothic" w:hAnsi="Century Gothic"/>
          <w:b/>
          <w:sz w:val="20"/>
          <w:szCs w:val="20"/>
        </w:rPr>
        <w:t>0</w:t>
      </w:r>
      <w:r w:rsidRPr="009737A0">
        <w:rPr>
          <w:rFonts w:ascii="Century Gothic" w:hAnsi="Century Gothic"/>
          <w:b/>
          <w:sz w:val="20"/>
          <w:szCs w:val="20"/>
        </w:rPr>
        <w:t>. INDEMNIFICATION</w:t>
      </w:r>
    </w:p>
    <w:p w:rsidR="008248D0" w:rsidRPr="009737A0" w:rsidRDefault="008248D0" w:rsidP="009737A0">
      <w:pPr>
        <w:widowControl/>
        <w:rPr>
          <w:rFonts w:ascii="Century Gothic" w:hAnsi="Century Gothic"/>
          <w:sz w:val="20"/>
          <w:szCs w:val="20"/>
        </w:rPr>
      </w:pPr>
      <w:bookmarkStart w:id="222" w:name="_DV_M180"/>
      <w:bookmarkEnd w:id="222"/>
      <w:r w:rsidRPr="009737A0">
        <w:rPr>
          <w:rFonts w:ascii="Century Gothic" w:hAnsi="Century Gothic"/>
          <w:sz w:val="20"/>
          <w:szCs w:val="20"/>
        </w:rPr>
        <w:t xml:space="preserve">A.  Each </w:t>
      </w:r>
      <w:r w:rsidR="00E07C92" w:rsidRPr="009737A0">
        <w:rPr>
          <w:rFonts w:ascii="Century Gothic" w:hAnsi="Century Gothic"/>
          <w:sz w:val="20"/>
          <w:szCs w:val="20"/>
        </w:rPr>
        <w:t>Party</w:t>
      </w:r>
      <w:r w:rsidRPr="009737A0">
        <w:rPr>
          <w:rFonts w:ascii="Century Gothic" w:hAnsi="Century Gothic"/>
          <w:sz w:val="20"/>
          <w:szCs w:val="20"/>
        </w:rPr>
        <w:t xml:space="preserve"> shall defend, indemnify, and hold the other </w:t>
      </w:r>
      <w:r w:rsidR="00E07C92" w:rsidRPr="009737A0">
        <w:rPr>
          <w:rFonts w:ascii="Century Gothic" w:hAnsi="Century Gothic"/>
          <w:sz w:val="20"/>
          <w:szCs w:val="20"/>
        </w:rPr>
        <w:t>Party</w:t>
      </w:r>
      <w:r w:rsidRPr="009737A0">
        <w:rPr>
          <w:rFonts w:ascii="Century Gothic" w:hAnsi="Century Gothic"/>
          <w:sz w:val="20"/>
          <w:szCs w:val="20"/>
        </w:rPr>
        <w:t xml:space="preserve"> </w:t>
      </w:r>
      <w:bookmarkStart w:id="223" w:name="_DV_M181"/>
      <w:bookmarkEnd w:id="223"/>
      <w:r w:rsidRPr="009737A0">
        <w:rPr>
          <w:rFonts w:ascii="Century Gothic" w:hAnsi="Century Gothic"/>
          <w:sz w:val="20"/>
          <w:szCs w:val="20"/>
        </w:rPr>
        <w:t>, its officers, employees, and agents harmless from and against any and all liability, damage, loss or expense (including reasonable attorneys' fees), incurred in connection with any</w:t>
      </w:r>
      <w:bookmarkStart w:id="224" w:name="_DV_C157"/>
      <w:r w:rsidRPr="009737A0">
        <w:rPr>
          <w:rStyle w:val="DeltaViewInsertion"/>
          <w:rFonts w:ascii="Century Gothic" w:hAnsi="Century Gothic"/>
          <w:color w:val="auto"/>
          <w:sz w:val="20"/>
          <w:szCs w:val="20"/>
          <w:u w:val="none"/>
        </w:rPr>
        <w:t xml:space="preserve"> </w:t>
      </w:r>
      <w:bookmarkStart w:id="225" w:name="_DV_M182"/>
      <w:bookmarkEnd w:id="224"/>
      <w:bookmarkEnd w:id="225"/>
      <w:r w:rsidR="00DB3D02" w:rsidRPr="009737A0">
        <w:rPr>
          <w:rStyle w:val="DeltaViewInsertion"/>
          <w:rFonts w:ascii="Century Gothic" w:hAnsi="Century Gothic"/>
          <w:color w:val="auto"/>
          <w:sz w:val="20"/>
          <w:szCs w:val="20"/>
          <w:u w:val="none"/>
        </w:rPr>
        <w:t>third party</w:t>
      </w:r>
      <w:r w:rsidRPr="009737A0">
        <w:rPr>
          <w:rFonts w:ascii="Century Gothic" w:hAnsi="Century Gothic"/>
          <w:sz w:val="20"/>
          <w:szCs w:val="20"/>
        </w:rPr>
        <w:t xml:space="preserve"> claims, suits, actions, demands or judgments arising from any cause of action or theory of liability for injury or damages arising out of or relating to the performance of this Agreement </w:t>
      </w:r>
      <w:r w:rsidR="00496303" w:rsidRPr="009737A0">
        <w:rPr>
          <w:rFonts w:ascii="Century Gothic" w:hAnsi="Century Gothic"/>
          <w:sz w:val="20"/>
          <w:szCs w:val="20"/>
        </w:rPr>
        <w:t xml:space="preserve">(or any </w:t>
      </w:r>
      <w:r w:rsidR="007235FA" w:rsidRPr="009737A0">
        <w:rPr>
          <w:rFonts w:ascii="Century Gothic" w:hAnsi="Century Gothic"/>
          <w:sz w:val="20"/>
          <w:szCs w:val="20"/>
        </w:rPr>
        <w:t>data transfer, data sharing, data use, materials transfer, or other similar Agreement(s) executed by the Parties</w:t>
      </w:r>
      <w:r w:rsidR="00496303" w:rsidRPr="009737A0">
        <w:rPr>
          <w:rFonts w:ascii="Century Gothic" w:hAnsi="Century Gothic"/>
          <w:sz w:val="20"/>
          <w:szCs w:val="20"/>
        </w:rPr>
        <w:t xml:space="preserve">) </w:t>
      </w:r>
      <w:r w:rsidRPr="009737A0">
        <w:rPr>
          <w:rFonts w:ascii="Century Gothic" w:hAnsi="Century Gothic"/>
          <w:sz w:val="20"/>
          <w:szCs w:val="20"/>
        </w:rPr>
        <w:t xml:space="preserve">but only in proportion to and to the extent such liability, loss, expense, attorneys' fees, or claims for injury or damages are caused by or result from the </w:t>
      </w:r>
      <w:bookmarkStart w:id="226" w:name="_DV_C158"/>
      <w:r w:rsidRPr="009737A0">
        <w:rPr>
          <w:rStyle w:val="DeltaViewInsertion"/>
          <w:rFonts w:ascii="Century Gothic" w:hAnsi="Century Gothic"/>
          <w:color w:val="auto"/>
          <w:sz w:val="20"/>
          <w:szCs w:val="20"/>
          <w:u w:val="none"/>
        </w:rPr>
        <w:t xml:space="preserve">negligent or intentionally wrongful </w:t>
      </w:r>
      <w:bookmarkStart w:id="227" w:name="_DV_M183"/>
      <w:bookmarkEnd w:id="226"/>
      <w:bookmarkEnd w:id="227"/>
      <w:r w:rsidRPr="009737A0">
        <w:rPr>
          <w:rFonts w:ascii="Century Gothic" w:hAnsi="Century Gothic"/>
          <w:sz w:val="20"/>
          <w:szCs w:val="20"/>
        </w:rPr>
        <w:t>acts or omissions</w:t>
      </w:r>
      <w:bookmarkStart w:id="228" w:name="_DV_C159"/>
      <w:r w:rsidRPr="009737A0">
        <w:rPr>
          <w:rStyle w:val="DeltaViewInsertion"/>
          <w:rFonts w:ascii="Century Gothic" w:hAnsi="Century Gothic"/>
          <w:color w:val="auto"/>
          <w:sz w:val="20"/>
          <w:szCs w:val="20"/>
          <w:u w:val="none"/>
        </w:rPr>
        <w:t xml:space="preserve"> or any breach of this Agreement</w:t>
      </w:r>
      <w:bookmarkStart w:id="229" w:name="_DV_M184"/>
      <w:bookmarkEnd w:id="228"/>
      <w:bookmarkEnd w:id="229"/>
      <w:r w:rsidR="00496303" w:rsidRPr="009737A0">
        <w:rPr>
          <w:rStyle w:val="DeltaViewInsertion"/>
          <w:rFonts w:ascii="Century Gothic" w:hAnsi="Century Gothic"/>
          <w:color w:val="auto"/>
          <w:sz w:val="20"/>
          <w:szCs w:val="20"/>
          <w:u w:val="none"/>
        </w:rPr>
        <w:t xml:space="preserve"> </w:t>
      </w:r>
      <w:r w:rsidR="007235FA" w:rsidRPr="009737A0">
        <w:rPr>
          <w:rFonts w:ascii="Century Gothic" w:hAnsi="Century Gothic"/>
          <w:sz w:val="20"/>
          <w:szCs w:val="20"/>
        </w:rPr>
        <w:t>(or any data transfer, data sharing, data use, materials transfer, or other similar Agreement(s) executed by the Parties)</w:t>
      </w:r>
      <w:r w:rsidRPr="009737A0">
        <w:rPr>
          <w:rFonts w:ascii="Century Gothic" w:hAnsi="Century Gothic"/>
          <w:sz w:val="20"/>
          <w:szCs w:val="20"/>
        </w:rPr>
        <w:t xml:space="preserve"> of the indemnifying </w:t>
      </w:r>
      <w:r w:rsidR="00E07C92" w:rsidRPr="009737A0">
        <w:rPr>
          <w:rFonts w:ascii="Century Gothic" w:hAnsi="Century Gothic"/>
          <w:sz w:val="20"/>
          <w:szCs w:val="20"/>
        </w:rPr>
        <w:t>Party</w:t>
      </w:r>
      <w:r w:rsidRPr="009737A0">
        <w:rPr>
          <w:rFonts w:ascii="Century Gothic" w:hAnsi="Century Gothic"/>
          <w:sz w:val="20"/>
          <w:szCs w:val="20"/>
        </w:rPr>
        <w:t>, its officers, employees, or agents.</w:t>
      </w: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bookmarkStart w:id="230" w:name="_DV_M185"/>
      <w:bookmarkEnd w:id="230"/>
      <w:r w:rsidRPr="009737A0">
        <w:rPr>
          <w:rFonts w:ascii="Century Gothic" w:hAnsi="Century Gothic"/>
          <w:sz w:val="20"/>
          <w:szCs w:val="20"/>
        </w:rPr>
        <w:t xml:space="preserve">B. The indemnified </w:t>
      </w:r>
      <w:r w:rsidR="00E07C92" w:rsidRPr="009737A0">
        <w:rPr>
          <w:rFonts w:ascii="Century Gothic" w:hAnsi="Century Gothic"/>
          <w:sz w:val="20"/>
          <w:szCs w:val="20"/>
        </w:rPr>
        <w:t>Party</w:t>
      </w:r>
      <w:r w:rsidRPr="009737A0">
        <w:rPr>
          <w:rFonts w:ascii="Century Gothic" w:hAnsi="Century Gothic"/>
          <w:sz w:val="20"/>
          <w:szCs w:val="20"/>
        </w:rPr>
        <w:t xml:space="preserve"> shall give the indemnifying </w:t>
      </w:r>
      <w:r w:rsidR="00E07C92" w:rsidRPr="009737A0">
        <w:rPr>
          <w:rFonts w:ascii="Century Gothic" w:hAnsi="Century Gothic"/>
          <w:sz w:val="20"/>
          <w:szCs w:val="20"/>
        </w:rPr>
        <w:t>Party</w:t>
      </w:r>
      <w:r w:rsidRPr="009737A0">
        <w:rPr>
          <w:rFonts w:ascii="Century Gothic" w:hAnsi="Century Gothic"/>
          <w:sz w:val="20"/>
          <w:szCs w:val="20"/>
        </w:rPr>
        <w:t xml:space="preserve"> prompt notice in writing of any claim, action, or suit for which the indemnified </w:t>
      </w:r>
      <w:r w:rsidR="00E07C92" w:rsidRPr="009737A0">
        <w:rPr>
          <w:rFonts w:ascii="Century Gothic" w:hAnsi="Century Gothic"/>
          <w:sz w:val="20"/>
          <w:szCs w:val="20"/>
        </w:rPr>
        <w:t>Party</w:t>
      </w:r>
      <w:r w:rsidRPr="009737A0">
        <w:rPr>
          <w:rFonts w:ascii="Century Gothic" w:hAnsi="Century Gothic"/>
          <w:sz w:val="20"/>
          <w:szCs w:val="20"/>
        </w:rPr>
        <w:t xml:space="preserve"> seeks indemnification, and </w:t>
      </w:r>
      <w:r w:rsidR="006C41E7" w:rsidRPr="009737A0">
        <w:rPr>
          <w:rFonts w:ascii="Century Gothic" w:hAnsi="Century Gothic" w:cs="Arial"/>
          <w:sz w:val="20"/>
          <w:szCs w:val="20"/>
        </w:rPr>
        <w:t xml:space="preserve">shall </w:t>
      </w:r>
      <w:r w:rsidRPr="009737A0">
        <w:rPr>
          <w:rFonts w:ascii="Century Gothic" w:hAnsi="Century Gothic"/>
          <w:sz w:val="20"/>
          <w:szCs w:val="20"/>
        </w:rPr>
        <w:t xml:space="preserve">cooperate fully with the indemnifying </w:t>
      </w:r>
      <w:r w:rsidR="00E07C92" w:rsidRPr="009737A0">
        <w:rPr>
          <w:rFonts w:ascii="Century Gothic" w:hAnsi="Century Gothic"/>
          <w:sz w:val="20"/>
          <w:szCs w:val="20"/>
        </w:rPr>
        <w:t>Party</w:t>
      </w:r>
      <w:r w:rsidRPr="009737A0">
        <w:rPr>
          <w:rFonts w:ascii="Century Gothic" w:hAnsi="Century Gothic"/>
          <w:sz w:val="20"/>
          <w:szCs w:val="20"/>
        </w:rPr>
        <w:t xml:space="preserve"> in the investigation and defense thereof.  </w:t>
      </w:r>
      <w:r w:rsidR="00C67999" w:rsidRPr="009737A0">
        <w:rPr>
          <w:rFonts w:ascii="Century Gothic" w:hAnsi="Century Gothic"/>
          <w:sz w:val="20"/>
          <w:szCs w:val="20"/>
        </w:rPr>
        <w:t>Upon written acknowledgement of its assumption of responsibility for the results of the action or claim</w:t>
      </w:r>
      <w:r w:rsidR="00C67999" w:rsidRPr="009737A0">
        <w:rPr>
          <w:rFonts w:ascii="Century Gothic" w:hAnsi="Century Gothic" w:cs="Arial"/>
          <w:sz w:val="20"/>
          <w:szCs w:val="20"/>
        </w:rPr>
        <w:t xml:space="preserve"> as provided in this Section 20,</w:t>
      </w:r>
      <w:r w:rsidR="00C67999" w:rsidRPr="009737A0">
        <w:rPr>
          <w:rFonts w:ascii="Century Gothic" w:hAnsi="Century Gothic"/>
          <w:sz w:val="20"/>
          <w:szCs w:val="20"/>
        </w:rPr>
        <w:t xml:space="preserve"> the indemnifying Party will have the right to assume and control the defense and settlement of such action or claim, </w:t>
      </w:r>
      <w:r w:rsidR="00C67999" w:rsidRPr="009737A0">
        <w:rPr>
          <w:rFonts w:ascii="Century Gothic" w:hAnsi="Century Gothic" w:cs="Arial"/>
          <w:sz w:val="20"/>
          <w:szCs w:val="20"/>
        </w:rPr>
        <w:t xml:space="preserve">and </w:t>
      </w:r>
      <w:r w:rsidR="00C67999" w:rsidRPr="009737A0">
        <w:rPr>
          <w:rFonts w:ascii="Century Gothic" w:hAnsi="Century Gothic"/>
          <w:sz w:val="20"/>
          <w:szCs w:val="20"/>
        </w:rPr>
        <w:t xml:space="preserve">in such case the indemnified Party may employ its own counsel if it wishes to do so, at its own expense.  </w:t>
      </w:r>
      <w:r w:rsidRPr="009737A0">
        <w:rPr>
          <w:rFonts w:ascii="Century Gothic" w:hAnsi="Century Gothic"/>
          <w:sz w:val="20"/>
          <w:szCs w:val="20"/>
        </w:rPr>
        <w:t xml:space="preserve">Regardless, the indemnifying </w:t>
      </w:r>
      <w:r w:rsidR="00E07C92" w:rsidRPr="009737A0">
        <w:rPr>
          <w:rFonts w:ascii="Century Gothic" w:hAnsi="Century Gothic"/>
          <w:sz w:val="20"/>
          <w:szCs w:val="20"/>
        </w:rPr>
        <w:t>Party</w:t>
      </w:r>
      <w:r w:rsidRPr="009737A0">
        <w:rPr>
          <w:rFonts w:ascii="Century Gothic" w:hAnsi="Century Gothic"/>
          <w:sz w:val="20"/>
          <w:szCs w:val="20"/>
        </w:rPr>
        <w:t xml:space="preserve"> shall not settle or compromise any claim or suit </w:t>
      </w:r>
      <w:r w:rsidR="003A5F4A" w:rsidRPr="009737A0">
        <w:rPr>
          <w:rFonts w:ascii="Century Gothic" w:hAnsi="Century Gothic" w:cs="Arial"/>
          <w:sz w:val="20"/>
          <w:szCs w:val="20"/>
        </w:rPr>
        <w:t xml:space="preserve">in a manner that admits wrongdoing by the indemnified Party or that imposes any expense, liability, obligation or restriction on the indemnified Party, </w:t>
      </w:r>
      <w:r w:rsidRPr="009737A0">
        <w:rPr>
          <w:rFonts w:ascii="Century Gothic" w:hAnsi="Century Gothic"/>
          <w:sz w:val="20"/>
          <w:szCs w:val="20"/>
        </w:rPr>
        <w:t xml:space="preserve">without prior written consent of the indemnified </w:t>
      </w:r>
      <w:r w:rsidR="00E07C92" w:rsidRPr="009737A0">
        <w:rPr>
          <w:rFonts w:ascii="Century Gothic" w:hAnsi="Century Gothic"/>
          <w:sz w:val="20"/>
          <w:szCs w:val="20"/>
        </w:rPr>
        <w:t>Party</w:t>
      </w:r>
      <w:r w:rsidRPr="009737A0">
        <w:rPr>
          <w:rFonts w:ascii="Century Gothic" w:hAnsi="Century Gothic"/>
          <w:sz w:val="20"/>
          <w:szCs w:val="20"/>
        </w:rPr>
        <w:t xml:space="preserve">. The </w:t>
      </w:r>
      <w:r w:rsidR="00E07C92" w:rsidRPr="009737A0">
        <w:rPr>
          <w:rFonts w:ascii="Century Gothic" w:hAnsi="Century Gothic"/>
          <w:sz w:val="20"/>
          <w:szCs w:val="20"/>
        </w:rPr>
        <w:t>Parties</w:t>
      </w:r>
      <w:r w:rsidRPr="009737A0">
        <w:rPr>
          <w:rFonts w:ascii="Century Gothic" w:hAnsi="Century Gothic"/>
          <w:sz w:val="20"/>
          <w:szCs w:val="20"/>
        </w:rPr>
        <w:t xml:space="preserve">’ obligations under this </w:t>
      </w:r>
      <w:r w:rsidR="008F70BF" w:rsidRPr="009737A0">
        <w:rPr>
          <w:rFonts w:ascii="Century Gothic" w:hAnsi="Century Gothic"/>
          <w:sz w:val="20"/>
          <w:szCs w:val="20"/>
        </w:rPr>
        <w:t xml:space="preserve">Section </w:t>
      </w:r>
      <w:r w:rsidRPr="009737A0">
        <w:rPr>
          <w:rFonts w:ascii="Century Gothic" w:hAnsi="Century Gothic"/>
          <w:sz w:val="20"/>
          <w:szCs w:val="20"/>
        </w:rPr>
        <w:t>shall survive termination of this Agreement until all claims involving any of the indemnified matters are fully and finally resolved or barred by applicable statutes of limitation.</w:t>
      </w: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trike/>
          <w:sz w:val="20"/>
          <w:szCs w:val="20"/>
        </w:rPr>
      </w:pPr>
      <w:bookmarkStart w:id="231" w:name="_DV_M186"/>
      <w:bookmarkEnd w:id="231"/>
      <w:r w:rsidRPr="009737A0">
        <w:rPr>
          <w:rFonts w:ascii="Century Gothic" w:hAnsi="Century Gothic"/>
          <w:sz w:val="20"/>
          <w:szCs w:val="20"/>
        </w:rPr>
        <w:t xml:space="preserve">C.  Notwithstanding the foregoing, </w:t>
      </w:r>
      <w:r w:rsidR="008F70BF" w:rsidRPr="009737A0">
        <w:rPr>
          <w:rFonts w:ascii="Century Gothic" w:hAnsi="Century Gothic"/>
          <w:sz w:val="20"/>
          <w:szCs w:val="20"/>
        </w:rPr>
        <w:t>if</w:t>
      </w:r>
      <w:r w:rsidRPr="009737A0">
        <w:rPr>
          <w:rFonts w:ascii="Century Gothic" w:hAnsi="Century Gothic"/>
          <w:sz w:val="20"/>
          <w:szCs w:val="20"/>
        </w:rPr>
        <w:t xml:space="preserve"> Awardee or </w:t>
      </w:r>
      <w:proofErr w:type="spellStart"/>
      <w:r w:rsidR="00E07C92" w:rsidRPr="009737A0">
        <w:rPr>
          <w:rFonts w:ascii="Century Gothic" w:hAnsi="Century Gothic"/>
          <w:sz w:val="20"/>
          <w:szCs w:val="20"/>
        </w:rPr>
        <w:t>Subawardee</w:t>
      </w:r>
      <w:proofErr w:type="spellEnd"/>
      <w:r w:rsidRPr="009737A0">
        <w:rPr>
          <w:rFonts w:ascii="Century Gothic" w:hAnsi="Century Gothic"/>
          <w:sz w:val="20"/>
          <w:szCs w:val="20"/>
        </w:rPr>
        <w:t xml:space="preserve"> is a State governmental agency and as such is prohibited by law from contractually obligating itself to provide indemnification, </w:t>
      </w:r>
      <w:r w:rsidR="003A5F4A" w:rsidRPr="009737A0">
        <w:rPr>
          <w:rFonts w:ascii="Century Gothic" w:hAnsi="Century Gothic" w:cs="Arial"/>
          <w:sz w:val="20"/>
          <w:szCs w:val="20"/>
        </w:rPr>
        <w:t xml:space="preserve">then </w:t>
      </w:r>
      <w:r w:rsidRPr="009737A0">
        <w:rPr>
          <w:rFonts w:ascii="Century Gothic" w:hAnsi="Century Gothic"/>
          <w:sz w:val="20"/>
          <w:szCs w:val="20"/>
        </w:rPr>
        <w:t xml:space="preserve">this Section </w:t>
      </w:r>
      <w:r w:rsidR="00F12492" w:rsidRPr="009737A0">
        <w:rPr>
          <w:rFonts w:ascii="Century Gothic" w:hAnsi="Century Gothic"/>
          <w:sz w:val="20"/>
          <w:szCs w:val="20"/>
        </w:rPr>
        <w:t xml:space="preserve">20 </w:t>
      </w:r>
      <w:r w:rsidRPr="009737A0">
        <w:rPr>
          <w:rFonts w:ascii="Century Gothic" w:hAnsi="Century Gothic"/>
          <w:sz w:val="20"/>
          <w:szCs w:val="20"/>
        </w:rPr>
        <w:t xml:space="preserve">shall </w:t>
      </w:r>
      <w:bookmarkStart w:id="232" w:name="_DV_C160"/>
      <w:r w:rsidRPr="009737A0">
        <w:rPr>
          <w:rStyle w:val="DeltaViewInsertion"/>
          <w:rFonts w:ascii="Century Gothic" w:hAnsi="Century Gothic"/>
          <w:color w:val="auto"/>
          <w:sz w:val="20"/>
          <w:szCs w:val="20"/>
          <w:u w:val="none"/>
        </w:rPr>
        <w:t>not be given effect to the extent prohibited by law</w:t>
      </w:r>
      <w:bookmarkStart w:id="233" w:name="_DV_M187"/>
      <w:bookmarkEnd w:id="232"/>
      <w:bookmarkEnd w:id="233"/>
      <w:r w:rsidRPr="009737A0">
        <w:rPr>
          <w:rFonts w:ascii="Century Gothic" w:hAnsi="Century Gothic"/>
          <w:sz w:val="20"/>
          <w:szCs w:val="20"/>
        </w:rPr>
        <w:t>; provided however,</w:t>
      </w:r>
      <w:r w:rsidRPr="009737A0">
        <w:rPr>
          <w:rFonts w:ascii="Century Gothic" w:hAnsi="Century Gothic" w:cs="Arial"/>
          <w:sz w:val="20"/>
          <w:szCs w:val="20"/>
        </w:rPr>
        <w:t xml:space="preserve"> </w:t>
      </w:r>
      <w:r w:rsidR="003A5F4A" w:rsidRPr="009737A0">
        <w:rPr>
          <w:rFonts w:ascii="Century Gothic" w:hAnsi="Century Gothic" w:cs="Arial"/>
          <w:sz w:val="20"/>
          <w:szCs w:val="20"/>
        </w:rPr>
        <w:t>that in such cases</w:t>
      </w:r>
      <w:r w:rsidRPr="009737A0">
        <w:rPr>
          <w:rFonts w:ascii="Century Gothic" w:hAnsi="Century Gothic"/>
          <w:sz w:val="20"/>
          <w:szCs w:val="20"/>
        </w:rPr>
        <w:t xml:space="preserve"> each </w:t>
      </w:r>
      <w:r w:rsidR="00E07C92" w:rsidRPr="009737A0">
        <w:rPr>
          <w:rFonts w:ascii="Century Gothic" w:hAnsi="Century Gothic"/>
          <w:sz w:val="20"/>
          <w:szCs w:val="20"/>
        </w:rPr>
        <w:t>Party</w:t>
      </w:r>
      <w:r w:rsidRPr="009737A0">
        <w:rPr>
          <w:rFonts w:ascii="Century Gothic" w:hAnsi="Century Gothic"/>
          <w:sz w:val="20"/>
          <w:szCs w:val="20"/>
        </w:rPr>
        <w:t xml:space="preserve"> shall be responsible for the negligent or willful acts or omission of itself and its agents to the extent allowed by law.</w:t>
      </w:r>
      <w:bookmarkStart w:id="234" w:name="_DV_C161"/>
      <w:r w:rsidRPr="009737A0">
        <w:rPr>
          <w:rStyle w:val="DeltaViewInsertion"/>
          <w:rFonts w:ascii="Century Gothic" w:hAnsi="Century Gothic"/>
          <w:color w:val="auto"/>
          <w:sz w:val="20"/>
          <w:szCs w:val="20"/>
          <w:u w:val="none"/>
        </w:rPr>
        <w:t xml:space="preserve"> If the indemnification </w:t>
      </w:r>
      <w:r w:rsidR="003A5F4A" w:rsidRPr="009737A0">
        <w:rPr>
          <w:rStyle w:val="DeltaViewInsertion"/>
          <w:rFonts w:ascii="Century Gothic" w:hAnsi="Century Gothic" w:cs="Arial"/>
          <w:color w:val="auto"/>
          <w:sz w:val="20"/>
          <w:szCs w:val="20"/>
          <w:u w:val="none"/>
        </w:rPr>
        <w:t>and other</w:t>
      </w:r>
      <w:r w:rsidRPr="009737A0">
        <w:rPr>
          <w:rStyle w:val="DeltaViewInsertion"/>
          <w:rFonts w:ascii="Century Gothic" w:hAnsi="Century Gothic" w:cs="Arial"/>
          <w:color w:val="auto"/>
          <w:sz w:val="20"/>
          <w:szCs w:val="20"/>
          <w:u w:val="none"/>
        </w:rPr>
        <w:t xml:space="preserve"> </w:t>
      </w:r>
      <w:r w:rsidRPr="009737A0">
        <w:rPr>
          <w:rStyle w:val="DeltaViewInsertion"/>
          <w:rFonts w:ascii="Century Gothic" w:hAnsi="Century Gothic"/>
          <w:color w:val="auto"/>
          <w:sz w:val="20"/>
          <w:szCs w:val="20"/>
          <w:u w:val="none"/>
        </w:rPr>
        <w:t xml:space="preserve">obligations of one </w:t>
      </w:r>
      <w:r w:rsidR="00E07C92" w:rsidRPr="009737A0">
        <w:rPr>
          <w:rStyle w:val="DeltaViewInsertion"/>
          <w:rFonts w:ascii="Century Gothic" w:hAnsi="Century Gothic"/>
          <w:color w:val="auto"/>
          <w:sz w:val="20"/>
          <w:szCs w:val="20"/>
          <w:u w:val="none"/>
        </w:rPr>
        <w:t>Party</w:t>
      </w:r>
      <w:r w:rsidRPr="009737A0">
        <w:rPr>
          <w:rStyle w:val="DeltaViewInsertion"/>
          <w:rFonts w:ascii="Century Gothic" w:hAnsi="Century Gothic"/>
          <w:color w:val="auto"/>
          <w:sz w:val="20"/>
          <w:szCs w:val="20"/>
          <w:u w:val="none"/>
        </w:rPr>
        <w:t xml:space="preserve"> </w:t>
      </w:r>
      <w:r w:rsidR="003A5F4A" w:rsidRPr="009737A0">
        <w:rPr>
          <w:rStyle w:val="DeltaViewInsertion"/>
          <w:rFonts w:ascii="Century Gothic" w:hAnsi="Century Gothic" w:cs="Arial"/>
          <w:color w:val="auto"/>
          <w:sz w:val="20"/>
          <w:szCs w:val="20"/>
          <w:u w:val="none"/>
        </w:rPr>
        <w:t>under this Section 2</w:t>
      </w:r>
      <w:r w:rsidR="00F12492" w:rsidRPr="009737A0">
        <w:rPr>
          <w:rStyle w:val="DeltaViewInsertion"/>
          <w:rFonts w:ascii="Century Gothic" w:hAnsi="Century Gothic" w:cs="Arial"/>
          <w:color w:val="auto"/>
          <w:sz w:val="20"/>
          <w:szCs w:val="20"/>
          <w:u w:val="none"/>
        </w:rPr>
        <w:t>0</w:t>
      </w:r>
      <w:r w:rsidR="003A5F4A" w:rsidRPr="009737A0">
        <w:rPr>
          <w:rStyle w:val="DeltaViewInsertion"/>
          <w:rFonts w:ascii="Century Gothic" w:hAnsi="Century Gothic" w:cs="Arial"/>
          <w:color w:val="auto"/>
          <w:sz w:val="20"/>
          <w:szCs w:val="20"/>
          <w:u w:val="none"/>
        </w:rPr>
        <w:t xml:space="preserve"> </w:t>
      </w:r>
      <w:r w:rsidRPr="009737A0">
        <w:rPr>
          <w:rStyle w:val="DeltaViewInsertion"/>
          <w:rFonts w:ascii="Century Gothic" w:hAnsi="Century Gothic"/>
          <w:color w:val="auto"/>
          <w:sz w:val="20"/>
          <w:szCs w:val="20"/>
          <w:u w:val="none"/>
        </w:rPr>
        <w:t xml:space="preserve">are modified in accordance with this Section </w:t>
      </w:r>
      <w:r w:rsidR="00F12492" w:rsidRPr="009737A0">
        <w:rPr>
          <w:rStyle w:val="DeltaViewInsertion"/>
          <w:rFonts w:ascii="Century Gothic" w:hAnsi="Century Gothic"/>
          <w:color w:val="auto"/>
          <w:sz w:val="20"/>
          <w:szCs w:val="20"/>
          <w:u w:val="none"/>
        </w:rPr>
        <w:t>20</w:t>
      </w:r>
      <w:r w:rsidRPr="009737A0">
        <w:rPr>
          <w:rStyle w:val="DeltaViewInsertion"/>
          <w:rFonts w:ascii="Century Gothic" w:hAnsi="Century Gothic"/>
          <w:color w:val="auto"/>
          <w:sz w:val="20"/>
          <w:szCs w:val="20"/>
          <w:u w:val="none"/>
        </w:rPr>
        <w:t xml:space="preserve">(c), </w:t>
      </w:r>
      <w:r w:rsidR="00F04722" w:rsidRPr="009737A0">
        <w:rPr>
          <w:rStyle w:val="DeltaViewInsertion"/>
          <w:rFonts w:ascii="Century Gothic" w:hAnsi="Century Gothic" w:cs="Arial"/>
          <w:color w:val="auto"/>
          <w:sz w:val="20"/>
          <w:szCs w:val="20"/>
          <w:u w:val="none"/>
        </w:rPr>
        <w:t>then</w:t>
      </w:r>
      <w:r w:rsidRPr="009737A0">
        <w:rPr>
          <w:rStyle w:val="DeltaViewInsertion"/>
          <w:rFonts w:ascii="Century Gothic" w:hAnsi="Century Gothic" w:cs="Arial"/>
          <w:color w:val="auto"/>
          <w:sz w:val="20"/>
          <w:szCs w:val="20"/>
          <w:u w:val="none"/>
        </w:rPr>
        <w:t xml:space="preserve"> </w:t>
      </w:r>
      <w:r w:rsidRPr="009737A0">
        <w:rPr>
          <w:rStyle w:val="DeltaViewInsertion"/>
          <w:rFonts w:ascii="Century Gothic" w:hAnsi="Century Gothic"/>
          <w:color w:val="auto"/>
          <w:sz w:val="20"/>
          <w:szCs w:val="20"/>
          <w:u w:val="none"/>
        </w:rPr>
        <w:t xml:space="preserve">the indemnification </w:t>
      </w:r>
      <w:r w:rsidR="00F04722" w:rsidRPr="009737A0">
        <w:rPr>
          <w:rStyle w:val="DeltaViewInsertion"/>
          <w:rFonts w:ascii="Century Gothic" w:hAnsi="Century Gothic" w:cs="Arial"/>
          <w:color w:val="auto"/>
          <w:sz w:val="20"/>
          <w:szCs w:val="20"/>
          <w:u w:val="none"/>
        </w:rPr>
        <w:t xml:space="preserve">and other </w:t>
      </w:r>
      <w:r w:rsidRPr="009737A0">
        <w:rPr>
          <w:rStyle w:val="DeltaViewInsertion"/>
          <w:rFonts w:ascii="Century Gothic" w:hAnsi="Century Gothic"/>
          <w:color w:val="auto"/>
          <w:sz w:val="20"/>
          <w:szCs w:val="20"/>
          <w:u w:val="none"/>
        </w:rPr>
        <w:t xml:space="preserve">obligations of the other </w:t>
      </w:r>
      <w:r w:rsidR="00E07C92" w:rsidRPr="009737A0">
        <w:rPr>
          <w:rStyle w:val="DeltaViewInsertion"/>
          <w:rFonts w:ascii="Century Gothic" w:hAnsi="Century Gothic"/>
          <w:color w:val="auto"/>
          <w:sz w:val="20"/>
          <w:szCs w:val="20"/>
          <w:u w:val="none"/>
        </w:rPr>
        <w:t>Party</w:t>
      </w:r>
      <w:r w:rsidRPr="009737A0">
        <w:rPr>
          <w:rStyle w:val="DeltaViewInsertion"/>
          <w:rFonts w:ascii="Century Gothic" w:hAnsi="Century Gothic"/>
          <w:color w:val="auto"/>
          <w:sz w:val="20"/>
          <w:szCs w:val="20"/>
          <w:u w:val="none"/>
        </w:rPr>
        <w:t xml:space="preserve"> </w:t>
      </w:r>
      <w:r w:rsidR="00F04722" w:rsidRPr="009737A0">
        <w:rPr>
          <w:rStyle w:val="DeltaViewInsertion"/>
          <w:rFonts w:ascii="Century Gothic" w:hAnsi="Century Gothic" w:cs="Arial"/>
          <w:color w:val="auto"/>
          <w:sz w:val="20"/>
          <w:szCs w:val="20"/>
          <w:u w:val="none"/>
        </w:rPr>
        <w:t>under this Section 2</w:t>
      </w:r>
      <w:r w:rsidR="00F12492" w:rsidRPr="009737A0">
        <w:rPr>
          <w:rStyle w:val="DeltaViewInsertion"/>
          <w:rFonts w:ascii="Century Gothic" w:hAnsi="Century Gothic" w:cs="Arial"/>
          <w:color w:val="auto"/>
          <w:sz w:val="20"/>
          <w:szCs w:val="20"/>
          <w:u w:val="none"/>
        </w:rPr>
        <w:t>0</w:t>
      </w:r>
      <w:r w:rsidR="00F04722" w:rsidRPr="009737A0">
        <w:rPr>
          <w:rStyle w:val="DeltaViewInsertion"/>
          <w:rFonts w:ascii="Century Gothic" w:hAnsi="Century Gothic" w:cs="Arial"/>
          <w:color w:val="auto"/>
          <w:sz w:val="20"/>
          <w:szCs w:val="20"/>
          <w:u w:val="none"/>
        </w:rPr>
        <w:t xml:space="preserve"> </w:t>
      </w:r>
      <w:r w:rsidRPr="009737A0">
        <w:rPr>
          <w:rStyle w:val="DeltaViewInsertion"/>
          <w:rFonts w:ascii="Century Gothic" w:hAnsi="Century Gothic"/>
          <w:color w:val="auto"/>
          <w:sz w:val="20"/>
          <w:szCs w:val="20"/>
          <w:u w:val="none"/>
        </w:rPr>
        <w:t xml:space="preserve">shall also be modified to maintain </w:t>
      </w:r>
      <w:r w:rsidR="00F04722" w:rsidRPr="009737A0">
        <w:rPr>
          <w:rStyle w:val="DeltaViewInsertion"/>
          <w:rFonts w:ascii="Century Gothic" w:hAnsi="Century Gothic" w:cs="Arial"/>
          <w:color w:val="auto"/>
          <w:sz w:val="20"/>
          <w:szCs w:val="20"/>
          <w:u w:val="none"/>
        </w:rPr>
        <w:t>the</w:t>
      </w:r>
      <w:r w:rsidRPr="009737A0">
        <w:rPr>
          <w:rStyle w:val="DeltaViewInsertion"/>
          <w:rFonts w:ascii="Century Gothic" w:hAnsi="Century Gothic" w:cs="Arial"/>
          <w:color w:val="auto"/>
          <w:sz w:val="20"/>
          <w:szCs w:val="20"/>
          <w:u w:val="none"/>
        </w:rPr>
        <w:t xml:space="preserve"> </w:t>
      </w:r>
      <w:r w:rsidRPr="009737A0">
        <w:rPr>
          <w:rStyle w:val="DeltaViewInsertion"/>
          <w:rFonts w:ascii="Century Gothic" w:hAnsi="Century Gothic"/>
          <w:color w:val="auto"/>
          <w:sz w:val="20"/>
          <w:szCs w:val="20"/>
          <w:u w:val="none"/>
        </w:rPr>
        <w:t>mutuality and reciprocity</w:t>
      </w:r>
      <w:r w:rsidR="00F04722" w:rsidRPr="009737A0">
        <w:rPr>
          <w:rStyle w:val="DeltaViewInsertion"/>
          <w:rFonts w:ascii="Century Gothic" w:hAnsi="Century Gothic" w:cs="Arial"/>
          <w:color w:val="auto"/>
          <w:sz w:val="20"/>
          <w:szCs w:val="20"/>
          <w:u w:val="none"/>
        </w:rPr>
        <w:t xml:space="preserve"> of these obligations</w:t>
      </w:r>
      <w:r w:rsidRPr="009737A0">
        <w:rPr>
          <w:rStyle w:val="DeltaViewInsertion"/>
          <w:rFonts w:ascii="Century Gothic" w:hAnsi="Century Gothic"/>
          <w:color w:val="auto"/>
          <w:sz w:val="20"/>
          <w:szCs w:val="20"/>
          <w:u w:val="none"/>
        </w:rPr>
        <w:t>.</w:t>
      </w:r>
      <w:bookmarkEnd w:id="234"/>
    </w:p>
    <w:p w:rsidR="008248D0" w:rsidRPr="009737A0" w:rsidRDefault="008248D0" w:rsidP="009737A0">
      <w:pPr>
        <w:widowControl/>
        <w:rPr>
          <w:rFonts w:ascii="Century Gothic" w:hAnsi="Century Gothic"/>
          <w:strike/>
          <w:sz w:val="20"/>
          <w:szCs w:val="20"/>
        </w:rPr>
      </w:pPr>
    </w:p>
    <w:p w:rsidR="008248D0" w:rsidRPr="009737A0" w:rsidRDefault="00F47591" w:rsidP="009737A0">
      <w:pPr>
        <w:widowControl/>
        <w:rPr>
          <w:rFonts w:ascii="Century Gothic" w:hAnsi="Century Gothic"/>
          <w:b/>
          <w:sz w:val="20"/>
          <w:szCs w:val="20"/>
        </w:rPr>
      </w:pPr>
      <w:bookmarkStart w:id="235" w:name="_DV_C162"/>
      <w:r w:rsidRPr="009737A0">
        <w:rPr>
          <w:rStyle w:val="DeltaViewInsertion"/>
          <w:rFonts w:ascii="Century Gothic" w:hAnsi="Century Gothic"/>
          <w:b/>
          <w:color w:val="auto"/>
          <w:sz w:val="20"/>
          <w:szCs w:val="20"/>
          <w:u w:val="none"/>
        </w:rPr>
        <w:t>21</w:t>
      </w:r>
      <w:r w:rsidR="008F70BF" w:rsidRPr="009737A0">
        <w:rPr>
          <w:rStyle w:val="DeltaViewInsertion"/>
          <w:rFonts w:ascii="Century Gothic" w:hAnsi="Century Gothic"/>
          <w:b/>
          <w:color w:val="auto"/>
          <w:sz w:val="20"/>
          <w:szCs w:val="20"/>
          <w:u w:val="none"/>
        </w:rPr>
        <w:t xml:space="preserve">. </w:t>
      </w:r>
      <w:r w:rsidR="00DB3D02" w:rsidRPr="009737A0">
        <w:rPr>
          <w:rStyle w:val="DeltaViewInsertion"/>
          <w:rFonts w:ascii="Century Gothic" w:hAnsi="Century Gothic"/>
          <w:b/>
          <w:color w:val="auto"/>
          <w:sz w:val="20"/>
          <w:szCs w:val="20"/>
          <w:u w:val="none"/>
        </w:rPr>
        <w:t xml:space="preserve"> INSURANCE</w:t>
      </w:r>
      <w:bookmarkEnd w:id="235"/>
    </w:p>
    <w:p w:rsidR="00722602" w:rsidRPr="009737A0" w:rsidRDefault="00ED0175" w:rsidP="009737A0">
      <w:pPr>
        <w:widowControl/>
        <w:rPr>
          <w:rFonts w:ascii="Century Gothic" w:hAnsi="Century Gothic"/>
          <w:b/>
          <w:color w:val="C00000"/>
          <w:sz w:val="20"/>
          <w:szCs w:val="20"/>
        </w:rPr>
      </w:pPr>
      <w:r w:rsidRPr="009737A0">
        <w:rPr>
          <w:rFonts w:ascii="Century Gothic" w:hAnsi="Century Gothic"/>
          <w:b/>
          <w:color w:val="C00000"/>
          <w:sz w:val="20"/>
          <w:szCs w:val="20"/>
        </w:rPr>
        <w:t>Alternative #1</w:t>
      </w:r>
      <w:r w:rsidR="00722602" w:rsidRPr="009737A0">
        <w:rPr>
          <w:rFonts w:ascii="Century Gothic" w:hAnsi="Century Gothic"/>
          <w:b/>
          <w:color w:val="C00000"/>
          <w:sz w:val="20"/>
          <w:szCs w:val="20"/>
        </w:rPr>
        <w:t xml:space="preserve"> </w:t>
      </w:r>
    </w:p>
    <w:p w:rsidR="00ED0175" w:rsidRPr="009737A0" w:rsidRDefault="00ED0175" w:rsidP="009737A0">
      <w:pPr>
        <w:widowControl/>
        <w:rPr>
          <w:rFonts w:ascii="Century Gothic" w:hAnsi="Century Gothic"/>
          <w:color w:val="C00000"/>
          <w:sz w:val="20"/>
          <w:szCs w:val="20"/>
        </w:rPr>
      </w:pPr>
      <w:r w:rsidRPr="009737A0">
        <w:rPr>
          <w:rFonts w:ascii="Century Gothic" w:hAnsi="Century Gothic"/>
          <w:b/>
          <w:color w:val="C00000"/>
          <w:sz w:val="20"/>
          <w:szCs w:val="20"/>
        </w:rPr>
        <w:t>(</w:t>
      </w:r>
      <w:r w:rsidR="00722602" w:rsidRPr="009737A0">
        <w:rPr>
          <w:rFonts w:ascii="Century Gothic" w:hAnsi="Century Gothic"/>
          <w:b/>
          <w:color w:val="C00000"/>
          <w:sz w:val="20"/>
          <w:szCs w:val="20"/>
        </w:rPr>
        <w:t>INSTRUCTIONS: U</w:t>
      </w:r>
      <w:r w:rsidRPr="009737A0">
        <w:rPr>
          <w:rFonts w:ascii="Century Gothic" w:hAnsi="Century Gothic"/>
          <w:b/>
          <w:color w:val="C00000"/>
          <w:sz w:val="20"/>
          <w:szCs w:val="20"/>
        </w:rPr>
        <w:t xml:space="preserve">se </w:t>
      </w:r>
      <w:r w:rsidR="00722602" w:rsidRPr="009737A0">
        <w:rPr>
          <w:rFonts w:ascii="Century Gothic" w:hAnsi="Century Gothic"/>
          <w:b/>
          <w:color w:val="C00000"/>
          <w:sz w:val="20"/>
          <w:szCs w:val="20"/>
        </w:rPr>
        <w:t xml:space="preserve">Alternative #1 </w:t>
      </w:r>
      <w:r w:rsidRPr="009737A0">
        <w:rPr>
          <w:rFonts w:ascii="Century Gothic" w:hAnsi="Century Gothic"/>
          <w:b/>
          <w:color w:val="C00000"/>
          <w:sz w:val="20"/>
          <w:szCs w:val="20"/>
        </w:rPr>
        <w:t>when Awardee will not impose specific requirements as to the levels of insurance to be maintained during the Research)</w:t>
      </w:r>
      <w:r w:rsidR="00722602" w:rsidRPr="009737A0">
        <w:rPr>
          <w:rFonts w:ascii="Century Gothic" w:hAnsi="Century Gothic"/>
          <w:b/>
          <w:color w:val="C00000"/>
          <w:sz w:val="20"/>
          <w:szCs w:val="20"/>
        </w:rPr>
        <w:t>.</w:t>
      </w:r>
      <w:r w:rsidRPr="009737A0">
        <w:rPr>
          <w:rFonts w:ascii="Century Gothic" w:hAnsi="Century Gothic"/>
          <w:b/>
          <w:color w:val="C00000"/>
          <w:sz w:val="20"/>
          <w:szCs w:val="20"/>
        </w:rPr>
        <w:t xml:space="preserve"> </w:t>
      </w:r>
    </w:p>
    <w:p w:rsidR="00ED0175" w:rsidRPr="009737A0" w:rsidRDefault="00ED0175" w:rsidP="009737A0">
      <w:pPr>
        <w:widowControl/>
        <w:rPr>
          <w:rFonts w:ascii="Century Gothic" w:hAnsi="Century Gothic"/>
          <w:sz w:val="20"/>
          <w:szCs w:val="20"/>
        </w:rPr>
      </w:pPr>
      <w:r w:rsidRPr="009737A0">
        <w:rPr>
          <w:rFonts w:ascii="Century Gothic" w:hAnsi="Century Gothic"/>
          <w:sz w:val="20"/>
          <w:szCs w:val="20"/>
        </w:rPr>
        <w:t xml:space="preserve">The Parties agree that </w:t>
      </w: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shall maintain those amounts of insurance or self-insurance in effect as it may consider appropriate during its activities related to this Subaward.</w:t>
      </w:r>
    </w:p>
    <w:p w:rsidR="00A86708" w:rsidRPr="009737A0" w:rsidRDefault="00A86708" w:rsidP="009737A0">
      <w:pPr>
        <w:widowControl/>
        <w:rPr>
          <w:rStyle w:val="DeltaViewInsertion"/>
          <w:rFonts w:ascii="Century Gothic" w:hAnsi="Century Gothic"/>
          <w:color w:val="auto"/>
          <w:sz w:val="20"/>
          <w:szCs w:val="20"/>
          <w:u w:val="none"/>
        </w:rPr>
      </w:pPr>
      <w:bookmarkStart w:id="236" w:name="_DV_C163"/>
    </w:p>
    <w:p w:rsidR="00722602" w:rsidRPr="009737A0" w:rsidRDefault="00ED0175" w:rsidP="009737A0">
      <w:pPr>
        <w:widowControl/>
        <w:rPr>
          <w:rStyle w:val="DeltaViewInsertion"/>
          <w:rFonts w:ascii="Century Gothic" w:hAnsi="Century Gothic"/>
          <w:b/>
          <w:color w:val="C00000"/>
          <w:sz w:val="20"/>
          <w:szCs w:val="20"/>
          <w:u w:val="none"/>
        </w:rPr>
      </w:pPr>
      <w:r w:rsidRPr="009737A0">
        <w:rPr>
          <w:rStyle w:val="DeltaViewInsertion"/>
          <w:rFonts w:ascii="Century Gothic" w:hAnsi="Century Gothic"/>
          <w:b/>
          <w:color w:val="C00000"/>
          <w:sz w:val="20"/>
          <w:szCs w:val="20"/>
          <w:u w:val="none"/>
        </w:rPr>
        <w:t xml:space="preserve">Alternative #2 </w:t>
      </w:r>
    </w:p>
    <w:p w:rsidR="00DB3D02" w:rsidRPr="009737A0" w:rsidRDefault="00ED0175" w:rsidP="009737A0">
      <w:pPr>
        <w:widowControl/>
        <w:rPr>
          <w:rStyle w:val="DeltaViewInsertion"/>
          <w:rFonts w:ascii="Century Gothic" w:hAnsi="Century Gothic"/>
          <w:b/>
          <w:color w:val="C00000"/>
          <w:sz w:val="20"/>
          <w:szCs w:val="20"/>
          <w:u w:val="none"/>
        </w:rPr>
      </w:pPr>
      <w:r w:rsidRPr="009737A0">
        <w:rPr>
          <w:rStyle w:val="DeltaViewInsertion"/>
          <w:rFonts w:ascii="Century Gothic" w:hAnsi="Century Gothic"/>
          <w:b/>
          <w:color w:val="C00000"/>
          <w:sz w:val="20"/>
          <w:szCs w:val="20"/>
          <w:u w:val="none"/>
        </w:rPr>
        <w:t>(</w:t>
      </w:r>
      <w:r w:rsidR="00722602" w:rsidRPr="009737A0">
        <w:rPr>
          <w:rFonts w:ascii="Century Gothic" w:hAnsi="Century Gothic"/>
          <w:b/>
          <w:color w:val="C00000"/>
          <w:sz w:val="20"/>
          <w:szCs w:val="20"/>
        </w:rPr>
        <w:t xml:space="preserve">INSTRUCTIONS: Use Alternative #2 </w:t>
      </w:r>
      <w:r w:rsidRPr="009737A0">
        <w:rPr>
          <w:rStyle w:val="DeltaViewInsertion"/>
          <w:rFonts w:ascii="Century Gothic" w:hAnsi="Century Gothic"/>
          <w:b/>
          <w:color w:val="C00000"/>
          <w:sz w:val="20"/>
          <w:szCs w:val="20"/>
          <w:u w:val="none"/>
        </w:rPr>
        <w:t xml:space="preserve">when Awardee wishes to impose specific requirements on the levels of insurance to be maintained during the Research. </w:t>
      </w:r>
      <w:r w:rsidR="009D3A71" w:rsidRPr="009737A0">
        <w:rPr>
          <w:rStyle w:val="DeltaViewInsertion"/>
          <w:rFonts w:ascii="Century Gothic" w:hAnsi="Century Gothic"/>
          <w:b/>
          <w:color w:val="C00000"/>
          <w:sz w:val="20"/>
          <w:szCs w:val="20"/>
          <w:u w:val="none"/>
        </w:rPr>
        <w:t>Insurance amounts herein can be negotiated between the Parties)</w:t>
      </w:r>
      <w:r w:rsidR="00722602" w:rsidRPr="009737A0">
        <w:rPr>
          <w:rStyle w:val="DeltaViewInsertion"/>
          <w:rFonts w:ascii="Century Gothic" w:hAnsi="Century Gothic"/>
          <w:b/>
          <w:color w:val="C00000"/>
          <w:sz w:val="20"/>
          <w:szCs w:val="20"/>
          <w:u w:val="none"/>
        </w:rPr>
        <w:t>.</w:t>
      </w:r>
    </w:p>
    <w:p w:rsidR="008248D0" w:rsidRDefault="008248D0" w:rsidP="009737A0">
      <w:pPr>
        <w:widowControl/>
        <w:rPr>
          <w:rStyle w:val="DeltaViewInsertion"/>
          <w:rFonts w:ascii="Century Gothic" w:hAnsi="Century Gothic"/>
          <w:color w:val="auto"/>
          <w:sz w:val="20"/>
          <w:szCs w:val="20"/>
          <w:u w:val="none"/>
        </w:rPr>
      </w:pPr>
      <w:r w:rsidRPr="009737A0">
        <w:rPr>
          <w:rStyle w:val="DeltaViewInsertion"/>
          <w:rFonts w:ascii="Century Gothic" w:hAnsi="Century Gothic"/>
          <w:color w:val="auto"/>
          <w:sz w:val="20"/>
          <w:szCs w:val="20"/>
          <w:u w:val="none"/>
        </w:rPr>
        <w:t xml:space="preserve">At its sole expense, </w:t>
      </w:r>
      <w:proofErr w:type="spellStart"/>
      <w:r w:rsidR="00E07C92" w:rsidRPr="009737A0">
        <w:rPr>
          <w:rStyle w:val="DeltaViewInsertion"/>
          <w:rFonts w:ascii="Century Gothic" w:hAnsi="Century Gothic"/>
          <w:color w:val="auto"/>
          <w:sz w:val="20"/>
          <w:szCs w:val="20"/>
          <w:u w:val="none"/>
        </w:rPr>
        <w:t>Subawardee</w:t>
      </w:r>
      <w:proofErr w:type="spellEnd"/>
      <w:r w:rsidRPr="009737A0">
        <w:rPr>
          <w:rStyle w:val="DeltaViewInsertion"/>
          <w:rFonts w:ascii="Century Gothic" w:hAnsi="Century Gothic"/>
          <w:color w:val="auto"/>
          <w:sz w:val="20"/>
          <w:szCs w:val="20"/>
          <w:u w:val="none"/>
        </w:rPr>
        <w:t xml:space="preserve"> </w:t>
      </w:r>
      <w:r w:rsidR="008F70BF" w:rsidRPr="009737A0">
        <w:rPr>
          <w:rStyle w:val="DeltaViewInsertion"/>
          <w:rFonts w:ascii="Century Gothic" w:hAnsi="Century Gothic"/>
          <w:color w:val="auto"/>
          <w:sz w:val="20"/>
          <w:szCs w:val="20"/>
          <w:u w:val="none"/>
        </w:rPr>
        <w:t xml:space="preserve">shall </w:t>
      </w:r>
      <w:r w:rsidRPr="009737A0">
        <w:rPr>
          <w:rStyle w:val="DeltaViewInsertion"/>
          <w:rFonts w:ascii="Century Gothic" w:hAnsi="Century Gothic"/>
          <w:color w:val="auto"/>
          <w:sz w:val="20"/>
          <w:szCs w:val="20"/>
          <w:u w:val="none"/>
        </w:rPr>
        <w:t xml:space="preserve">maintain in effect the following policies of insurance or </w:t>
      </w:r>
      <w:r w:rsidR="00C67999" w:rsidRPr="009737A0">
        <w:rPr>
          <w:rStyle w:val="DeltaViewInsertion"/>
          <w:rFonts w:ascii="Century Gothic" w:hAnsi="Century Gothic"/>
          <w:color w:val="auto"/>
          <w:sz w:val="20"/>
          <w:szCs w:val="20"/>
          <w:u w:val="none"/>
        </w:rPr>
        <w:t>self-insurance</w:t>
      </w:r>
      <w:r w:rsidRPr="009737A0">
        <w:rPr>
          <w:rStyle w:val="DeltaViewInsertion"/>
          <w:rFonts w:ascii="Century Gothic" w:hAnsi="Century Gothic"/>
          <w:color w:val="auto"/>
          <w:sz w:val="20"/>
          <w:szCs w:val="20"/>
          <w:u w:val="none"/>
        </w:rPr>
        <w:t xml:space="preserve"> covering claims and liabilities arising from this </w:t>
      </w:r>
      <w:r w:rsidR="00E07C92" w:rsidRPr="009737A0">
        <w:rPr>
          <w:rStyle w:val="DeltaViewInsertion"/>
          <w:rFonts w:ascii="Century Gothic" w:hAnsi="Century Gothic"/>
          <w:color w:val="auto"/>
          <w:sz w:val="20"/>
          <w:szCs w:val="20"/>
          <w:u w:val="none"/>
        </w:rPr>
        <w:t>Subaward</w:t>
      </w:r>
      <w:r w:rsidRPr="009737A0">
        <w:rPr>
          <w:rStyle w:val="DeltaViewInsertion"/>
          <w:rFonts w:ascii="Century Gothic" w:hAnsi="Century Gothic"/>
          <w:color w:val="auto"/>
          <w:sz w:val="20"/>
          <w:szCs w:val="20"/>
          <w:u w:val="none"/>
        </w:rPr>
        <w:t xml:space="preserve">: (i) all insurance coverages required by federal and state law, including workers’ compensation and employer’s liability insurance all with statutory minimum limits, (ii) employer’s liability insurance with no less than a $1,000,000 limit; (iii) commercial general liability insurance with limits of not less than $3,000,000 per occurrence and aggregate, providing coverage for personal injury, or death of any persons and injury to or destruction of property, including loss of use resulting therefrom, and also including contractual liability covering </w:t>
      </w:r>
      <w:proofErr w:type="spellStart"/>
      <w:r w:rsidR="00E07C92" w:rsidRPr="009737A0">
        <w:rPr>
          <w:rStyle w:val="DeltaViewInsertion"/>
          <w:rFonts w:ascii="Century Gothic" w:hAnsi="Century Gothic"/>
          <w:color w:val="auto"/>
          <w:sz w:val="20"/>
          <w:szCs w:val="20"/>
          <w:u w:val="none"/>
        </w:rPr>
        <w:t>Subawardee</w:t>
      </w:r>
      <w:r w:rsidRPr="009737A0">
        <w:rPr>
          <w:rStyle w:val="DeltaViewInsertion"/>
          <w:rFonts w:ascii="Century Gothic" w:hAnsi="Century Gothic"/>
          <w:color w:val="auto"/>
          <w:sz w:val="20"/>
          <w:szCs w:val="20"/>
          <w:u w:val="none"/>
        </w:rPr>
        <w:t>’s</w:t>
      </w:r>
      <w:proofErr w:type="spellEnd"/>
      <w:r w:rsidRPr="009737A0">
        <w:rPr>
          <w:rStyle w:val="DeltaViewInsertion"/>
          <w:rFonts w:ascii="Century Gothic" w:hAnsi="Century Gothic"/>
          <w:color w:val="auto"/>
          <w:sz w:val="20"/>
          <w:szCs w:val="20"/>
          <w:u w:val="none"/>
        </w:rPr>
        <w:t xml:space="preserve"> liability under this </w:t>
      </w:r>
      <w:r w:rsidR="008F70BF" w:rsidRPr="009737A0">
        <w:rPr>
          <w:rStyle w:val="DeltaViewInsertion"/>
          <w:rFonts w:ascii="Century Gothic" w:hAnsi="Century Gothic"/>
          <w:color w:val="auto"/>
          <w:sz w:val="20"/>
          <w:szCs w:val="20"/>
          <w:u w:val="none"/>
        </w:rPr>
        <w:t>Agreement</w:t>
      </w:r>
      <w:r w:rsidRPr="009737A0">
        <w:rPr>
          <w:rStyle w:val="DeltaViewInsertion"/>
          <w:rFonts w:ascii="Century Gothic" w:hAnsi="Century Gothic"/>
          <w:color w:val="auto"/>
          <w:sz w:val="20"/>
          <w:szCs w:val="20"/>
          <w:u w:val="none"/>
        </w:rPr>
        <w:t xml:space="preserve">; and (iv) professional liability or errors and omissions insurance with limits of at least $3,000,000, which provides coverage on an occurrence basis or, if on a claims-made basis, then </w:t>
      </w:r>
      <w:proofErr w:type="spellStart"/>
      <w:r w:rsidR="00E07C92" w:rsidRPr="009737A0">
        <w:rPr>
          <w:rStyle w:val="DeltaViewInsertion"/>
          <w:rFonts w:ascii="Century Gothic" w:hAnsi="Century Gothic"/>
          <w:color w:val="auto"/>
          <w:sz w:val="20"/>
          <w:szCs w:val="20"/>
          <w:u w:val="none"/>
        </w:rPr>
        <w:t>Subawardee</w:t>
      </w:r>
      <w:proofErr w:type="spellEnd"/>
      <w:r w:rsidRPr="009737A0">
        <w:rPr>
          <w:rStyle w:val="DeltaViewInsertion"/>
          <w:rFonts w:ascii="Century Gothic" w:hAnsi="Century Gothic"/>
          <w:color w:val="auto"/>
          <w:sz w:val="20"/>
          <w:szCs w:val="20"/>
          <w:u w:val="none"/>
        </w:rPr>
        <w:t xml:space="preserve"> </w:t>
      </w:r>
      <w:r w:rsidR="008F70BF" w:rsidRPr="009737A0">
        <w:rPr>
          <w:rStyle w:val="DeltaViewInsertion"/>
          <w:rFonts w:ascii="Century Gothic" w:hAnsi="Century Gothic"/>
          <w:color w:val="auto"/>
          <w:sz w:val="20"/>
          <w:szCs w:val="20"/>
          <w:u w:val="none"/>
        </w:rPr>
        <w:t xml:space="preserve">shall </w:t>
      </w:r>
      <w:r w:rsidRPr="009737A0">
        <w:rPr>
          <w:rStyle w:val="DeltaViewInsertion"/>
          <w:rFonts w:ascii="Century Gothic" w:hAnsi="Century Gothic"/>
          <w:color w:val="auto"/>
          <w:sz w:val="20"/>
          <w:szCs w:val="20"/>
          <w:u w:val="none"/>
        </w:rPr>
        <w:t xml:space="preserve">maintain continuous coverage for 5 years after the termination or expiration of this </w:t>
      </w:r>
      <w:r w:rsidR="008F70BF" w:rsidRPr="009737A0">
        <w:rPr>
          <w:rStyle w:val="DeltaViewInsertion"/>
          <w:rFonts w:ascii="Century Gothic" w:hAnsi="Century Gothic"/>
          <w:color w:val="auto"/>
          <w:sz w:val="20"/>
          <w:szCs w:val="20"/>
          <w:u w:val="none"/>
        </w:rPr>
        <w:t>Agreement</w:t>
      </w:r>
      <w:r w:rsidRPr="009737A0">
        <w:rPr>
          <w:rStyle w:val="DeltaViewInsertion"/>
          <w:rFonts w:ascii="Century Gothic" w:hAnsi="Century Gothic"/>
          <w:color w:val="auto"/>
          <w:sz w:val="20"/>
          <w:szCs w:val="20"/>
          <w:u w:val="none"/>
        </w:rPr>
        <w:t xml:space="preserve">; and (v) automobile (or other motor vehicle) liability insurance with not less than a $1,000,000 limit covering the use of any auto (or other motor vehicle) in the rendering of </w:t>
      </w:r>
      <w:r w:rsidR="008F70BF" w:rsidRPr="009737A0">
        <w:rPr>
          <w:rStyle w:val="DeltaViewInsertion"/>
          <w:rFonts w:ascii="Century Gothic" w:hAnsi="Century Gothic"/>
          <w:color w:val="auto"/>
          <w:sz w:val="20"/>
          <w:szCs w:val="20"/>
          <w:u w:val="none"/>
        </w:rPr>
        <w:t>s</w:t>
      </w:r>
      <w:r w:rsidRPr="009737A0">
        <w:rPr>
          <w:rStyle w:val="DeltaViewInsertion"/>
          <w:rFonts w:ascii="Century Gothic" w:hAnsi="Century Gothic"/>
          <w:color w:val="auto"/>
          <w:sz w:val="20"/>
          <w:szCs w:val="20"/>
          <w:u w:val="none"/>
        </w:rPr>
        <w:t xml:space="preserve">ervices to be provided under this Agreement. The insurance required under this Section must be carried by companies rated “A, X” or better by </w:t>
      </w:r>
      <w:hyperlink r:id="rId14" w:history="1">
        <w:r w:rsidRPr="009737A0">
          <w:rPr>
            <w:rStyle w:val="Hyperlink"/>
            <w:rFonts w:ascii="Century Gothic" w:hAnsi="Century Gothic"/>
          </w:rPr>
          <w:t>A.M. Best</w:t>
        </w:r>
      </w:hyperlink>
      <w:r w:rsidRPr="009737A0">
        <w:rPr>
          <w:rStyle w:val="DeltaViewInsertion"/>
          <w:rFonts w:ascii="Century Gothic" w:hAnsi="Century Gothic"/>
          <w:color w:val="auto"/>
          <w:sz w:val="20"/>
          <w:szCs w:val="20"/>
          <w:u w:val="none"/>
        </w:rPr>
        <w:t>.</w:t>
      </w:r>
      <w:bookmarkEnd w:id="236"/>
    </w:p>
    <w:p w:rsidR="009737A0" w:rsidRPr="009737A0" w:rsidRDefault="009737A0" w:rsidP="009737A0">
      <w:pPr>
        <w:widowControl/>
        <w:rPr>
          <w:rFonts w:ascii="Century Gothic" w:hAnsi="Century Gothic"/>
          <w:sz w:val="20"/>
          <w:szCs w:val="20"/>
        </w:rPr>
      </w:pPr>
    </w:p>
    <w:p w:rsidR="008248D0" w:rsidRPr="009737A0" w:rsidRDefault="00722602" w:rsidP="009737A0">
      <w:pPr>
        <w:pStyle w:val="BodyText1"/>
        <w:widowControl/>
        <w:spacing w:before="0" w:line="240" w:lineRule="auto"/>
        <w:ind w:firstLine="0"/>
        <w:jc w:val="left"/>
        <w:rPr>
          <w:rFonts w:ascii="Century Gothic" w:hAnsi="Century Gothic"/>
          <w:sz w:val="20"/>
          <w:szCs w:val="20"/>
        </w:rPr>
      </w:pPr>
      <w:bookmarkStart w:id="237" w:name="_DV_C164"/>
      <w:r w:rsidRPr="009737A0">
        <w:rPr>
          <w:rStyle w:val="DeltaViewInsertion"/>
          <w:rFonts w:ascii="Century Gothic" w:hAnsi="Century Gothic" w:cs="Arial"/>
          <w:b/>
          <w:color w:val="C00000"/>
          <w:sz w:val="20"/>
          <w:szCs w:val="20"/>
          <w:u w:val="none"/>
        </w:rPr>
        <w:t xml:space="preserve">INSTRUCTION: </w:t>
      </w:r>
      <w:r w:rsidR="008A4C32" w:rsidRPr="009737A0">
        <w:rPr>
          <w:rStyle w:val="DeltaViewInsertion"/>
          <w:rFonts w:ascii="Century Gothic" w:hAnsi="Century Gothic" w:cs="Arial"/>
          <w:b/>
          <w:color w:val="C00000"/>
          <w:sz w:val="20"/>
          <w:szCs w:val="20"/>
          <w:u w:val="none"/>
        </w:rPr>
        <w:t>T</w:t>
      </w:r>
      <w:r w:rsidR="009D3A71" w:rsidRPr="009737A0">
        <w:rPr>
          <w:rStyle w:val="DeltaViewInsertion"/>
          <w:rFonts w:ascii="Century Gothic" w:hAnsi="Century Gothic" w:cs="Arial"/>
          <w:b/>
          <w:color w:val="C00000"/>
          <w:sz w:val="20"/>
          <w:szCs w:val="20"/>
          <w:u w:val="none"/>
        </w:rPr>
        <w:t>his</w:t>
      </w:r>
      <w:r w:rsidR="009D3A71" w:rsidRPr="009737A0">
        <w:rPr>
          <w:rStyle w:val="DeltaViewInsertion"/>
          <w:rFonts w:ascii="Century Gothic" w:hAnsi="Century Gothic"/>
          <w:b/>
          <w:color w:val="C00000"/>
          <w:sz w:val="20"/>
          <w:szCs w:val="20"/>
          <w:u w:val="none"/>
        </w:rPr>
        <w:t xml:space="preserve"> paragraph </w:t>
      </w:r>
      <w:r w:rsidR="007833E9" w:rsidRPr="009737A0">
        <w:rPr>
          <w:rStyle w:val="DeltaViewInsertion"/>
          <w:rFonts w:ascii="Century Gothic" w:hAnsi="Century Gothic" w:cs="Arial"/>
          <w:b/>
          <w:color w:val="C00000"/>
          <w:sz w:val="20"/>
          <w:szCs w:val="20"/>
          <w:u w:val="none"/>
        </w:rPr>
        <w:t>can</w:t>
      </w:r>
      <w:r w:rsidR="008A4C32" w:rsidRPr="009737A0">
        <w:rPr>
          <w:rStyle w:val="DeltaViewInsertion"/>
          <w:rFonts w:ascii="Century Gothic" w:hAnsi="Century Gothic" w:cs="Arial"/>
          <w:b/>
          <w:color w:val="C00000"/>
          <w:sz w:val="20"/>
          <w:szCs w:val="20"/>
          <w:u w:val="none"/>
        </w:rPr>
        <w:t xml:space="preserve"> be added </w:t>
      </w:r>
      <w:r w:rsidR="009D3A71" w:rsidRPr="009737A0">
        <w:rPr>
          <w:rStyle w:val="DeltaViewInsertion"/>
          <w:rFonts w:ascii="Century Gothic" w:hAnsi="Century Gothic"/>
          <w:b/>
          <w:color w:val="C00000"/>
          <w:sz w:val="20"/>
          <w:szCs w:val="20"/>
          <w:u w:val="none"/>
        </w:rPr>
        <w:t xml:space="preserve">when the Parties agree that the </w:t>
      </w:r>
      <w:proofErr w:type="spellStart"/>
      <w:r w:rsidR="009D3A71" w:rsidRPr="009737A0">
        <w:rPr>
          <w:rStyle w:val="DeltaViewInsertion"/>
          <w:rFonts w:ascii="Century Gothic" w:hAnsi="Century Gothic"/>
          <w:b/>
          <w:color w:val="C00000"/>
          <w:sz w:val="20"/>
          <w:szCs w:val="20"/>
          <w:u w:val="none"/>
        </w:rPr>
        <w:t>Subawardee</w:t>
      </w:r>
      <w:proofErr w:type="spellEnd"/>
      <w:r w:rsidR="009D3A71" w:rsidRPr="009737A0">
        <w:rPr>
          <w:rStyle w:val="DeltaViewInsertion"/>
          <w:rFonts w:ascii="Century Gothic" w:hAnsi="Century Gothic"/>
          <w:b/>
          <w:color w:val="C00000"/>
          <w:sz w:val="20"/>
          <w:szCs w:val="20"/>
          <w:u w:val="none"/>
        </w:rPr>
        <w:t xml:space="preserve"> may meet </w:t>
      </w:r>
      <w:r w:rsidR="007833E9" w:rsidRPr="009737A0">
        <w:rPr>
          <w:rStyle w:val="DeltaViewInsertion"/>
          <w:rFonts w:ascii="Century Gothic" w:hAnsi="Century Gothic" w:cs="Arial"/>
          <w:b/>
          <w:color w:val="C00000"/>
          <w:sz w:val="20"/>
          <w:szCs w:val="20"/>
          <w:u w:val="none"/>
        </w:rPr>
        <w:t>the</w:t>
      </w:r>
      <w:r w:rsidR="009D3A71" w:rsidRPr="009737A0">
        <w:rPr>
          <w:rStyle w:val="DeltaViewInsertion"/>
          <w:rFonts w:ascii="Century Gothic" w:hAnsi="Century Gothic"/>
          <w:b/>
          <w:color w:val="C00000"/>
          <w:sz w:val="20"/>
          <w:szCs w:val="20"/>
          <w:u w:val="none"/>
        </w:rPr>
        <w:t xml:space="preserve"> insurance requirements</w:t>
      </w:r>
      <w:r w:rsidR="007833E9" w:rsidRPr="009737A0">
        <w:rPr>
          <w:rStyle w:val="DeltaViewInsertion"/>
          <w:rFonts w:ascii="Century Gothic" w:hAnsi="Century Gothic" w:cs="Arial"/>
          <w:b/>
          <w:color w:val="C00000"/>
          <w:sz w:val="20"/>
          <w:szCs w:val="20"/>
          <w:u w:val="none"/>
        </w:rPr>
        <w:t xml:space="preserve"> above</w:t>
      </w:r>
      <w:r w:rsidR="009D3A71" w:rsidRPr="009737A0">
        <w:rPr>
          <w:rStyle w:val="DeltaViewInsertion"/>
          <w:rFonts w:ascii="Century Gothic" w:hAnsi="Century Gothic"/>
          <w:b/>
          <w:color w:val="C00000"/>
          <w:sz w:val="20"/>
          <w:szCs w:val="20"/>
          <w:u w:val="none"/>
        </w:rPr>
        <w:t xml:space="preserve"> by maintaining a program of self-insurance</w:t>
      </w:r>
      <w:r w:rsidRPr="009737A0">
        <w:rPr>
          <w:rStyle w:val="DeltaViewInsertion"/>
          <w:rFonts w:ascii="Century Gothic" w:hAnsi="Century Gothic"/>
          <w:b/>
          <w:color w:val="C00000"/>
          <w:sz w:val="20"/>
          <w:szCs w:val="20"/>
          <w:u w:val="none"/>
        </w:rPr>
        <w:t>.</w:t>
      </w:r>
      <w:r w:rsidR="00B377E7" w:rsidRPr="009737A0">
        <w:rPr>
          <w:rStyle w:val="DeltaViewInsertion"/>
          <w:rFonts w:ascii="Century Gothic" w:hAnsi="Century Gothic"/>
          <w:b/>
          <w:color w:val="C00000"/>
          <w:sz w:val="20"/>
          <w:szCs w:val="20"/>
          <w:u w:val="none"/>
        </w:rPr>
        <w:t xml:space="preserve"> </w:t>
      </w:r>
      <w:r w:rsidR="008248D0" w:rsidRPr="009737A0">
        <w:rPr>
          <w:rStyle w:val="DeltaViewInsertion"/>
          <w:rFonts w:ascii="Century Gothic" w:hAnsi="Century Gothic"/>
          <w:color w:val="auto"/>
          <w:sz w:val="20"/>
          <w:szCs w:val="20"/>
          <w:u w:val="none"/>
        </w:rPr>
        <w:t xml:space="preserve">Notwithstanding any other provision of this </w:t>
      </w:r>
      <w:r w:rsidR="008F70BF" w:rsidRPr="009737A0">
        <w:rPr>
          <w:rStyle w:val="DeltaViewInsertion"/>
          <w:rFonts w:ascii="Century Gothic" w:hAnsi="Century Gothic"/>
          <w:color w:val="auto"/>
          <w:sz w:val="20"/>
          <w:szCs w:val="20"/>
          <w:u w:val="none"/>
        </w:rPr>
        <w:t xml:space="preserve">Agreement </w:t>
      </w:r>
      <w:r w:rsidR="008248D0" w:rsidRPr="009737A0">
        <w:rPr>
          <w:rStyle w:val="DeltaViewInsertion"/>
          <w:rFonts w:ascii="Century Gothic" w:hAnsi="Century Gothic"/>
          <w:color w:val="auto"/>
          <w:sz w:val="20"/>
          <w:szCs w:val="20"/>
          <w:u w:val="none"/>
        </w:rPr>
        <w:t xml:space="preserve">and  in lieu of any insurance requirements contained herein, </w:t>
      </w:r>
      <w:proofErr w:type="spellStart"/>
      <w:r w:rsidR="00E07C92" w:rsidRPr="009737A0">
        <w:rPr>
          <w:rStyle w:val="DeltaViewInsertion"/>
          <w:rFonts w:ascii="Century Gothic" w:hAnsi="Century Gothic"/>
          <w:color w:val="auto"/>
          <w:sz w:val="20"/>
          <w:szCs w:val="20"/>
          <w:u w:val="none"/>
        </w:rPr>
        <w:t>Subawardee</w:t>
      </w:r>
      <w:proofErr w:type="spellEnd"/>
      <w:r w:rsidR="008248D0" w:rsidRPr="009737A0">
        <w:rPr>
          <w:rStyle w:val="DeltaViewInsertion"/>
          <w:rFonts w:ascii="Century Gothic" w:hAnsi="Century Gothic"/>
          <w:color w:val="auto"/>
          <w:sz w:val="20"/>
          <w:szCs w:val="20"/>
          <w:u w:val="none"/>
        </w:rPr>
        <w:t xml:space="preserve"> may fulfill such insurance obligations under this </w:t>
      </w:r>
      <w:r w:rsidR="008F70BF" w:rsidRPr="009737A0">
        <w:rPr>
          <w:rStyle w:val="DeltaViewInsertion"/>
          <w:rFonts w:ascii="Century Gothic" w:hAnsi="Century Gothic"/>
          <w:color w:val="auto"/>
          <w:sz w:val="20"/>
          <w:szCs w:val="20"/>
          <w:u w:val="none"/>
        </w:rPr>
        <w:t xml:space="preserve">Agreement </w:t>
      </w:r>
      <w:r w:rsidR="008248D0" w:rsidRPr="009737A0">
        <w:rPr>
          <w:rStyle w:val="DeltaViewInsertion"/>
          <w:rFonts w:ascii="Century Gothic" w:hAnsi="Century Gothic"/>
          <w:color w:val="auto"/>
          <w:sz w:val="20"/>
          <w:szCs w:val="20"/>
          <w:u w:val="none"/>
        </w:rPr>
        <w:t xml:space="preserve">through its alternative risk management programs, including self-insurance, and </w:t>
      </w:r>
      <w:r w:rsidR="008A146E" w:rsidRPr="009737A0">
        <w:rPr>
          <w:rStyle w:val="DeltaViewInsertion"/>
          <w:rFonts w:ascii="Century Gothic" w:hAnsi="Century Gothic"/>
          <w:color w:val="auto"/>
          <w:sz w:val="20"/>
          <w:szCs w:val="20"/>
          <w:u w:val="none"/>
        </w:rPr>
        <w:t>Awardee</w:t>
      </w:r>
      <w:r w:rsidR="008248D0" w:rsidRPr="009737A0">
        <w:rPr>
          <w:rStyle w:val="DeltaViewInsertion"/>
          <w:rFonts w:ascii="Century Gothic" w:hAnsi="Century Gothic"/>
          <w:color w:val="auto"/>
          <w:sz w:val="20"/>
          <w:szCs w:val="20"/>
          <w:u w:val="none"/>
        </w:rPr>
        <w:t xml:space="preserve"> hereby consents to such self-insurance and agrees that, in such case, </w:t>
      </w:r>
      <w:proofErr w:type="spellStart"/>
      <w:r w:rsidR="00E07C92" w:rsidRPr="009737A0">
        <w:rPr>
          <w:rStyle w:val="DeltaViewInsertion"/>
          <w:rFonts w:ascii="Century Gothic" w:hAnsi="Century Gothic"/>
          <w:color w:val="auto"/>
          <w:sz w:val="20"/>
          <w:szCs w:val="20"/>
          <w:u w:val="none"/>
        </w:rPr>
        <w:t>Subawardee</w:t>
      </w:r>
      <w:proofErr w:type="spellEnd"/>
      <w:r w:rsidR="008248D0" w:rsidRPr="009737A0">
        <w:rPr>
          <w:rStyle w:val="DeltaViewInsertion"/>
          <w:rFonts w:ascii="Century Gothic" w:hAnsi="Century Gothic"/>
          <w:color w:val="auto"/>
          <w:sz w:val="20"/>
          <w:szCs w:val="20"/>
          <w:u w:val="none"/>
        </w:rPr>
        <w:t xml:space="preserve"> will not be required to provide endorsements or report deductibles, or self-insured retentions, or other requirements that are inconsistent with a program of self-insurance.</w:t>
      </w:r>
      <w:bookmarkEnd w:id="237"/>
    </w:p>
    <w:p w:rsidR="008248D0" w:rsidRPr="009737A0" w:rsidRDefault="008248D0" w:rsidP="009737A0">
      <w:pPr>
        <w:widowControl/>
        <w:rPr>
          <w:rFonts w:ascii="Century Gothic" w:hAnsi="Century Gothic"/>
          <w:sz w:val="20"/>
          <w:szCs w:val="20"/>
        </w:rPr>
      </w:pPr>
    </w:p>
    <w:p w:rsidR="008248D0" w:rsidRPr="009737A0" w:rsidRDefault="00F47591" w:rsidP="009737A0">
      <w:pPr>
        <w:widowControl/>
        <w:rPr>
          <w:rFonts w:ascii="Century Gothic" w:hAnsi="Century Gothic"/>
          <w:b/>
          <w:sz w:val="20"/>
          <w:szCs w:val="20"/>
        </w:rPr>
      </w:pPr>
      <w:bookmarkStart w:id="238" w:name="_DV_M189"/>
      <w:bookmarkEnd w:id="238"/>
      <w:r w:rsidRPr="009737A0">
        <w:rPr>
          <w:rFonts w:ascii="Century Gothic" w:hAnsi="Century Gothic"/>
          <w:b/>
          <w:sz w:val="20"/>
          <w:szCs w:val="20"/>
        </w:rPr>
        <w:t>22</w:t>
      </w:r>
      <w:r w:rsidR="008248D0" w:rsidRPr="009737A0">
        <w:rPr>
          <w:rFonts w:ascii="Century Gothic" w:hAnsi="Century Gothic"/>
          <w:b/>
          <w:sz w:val="20"/>
          <w:szCs w:val="20"/>
        </w:rPr>
        <w:t>. AUDIT AND RECORDS</w:t>
      </w:r>
    </w:p>
    <w:p w:rsidR="008248D0" w:rsidRPr="009737A0" w:rsidRDefault="003A0153" w:rsidP="009737A0">
      <w:pPr>
        <w:widowControl/>
        <w:rPr>
          <w:rFonts w:ascii="Century Gothic" w:hAnsi="Century Gothic"/>
          <w:sz w:val="20"/>
          <w:szCs w:val="20"/>
        </w:rPr>
      </w:pPr>
      <w:bookmarkStart w:id="239" w:name="_DV_M190"/>
      <w:bookmarkStart w:id="240" w:name="_DV_M191"/>
      <w:bookmarkStart w:id="241" w:name="_DV_C165"/>
      <w:bookmarkEnd w:id="239"/>
      <w:bookmarkEnd w:id="240"/>
      <w:r w:rsidRPr="009737A0">
        <w:rPr>
          <w:rStyle w:val="DeltaViewInsertion"/>
          <w:rFonts w:ascii="Century Gothic" w:hAnsi="Century Gothic"/>
          <w:color w:val="auto"/>
          <w:sz w:val="20"/>
          <w:szCs w:val="20"/>
          <w:u w:val="none"/>
        </w:rPr>
        <w:t>A</w:t>
      </w:r>
      <w:r w:rsidR="001E7C19" w:rsidRPr="009737A0">
        <w:rPr>
          <w:rStyle w:val="DeltaViewInsertion"/>
          <w:rFonts w:ascii="Century Gothic" w:hAnsi="Century Gothic"/>
          <w:color w:val="auto"/>
          <w:sz w:val="20"/>
          <w:szCs w:val="20"/>
          <w:u w:val="none"/>
        </w:rPr>
        <w:t xml:space="preserve">. </w:t>
      </w:r>
      <w:r w:rsidR="008248D0" w:rsidRPr="009737A0">
        <w:rPr>
          <w:rStyle w:val="DeltaViewInsertion"/>
          <w:rFonts w:ascii="Century Gothic" w:hAnsi="Century Gothic"/>
          <w:color w:val="auto"/>
          <w:sz w:val="20"/>
          <w:szCs w:val="20"/>
          <w:u w:val="none"/>
        </w:rPr>
        <w:t xml:space="preserve">All financial records, supporting documents and other records generated in or relating to </w:t>
      </w:r>
      <w:proofErr w:type="spellStart"/>
      <w:r w:rsidR="00E07C92" w:rsidRPr="009737A0">
        <w:rPr>
          <w:rStyle w:val="DeltaViewInsertion"/>
          <w:rFonts w:ascii="Century Gothic" w:hAnsi="Century Gothic"/>
          <w:color w:val="auto"/>
          <w:sz w:val="20"/>
          <w:szCs w:val="20"/>
          <w:u w:val="none"/>
        </w:rPr>
        <w:t>Subawardee</w:t>
      </w:r>
      <w:r w:rsidR="008248D0" w:rsidRPr="009737A0">
        <w:rPr>
          <w:rStyle w:val="DeltaViewInsertion"/>
          <w:rFonts w:ascii="Century Gothic" w:hAnsi="Century Gothic"/>
          <w:color w:val="auto"/>
          <w:sz w:val="20"/>
          <w:szCs w:val="20"/>
          <w:u w:val="none"/>
        </w:rPr>
        <w:t>’s</w:t>
      </w:r>
      <w:proofErr w:type="spellEnd"/>
      <w:r w:rsidR="008248D0" w:rsidRPr="009737A0">
        <w:rPr>
          <w:rStyle w:val="DeltaViewInsertion"/>
          <w:rFonts w:ascii="Century Gothic" w:hAnsi="Century Gothic"/>
          <w:color w:val="auto"/>
          <w:sz w:val="20"/>
          <w:szCs w:val="20"/>
          <w:u w:val="none"/>
        </w:rPr>
        <w:t xml:space="preserve"> performance of this </w:t>
      </w:r>
      <w:r w:rsidR="008F70BF" w:rsidRPr="009737A0">
        <w:rPr>
          <w:rStyle w:val="DeltaViewInsertion"/>
          <w:rFonts w:ascii="Century Gothic" w:hAnsi="Century Gothic"/>
          <w:color w:val="auto"/>
          <w:sz w:val="20"/>
          <w:szCs w:val="20"/>
          <w:u w:val="none"/>
        </w:rPr>
        <w:t xml:space="preserve">Agreement </w:t>
      </w:r>
      <w:r w:rsidR="008248D0" w:rsidRPr="009737A0">
        <w:rPr>
          <w:rStyle w:val="DeltaViewInsertion"/>
          <w:rFonts w:ascii="Century Gothic" w:hAnsi="Century Gothic"/>
          <w:color w:val="auto"/>
          <w:sz w:val="20"/>
          <w:szCs w:val="20"/>
          <w:u w:val="none"/>
        </w:rPr>
        <w:t xml:space="preserve">shall be retained by </w:t>
      </w:r>
      <w:proofErr w:type="spellStart"/>
      <w:r w:rsidR="00E07C92" w:rsidRPr="009737A0">
        <w:rPr>
          <w:rStyle w:val="DeltaViewInsertion"/>
          <w:rFonts w:ascii="Century Gothic" w:hAnsi="Century Gothic"/>
          <w:color w:val="auto"/>
          <w:sz w:val="20"/>
          <w:szCs w:val="20"/>
          <w:u w:val="none"/>
        </w:rPr>
        <w:t>Subawardee</w:t>
      </w:r>
      <w:proofErr w:type="spellEnd"/>
      <w:r w:rsidR="008248D0" w:rsidRPr="009737A0">
        <w:rPr>
          <w:rStyle w:val="DeltaViewInsertion"/>
          <w:rFonts w:ascii="Century Gothic" w:hAnsi="Century Gothic"/>
          <w:color w:val="auto"/>
          <w:sz w:val="20"/>
          <w:szCs w:val="20"/>
          <w:u w:val="none"/>
        </w:rPr>
        <w:t xml:space="preserve"> for a period of </w:t>
      </w:r>
      <w:r w:rsidR="004565E6" w:rsidRPr="009737A0">
        <w:rPr>
          <w:rStyle w:val="DeltaViewInsertion"/>
          <w:rFonts w:ascii="Century Gothic" w:hAnsi="Century Gothic"/>
          <w:color w:val="auto"/>
          <w:sz w:val="20"/>
          <w:szCs w:val="20"/>
          <w:u w:val="none"/>
        </w:rPr>
        <w:t>three (</w:t>
      </w:r>
      <w:r w:rsidR="00722602" w:rsidRPr="009737A0">
        <w:rPr>
          <w:rStyle w:val="DeltaViewInsertion"/>
          <w:rFonts w:ascii="Century Gothic" w:hAnsi="Century Gothic"/>
          <w:color w:val="auto"/>
          <w:sz w:val="20"/>
          <w:szCs w:val="20"/>
          <w:u w:val="none"/>
        </w:rPr>
        <w:t>3</w:t>
      </w:r>
      <w:r w:rsidR="004565E6" w:rsidRPr="009737A0">
        <w:rPr>
          <w:rStyle w:val="DeltaViewInsertion"/>
          <w:rFonts w:ascii="Century Gothic" w:hAnsi="Century Gothic"/>
          <w:color w:val="auto"/>
          <w:sz w:val="20"/>
          <w:szCs w:val="20"/>
          <w:u w:val="none"/>
        </w:rPr>
        <w:t>)</w:t>
      </w:r>
      <w:r w:rsidR="00722602" w:rsidRPr="009737A0">
        <w:rPr>
          <w:rStyle w:val="DeltaViewInsertion"/>
          <w:rFonts w:ascii="Century Gothic" w:hAnsi="Century Gothic"/>
          <w:color w:val="auto"/>
          <w:sz w:val="20"/>
          <w:szCs w:val="20"/>
          <w:u w:val="none"/>
        </w:rPr>
        <w:t xml:space="preserve"> </w:t>
      </w:r>
      <w:r w:rsidR="008248D0" w:rsidRPr="009737A0">
        <w:rPr>
          <w:rStyle w:val="DeltaViewInsertion"/>
          <w:rFonts w:ascii="Century Gothic" w:hAnsi="Century Gothic"/>
          <w:color w:val="auto"/>
          <w:sz w:val="20"/>
          <w:szCs w:val="20"/>
          <w:u w:val="none"/>
        </w:rPr>
        <w:t xml:space="preserve">years from the date of submission of the final expenditure report, except that records pertaining to audits, appeals, litigation or settlement of claims arising out of performance of this </w:t>
      </w:r>
      <w:r w:rsidR="004565E6" w:rsidRPr="009737A0">
        <w:rPr>
          <w:rStyle w:val="DeltaViewInsertion"/>
          <w:rFonts w:ascii="Century Gothic" w:hAnsi="Century Gothic"/>
          <w:color w:val="auto"/>
          <w:sz w:val="20"/>
          <w:szCs w:val="20"/>
          <w:u w:val="none"/>
        </w:rPr>
        <w:t xml:space="preserve">Agreement </w:t>
      </w:r>
      <w:r w:rsidR="008248D0" w:rsidRPr="009737A0">
        <w:rPr>
          <w:rStyle w:val="DeltaViewInsertion"/>
          <w:rFonts w:ascii="Century Gothic" w:hAnsi="Century Gothic"/>
          <w:color w:val="auto"/>
          <w:sz w:val="20"/>
          <w:szCs w:val="20"/>
          <w:u w:val="none"/>
        </w:rPr>
        <w:t xml:space="preserve">shall be retained for such time as until such audits, appeals, litigation, or claims have been fully resolved and are not subject to appeal or other challenge as provided under law. </w:t>
      </w:r>
      <w:bookmarkEnd w:id="241"/>
    </w:p>
    <w:p w:rsidR="008248D0" w:rsidRPr="009737A0" w:rsidRDefault="008248D0" w:rsidP="009737A0">
      <w:pPr>
        <w:widowControl/>
        <w:rPr>
          <w:rFonts w:ascii="Century Gothic" w:hAnsi="Century Gothic"/>
          <w:sz w:val="20"/>
          <w:szCs w:val="20"/>
        </w:rPr>
      </w:pPr>
    </w:p>
    <w:p w:rsidR="008248D0" w:rsidRPr="009737A0" w:rsidRDefault="003A0153" w:rsidP="009737A0">
      <w:pPr>
        <w:widowControl/>
        <w:rPr>
          <w:rFonts w:ascii="Century Gothic" w:hAnsi="Century Gothic"/>
          <w:sz w:val="20"/>
          <w:szCs w:val="20"/>
        </w:rPr>
      </w:pPr>
      <w:bookmarkStart w:id="242" w:name="_DV_C166"/>
      <w:r w:rsidRPr="009737A0">
        <w:rPr>
          <w:rStyle w:val="DeltaViewInsertion"/>
          <w:rFonts w:ascii="Century Gothic" w:hAnsi="Century Gothic"/>
          <w:color w:val="auto"/>
          <w:sz w:val="20"/>
          <w:szCs w:val="20"/>
          <w:u w:val="none"/>
        </w:rPr>
        <w:t>B</w:t>
      </w:r>
      <w:r w:rsidR="001E7C19" w:rsidRPr="009737A0">
        <w:rPr>
          <w:rStyle w:val="DeltaViewInsertion"/>
          <w:rFonts w:ascii="Century Gothic" w:hAnsi="Century Gothic"/>
          <w:color w:val="auto"/>
          <w:sz w:val="20"/>
          <w:szCs w:val="20"/>
          <w:u w:val="none"/>
        </w:rPr>
        <w:t xml:space="preserve">. </w:t>
      </w:r>
      <w:r w:rsidR="008248D0" w:rsidRPr="009737A0">
        <w:rPr>
          <w:rStyle w:val="DeltaViewInsertion"/>
          <w:rFonts w:ascii="Century Gothic" w:hAnsi="Century Gothic"/>
          <w:color w:val="auto"/>
          <w:sz w:val="20"/>
          <w:szCs w:val="20"/>
          <w:u w:val="none"/>
        </w:rPr>
        <w:t>Upon a reasonable prior request and</w:t>
      </w:r>
      <w:r w:rsidR="00BB42E0" w:rsidRPr="009737A0">
        <w:rPr>
          <w:rStyle w:val="DeltaViewInsertion"/>
          <w:rFonts w:ascii="Century Gothic" w:hAnsi="Century Gothic"/>
          <w:color w:val="auto"/>
          <w:sz w:val="20"/>
          <w:szCs w:val="20"/>
          <w:u w:val="none"/>
        </w:rPr>
        <w:t xml:space="preserve"> mutually agreeable time</w:t>
      </w:r>
      <w:r w:rsidR="008248D0" w:rsidRPr="009737A0">
        <w:rPr>
          <w:rStyle w:val="DeltaViewInsertion"/>
          <w:rFonts w:ascii="Century Gothic" w:hAnsi="Century Gothic"/>
          <w:color w:val="auto"/>
          <w:sz w:val="20"/>
          <w:szCs w:val="20"/>
          <w:u w:val="none"/>
        </w:rPr>
        <w:t xml:space="preserve">, in any event, no more than 10 business days after receipt of a written request from </w:t>
      </w:r>
      <w:r w:rsidR="00A16F12" w:rsidRPr="009737A0">
        <w:rPr>
          <w:rStyle w:val="DeltaViewInsertion"/>
          <w:rFonts w:ascii="Century Gothic" w:hAnsi="Century Gothic"/>
          <w:color w:val="auto"/>
          <w:sz w:val="20"/>
          <w:szCs w:val="20"/>
          <w:u w:val="none"/>
        </w:rPr>
        <w:t>Awardee</w:t>
      </w:r>
      <w:r w:rsidR="008248D0" w:rsidRPr="009737A0">
        <w:rPr>
          <w:rStyle w:val="DeltaViewInsertion"/>
          <w:rFonts w:ascii="Century Gothic" w:hAnsi="Century Gothic"/>
          <w:color w:val="auto"/>
          <w:sz w:val="20"/>
          <w:szCs w:val="20"/>
          <w:u w:val="none"/>
        </w:rPr>
        <w:t xml:space="preserve">, </w:t>
      </w:r>
      <w:proofErr w:type="spellStart"/>
      <w:r w:rsidR="00E07C92" w:rsidRPr="009737A0">
        <w:rPr>
          <w:rStyle w:val="DeltaViewInsertion"/>
          <w:rFonts w:ascii="Century Gothic" w:hAnsi="Century Gothic"/>
          <w:color w:val="auto"/>
          <w:sz w:val="20"/>
          <w:szCs w:val="20"/>
          <w:u w:val="none"/>
        </w:rPr>
        <w:t>Subawardee</w:t>
      </w:r>
      <w:proofErr w:type="spellEnd"/>
      <w:r w:rsidR="008248D0" w:rsidRPr="009737A0">
        <w:rPr>
          <w:rStyle w:val="DeltaViewInsertion"/>
          <w:rFonts w:ascii="Century Gothic" w:hAnsi="Century Gothic"/>
          <w:color w:val="auto"/>
          <w:sz w:val="20"/>
          <w:szCs w:val="20"/>
          <w:u w:val="none"/>
        </w:rPr>
        <w:t xml:space="preserve"> shall provide </w:t>
      </w:r>
      <w:r w:rsidR="00A16F12" w:rsidRPr="009737A0">
        <w:rPr>
          <w:rStyle w:val="DeltaViewInsertion"/>
          <w:rFonts w:ascii="Century Gothic" w:hAnsi="Century Gothic"/>
          <w:color w:val="auto"/>
          <w:sz w:val="20"/>
          <w:szCs w:val="20"/>
          <w:u w:val="none"/>
        </w:rPr>
        <w:t>Awardee</w:t>
      </w:r>
      <w:r w:rsidR="008248D0" w:rsidRPr="009737A0">
        <w:rPr>
          <w:rStyle w:val="DeltaViewInsertion"/>
          <w:rFonts w:ascii="Century Gothic" w:hAnsi="Century Gothic"/>
          <w:color w:val="auto"/>
          <w:sz w:val="20"/>
          <w:szCs w:val="20"/>
          <w:u w:val="none"/>
        </w:rPr>
        <w:t xml:space="preserve">’s representatives and auditors or agents with access to </w:t>
      </w:r>
      <w:proofErr w:type="spellStart"/>
      <w:r w:rsidR="00E07C92" w:rsidRPr="009737A0">
        <w:rPr>
          <w:rStyle w:val="DeltaViewInsertion"/>
          <w:rFonts w:ascii="Century Gothic" w:hAnsi="Century Gothic"/>
          <w:color w:val="auto"/>
          <w:sz w:val="20"/>
          <w:szCs w:val="20"/>
          <w:u w:val="none"/>
        </w:rPr>
        <w:t>Subawardee</w:t>
      </w:r>
      <w:r w:rsidR="008248D0" w:rsidRPr="009737A0">
        <w:rPr>
          <w:rStyle w:val="DeltaViewInsertion"/>
          <w:rFonts w:ascii="Century Gothic" w:hAnsi="Century Gothic"/>
          <w:color w:val="auto"/>
          <w:sz w:val="20"/>
          <w:szCs w:val="20"/>
          <w:u w:val="none"/>
        </w:rPr>
        <w:t>’s</w:t>
      </w:r>
      <w:proofErr w:type="spellEnd"/>
      <w:r w:rsidR="008248D0" w:rsidRPr="009737A0">
        <w:rPr>
          <w:rStyle w:val="DeltaViewInsertion"/>
          <w:rFonts w:ascii="Century Gothic" w:hAnsi="Century Gothic"/>
          <w:color w:val="auto"/>
          <w:sz w:val="20"/>
          <w:szCs w:val="20"/>
          <w:u w:val="none"/>
        </w:rPr>
        <w:t xml:space="preserve"> financial records, supporting documents and other records generated in or relating to </w:t>
      </w:r>
      <w:proofErr w:type="spellStart"/>
      <w:r w:rsidR="00E07C92" w:rsidRPr="009737A0">
        <w:rPr>
          <w:rStyle w:val="DeltaViewInsertion"/>
          <w:rFonts w:ascii="Century Gothic" w:hAnsi="Century Gothic"/>
          <w:color w:val="auto"/>
          <w:sz w:val="20"/>
          <w:szCs w:val="20"/>
          <w:u w:val="none"/>
        </w:rPr>
        <w:t>Subawardee</w:t>
      </w:r>
      <w:r w:rsidR="00A16F12" w:rsidRPr="009737A0">
        <w:rPr>
          <w:rStyle w:val="DeltaViewInsertion"/>
          <w:rFonts w:ascii="Century Gothic" w:hAnsi="Century Gothic"/>
          <w:color w:val="auto"/>
          <w:sz w:val="20"/>
          <w:szCs w:val="20"/>
          <w:u w:val="none"/>
        </w:rPr>
        <w:t>’s</w:t>
      </w:r>
      <w:proofErr w:type="spellEnd"/>
      <w:r w:rsidR="008248D0" w:rsidRPr="009737A0">
        <w:rPr>
          <w:rStyle w:val="DeltaViewInsertion"/>
          <w:rFonts w:ascii="Century Gothic" w:hAnsi="Century Gothic"/>
          <w:color w:val="auto"/>
          <w:sz w:val="20"/>
          <w:szCs w:val="20"/>
          <w:u w:val="none"/>
        </w:rPr>
        <w:t xml:space="preserve"> performance of this </w:t>
      </w:r>
      <w:r w:rsidR="004565E6" w:rsidRPr="009737A0">
        <w:rPr>
          <w:rStyle w:val="DeltaViewInsertion"/>
          <w:rFonts w:ascii="Century Gothic" w:hAnsi="Century Gothic"/>
          <w:color w:val="auto"/>
          <w:sz w:val="20"/>
          <w:szCs w:val="20"/>
          <w:u w:val="none"/>
        </w:rPr>
        <w:t xml:space="preserve">Agreement </w:t>
      </w:r>
      <w:r w:rsidR="008248D0" w:rsidRPr="009737A0">
        <w:rPr>
          <w:rStyle w:val="DeltaViewInsertion"/>
          <w:rFonts w:ascii="Century Gothic" w:hAnsi="Century Gothic"/>
          <w:color w:val="auto"/>
          <w:sz w:val="20"/>
          <w:szCs w:val="20"/>
          <w:u w:val="none"/>
        </w:rPr>
        <w:t xml:space="preserve">as reasonably requested by </w:t>
      </w:r>
      <w:r w:rsidR="00A16F12" w:rsidRPr="009737A0">
        <w:rPr>
          <w:rStyle w:val="DeltaViewInsertion"/>
          <w:rFonts w:ascii="Century Gothic" w:hAnsi="Century Gothic"/>
          <w:color w:val="auto"/>
          <w:sz w:val="20"/>
          <w:szCs w:val="20"/>
          <w:u w:val="none"/>
        </w:rPr>
        <w:t>Awardee</w:t>
      </w:r>
      <w:r w:rsidR="008248D0" w:rsidRPr="009737A0">
        <w:rPr>
          <w:rStyle w:val="DeltaViewInsertion"/>
          <w:rFonts w:ascii="Century Gothic" w:hAnsi="Century Gothic"/>
          <w:color w:val="auto"/>
          <w:sz w:val="20"/>
          <w:szCs w:val="20"/>
          <w:u w:val="none"/>
        </w:rPr>
        <w:t xml:space="preserve">.  </w:t>
      </w:r>
      <w:proofErr w:type="spellStart"/>
      <w:r w:rsidR="00E07C92" w:rsidRPr="009737A0">
        <w:rPr>
          <w:rStyle w:val="DeltaViewInsertion"/>
          <w:rFonts w:ascii="Century Gothic" w:hAnsi="Century Gothic"/>
          <w:color w:val="auto"/>
          <w:sz w:val="20"/>
          <w:szCs w:val="20"/>
          <w:u w:val="none"/>
        </w:rPr>
        <w:t>Subawardee</w:t>
      </w:r>
      <w:proofErr w:type="spellEnd"/>
      <w:r w:rsidR="008248D0" w:rsidRPr="009737A0">
        <w:rPr>
          <w:rStyle w:val="DeltaViewInsertion"/>
          <w:rFonts w:ascii="Century Gothic" w:hAnsi="Century Gothic"/>
          <w:color w:val="auto"/>
          <w:sz w:val="20"/>
          <w:szCs w:val="20"/>
          <w:u w:val="none"/>
        </w:rPr>
        <w:t xml:space="preserve"> </w:t>
      </w:r>
      <w:r w:rsidR="008F70BF" w:rsidRPr="009737A0">
        <w:rPr>
          <w:rStyle w:val="DeltaViewInsertion"/>
          <w:rFonts w:ascii="Century Gothic" w:hAnsi="Century Gothic"/>
          <w:color w:val="auto"/>
          <w:sz w:val="20"/>
          <w:szCs w:val="20"/>
          <w:u w:val="none"/>
        </w:rPr>
        <w:t xml:space="preserve">shall </w:t>
      </w:r>
      <w:r w:rsidR="008248D0" w:rsidRPr="009737A0">
        <w:rPr>
          <w:rStyle w:val="DeltaViewInsertion"/>
          <w:rFonts w:ascii="Century Gothic" w:hAnsi="Century Gothic"/>
          <w:color w:val="auto"/>
          <w:sz w:val="20"/>
          <w:szCs w:val="20"/>
          <w:u w:val="none"/>
        </w:rPr>
        <w:t xml:space="preserve">reasonably and promptly cooperate with any such request. </w:t>
      </w:r>
      <w:proofErr w:type="spellStart"/>
      <w:r w:rsidR="00E07C92" w:rsidRPr="009737A0">
        <w:rPr>
          <w:rStyle w:val="DeltaViewInsertion"/>
          <w:rFonts w:ascii="Century Gothic" w:hAnsi="Century Gothic"/>
          <w:color w:val="auto"/>
          <w:sz w:val="20"/>
          <w:szCs w:val="20"/>
          <w:u w:val="none"/>
        </w:rPr>
        <w:t>Subawardee</w:t>
      </w:r>
      <w:proofErr w:type="spellEnd"/>
      <w:r w:rsidR="008248D0" w:rsidRPr="009737A0">
        <w:rPr>
          <w:rStyle w:val="DeltaViewInsertion"/>
          <w:rFonts w:ascii="Century Gothic" w:hAnsi="Century Gothic"/>
          <w:color w:val="auto"/>
          <w:sz w:val="20"/>
          <w:szCs w:val="20"/>
          <w:u w:val="none"/>
        </w:rPr>
        <w:t xml:space="preserve"> </w:t>
      </w:r>
      <w:r w:rsidR="008F70BF" w:rsidRPr="009737A0">
        <w:rPr>
          <w:rStyle w:val="DeltaViewInsertion"/>
          <w:rFonts w:ascii="Century Gothic" w:hAnsi="Century Gothic"/>
          <w:color w:val="auto"/>
          <w:sz w:val="20"/>
          <w:szCs w:val="20"/>
          <w:u w:val="none"/>
        </w:rPr>
        <w:t xml:space="preserve">shall </w:t>
      </w:r>
      <w:r w:rsidR="008248D0" w:rsidRPr="009737A0">
        <w:rPr>
          <w:rStyle w:val="DeltaViewInsertion"/>
          <w:rFonts w:ascii="Century Gothic" w:hAnsi="Century Gothic"/>
          <w:color w:val="auto"/>
          <w:sz w:val="20"/>
          <w:szCs w:val="20"/>
          <w:u w:val="none"/>
        </w:rPr>
        <w:t xml:space="preserve">refund to </w:t>
      </w:r>
      <w:r w:rsidR="00A16F12" w:rsidRPr="009737A0">
        <w:rPr>
          <w:rStyle w:val="DeltaViewInsertion"/>
          <w:rFonts w:ascii="Century Gothic" w:hAnsi="Century Gothic"/>
          <w:color w:val="auto"/>
          <w:sz w:val="20"/>
          <w:szCs w:val="20"/>
          <w:u w:val="none"/>
        </w:rPr>
        <w:t>Awardee</w:t>
      </w:r>
      <w:r w:rsidR="008248D0" w:rsidRPr="009737A0">
        <w:rPr>
          <w:rStyle w:val="DeltaViewInsertion"/>
          <w:rFonts w:ascii="Century Gothic" w:hAnsi="Century Gothic"/>
          <w:color w:val="auto"/>
          <w:sz w:val="20"/>
          <w:szCs w:val="20"/>
          <w:u w:val="none"/>
        </w:rPr>
        <w:t xml:space="preserve"> all overcharges </w:t>
      </w:r>
      <w:r w:rsidR="00717F87" w:rsidRPr="009737A0">
        <w:rPr>
          <w:rStyle w:val="DeltaViewInsertion"/>
          <w:rFonts w:ascii="Century Gothic" w:hAnsi="Century Gothic" w:cs="Arial"/>
          <w:color w:val="auto"/>
          <w:sz w:val="20"/>
          <w:szCs w:val="20"/>
          <w:u w:val="none"/>
        </w:rPr>
        <w:t xml:space="preserve">not in compliance with this Agreement that are </w:t>
      </w:r>
      <w:r w:rsidR="008248D0" w:rsidRPr="009737A0">
        <w:rPr>
          <w:rStyle w:val="DeltaViewInsertion"/>
          <w:rFonts w:ascii="Century Gothic" w:hAnsi="Century Gothic"/>
          <w:color w:val="auto"/>
          <w:sz w:val="20"/>
          <w:szCs w:val="20"/>
          <w:u w:val="none"/>
        </w:rPr>
        <w:t>identified as a result of the review.</w:t>
      </w:r>
      <w:bookmarkEnd w:id="242"/>
    </w:p>
    <w:p w:rsidR="008248D0" w:rsidRPr="009737A0" w:rsidRDefault="008248D0" w:rsidP="009737A0">
      <w:pPr>
        <w:widowControl/>
        <w:rPr>
          <w:rFonts w:ascii="Century Gothic" w:hAnsi="Century Gothic"/>
          <w:sz w:val="20"/>
          <w:szCs w:val="20"/>
        </w:rPr>
      </w:pPr>
      <w:bookmarkStart w:id="243" w:name="_DV_M192"/>
      <w:bookmarkStart w:id="244" w:name="_DV_M193"/>
      <w:bookmarkEnd w:id="243"/>
      <w:bookmarkEnd w:id="244"/>
    </w:p>
    <w:p w:rsidR="008248D0" w:rsidRPr="009737A0" w:rsidRDefault="003A0153" w:rsidP="009737A0">
      <w:pPr>
        <w:widowControl/>
        <w:rPr>
          <w:rFonts w:ascii="Century Gothic" w:hAnsi="Century Gothic"/>
          <w:sz w:val="20"/>
          <w:szCs w:val="20"/>
        </w:rPr>
      </w:pPr>
      <w:bookmarkStart w:id="245" w:name="_DV_M194"/>
      <w:bookmarkEnd w:id="245"/>
      <w:r w:rsidRPr="009737A0">
        <w:rPr>
          <w:rFonts w:ascii="Century Gothic" w:hAnsi="Century Gothic"/>
          <w:sz w:val="20"/>
          <w:szCs w:val="20"/>
        </w:rPr>
        <w:t>C</w:t>
      </w:r>
      <w:r w:rsidR="001E7C19" w:rsidRPr="009737A0">
        <w:rPr>
          <w:rFonts w:ascii="Century Gothic" w:hAnsi="Century Gothic"/>
          <w:sz w:val="20"/>
          <w:szCs w:val="20"/>
        </w:rPr>
        <w:t xml:space="preserve">. </w:t>
      </w:r>
      <w:r w:rsidR="008248D0" w:rsidRPr="009737A0">
        <w:rPr>
          <w:rFonts w:ascii="Century Gothic" w:hAnsi="Century Gothic"/>
          <w:sz w:val="20"/>
          <w:szCs w:val="20"/>
        </w:rPr>
        <w:t>All research records, including but not limited to original data and primary data</w:t>
      </w:r>
      <w:r w:rsidR="008248D0" w:rsidRPr="009737A0">
        <w:rPr>
          <w:rFonts w:ascii="Century Gothic" w:hAnsi="Century Gothic"/>
          <w:b/>
          <w:sz w:val="20"/>
          <w:szCs w:val="20"/>
        </w:rPr>
        <w:noBreakHyphen/>
      </w:r>
      <w:r w:rsidR="008248D0" w:rsidRPr="009737A0">
        <w:rPr>
          <w:rFonts w:ascii="Century Gothic" w:hAnsi="Century Gothic"/>
          <w:sz w:val="20"/>
          <w:szCs w:val="20"/>
        </w:rPr>
        <w:t xml:space="preserve">yielding materials, secondarily derived tables and figures, and statistical tabulations and other summaries, pertinent to this Agreement shall be made available to Awardee </w:t>
      </w:r>
      <w:bookmarkStart w:id="246" w:name="_DV_C173"/>
      <w:r w:rsidR="008248D0" w:rsidRPr="009737A0">
        <w:rPr>
          <w:rStyle w:val="DeltaViewInsertion"/>
          <w:rFonts w:ascii="Century Gothic" w:hAnsi="Century Gothic"/>
          <w:color w:val="auto"/>
          <w:sz w:val="20"/>
          <w:szCs w:val="20"/>
          <w:u w:val="none"/>
        </w:rPr>
        <w:t xml:space="preserve">at </w:t>
      </w:r>
      <w:proofErr w:type="spellStart"/>
      <w:r w:rsidR="00E07C92" w:rsidRPr="009737A0">
        <w:rPr>
          <w:rStyle w:val="DeltaViewInsertion"/>
          <w:rFonts w:ascii="Century Gothic" w:hAnsi="Century Gothic"/>
          <w:color w:val="auto"/>
          <w:sz w:val="20"/>
          <w:szCs w:val="20"/>
          <w:u w:val="none"/>
        </w:rPr>
        <w:t>Subawardee</w:t>
      </w:r>
      <w:r w:rsidR="008248D0" w:rsidRPr="009737A0">
        <w:rPr>
          <w:rStyle w:val="DeltaViewInsertion"/>
          <w:rFonts w:ascii="Century Gothic" w:hAnsi="Century Gothic"/>
          <w:color w:val="auto"/>
          <w:sz w:val="20"/>
          <w:szCs w:val="20"/>
          <w:u w:val="none"/>
        </w:rPr>
        <w:t>’s</w:t>
      </w:r>
      <w:proofErr w:type="spellEnd"/>
      <w:r w:rsidR="008248D0" w:rsidRPr="009737A0">
        <w:rPr>
          <w:rStyle w:val="DeltaViewInsertion"/>
          <w:rFonts w:ascii="Century Gothic" w:hAnsi="Century Gothic"/>
          <w:color w:val="auto"/>
          <w:sz w:val="20"/>
          <w:szCs w:val="20"/>
          <w:u w:val="none"/>
        </w:rPr>
        <w:t xml:space="preserve"> premises </w:t>
      </w:r>
      <w:bookmarkStart w:id="247" w:name="_DV_M195"/>
      <w:bookmarkEnd w:id="246"/>
      <w:bookmarkEnd w:id="247"/>
      <w:r w:rsidR="008248D0" w:rsidRPr="009737A0">
        <w:rPr>
          <w:rFonts w:ascii="Century Gothic" w:hAnsi="Century Gothic"/>
          <w:sz w:val="20"/>
          <w:szCs w:val="20"/>
        </w:rPr>
        <w:t>upon its reasonable</w:t>
      </w:r>
      <w:bookmarkStart w:id="248" w:name="_DV_C174"/>
      <w:r w:rsidR="008248D0" w:rsidRPr="009737A0">
        <w:rPr>
          <w:rStyle w:val="DeltaViewInsertion"/>
          <w:rFonts w:ascii="Century Gothic" w:hAnsi="Century Gothic"/>
          <w:color w:val="auto"/>
          <w:sz w:val="20"/>
          <w:szCs w:val="20"/>
          <w:u w:val="none"/>
        </w:rPr>
        <w:t xml:space="preserve"> written</w:t>
      </w:r>
      <w:bookmarkStart w:id="249" w:name="_DV_M196"/>
      <w:bookmarkEnd w:id="248"/>
      <w:bookmarkEnd w:id="249"/>
      <w:r w:rsidR="008248D0" w:rsidRPr="009737A0">
        <w:rPr>
          <w:rFonts w:ascii="Century Gothic" w:hAnsi="Century Gothic"/>
          <w:sz w:val="20"/>
          <w:szCs w:val="20"/>
        </w:rPr>
        <w:t xml:space="preserve"> request during</w:t>
      </w:r>
      <w:r w:rsidR="002C236C" w:rsidRPr="009737A0">
        <w:rPr>
          <w:rFonts w:ascii="Century Gothic" w:hAnsi="Century Gothic"/>
          <w:sz w:val="20"/>
          <w:szCs w:val="20"/>
        </w:rPr>
        <w:t xml:space="preserve"> normal</w:t>
      </w:r>
      <w:r w:rsidR="008248D0" w:rsidRPr="009737A0">
        <w:rPr>
          <w:rFonts w:ascii="Century Gothic" w:hAnsi="Century Gothic"/>
          <w:sz w:val="20"/>
          <w:szCs w:val="20"/>
        </w:rPr>
        <w:t xml:space="preserve"> business hours and shall be retained by </w:t>
      </w:r>
      <w:proofErr w:type="spellStart"/>
      <w:r w:rsidR="00E07C92" w:rsidRPr="009737A0">
        <w:rPr>
          <w:rFonts w:ascii="Century Gothic" w:hAnsi="Century Gothic"/>
          <w:sz w:val="20"/>
          <w:szCs w:val="20"/>
        </w:rPr>
        <w:t>Subawardee</w:t>
      </w:r>
      <w:proofErr w:type="spellEnd"/>
      <w:r w:rsidR="008248D0" w:rsidRPr="009737A0">
        <w:rPr>
          <w:rFonts w:ascii="Century Gothic" w:hAnsi="Century Gothic"/>
          <w:sz w:val="20"/>
          <w:szCs w:val="20"/>
        </w:rPr>
        <w:t xml:space="preserve"> for a period of 3 years from </w:t>
      </w:r>
      <w:r w:rsidR="008248D0" w:rsidRPr="009737A0">
        <w:rPr>
          <w:rFonts w:ascii="Century Gothic" w:hAnsi="Century Gothic"/>
          <w:sz w:val="20"/>
          <w:szCs w:val="20"/>
        </w:rPr>
        <w:lastRenderedPageBreak/>
        <w:t>the termination date of this Agreement, except (</w:t>
      </w:r>
      <w:r w:rsidR="00722602" w:rsidRPr="009737A0">
        <w:rPr>
          <w:rFonts w:ascii="Century Gothic" w:hAnsi="Century Gothic"/>
          <w:sz w:val="20"/>
          <w:szCs w:val="20"/>
        </w:rPr>
        <w:t>i</w:t>
      </w:r>
      <w:r w:rsidR="008248D0" w:rsidRPr="009737A0">
        <w:rPr>
          <w:rFonts w:ascii="Century Gothic" w:hAnsi="Century Gothic"/>
          <w:sz w:val="20"/>
          <w:szCs w:val="20"/>
        </w:rPr>
        <w:t xml:space="preserve">) to the extent a </w:t>
      </w:r>
      <w:r w:rsidR="00E07C92" w:rsidRPr="009737A0">
        <w:rPr>
          <w:rFonts w:ascii="Century Gothic" w:hAnsi="Century Gothic"/>
          <w:sz w:val="20"/>
          <w:szCs w:val="20"/>
        </w:rPr>
        <w:t>Party</w:t>
      </w:r>
      <w:r w:rsidR="008F70BF" w:rsidRPr="009737A0">
        <w:rPr>
          <w:rFonts w:ascii="Century Gothic" w:hAnsi="Century Gothic"/>
          <w:sz w:val="20"/>
          <w:szCs w:val="20"/>
        </w:rPr>
        <w:t xml:space="preserve"> </w:t>
      </w:r>
      <w:r w:rsidR="008248D0" w:rsidRPr="009737A0">
        <w:rPr>
          <w:rFonts w:ascii="Century Gothic" w:hAnsi="Century Gothic"/>
          <w:sz w:val="20"/>
          <w:szCs w:val="20"/>
        </w:rPr>
        <w:t>has requested the return of such records, or (</w:t>
      </w:r>
      <w:r w:rsidR="00722602" w:rsidRPr="009737A0">
        <w:rPr>
          <w:rFonts w:ascii="Century Gothic" w:hAnsi="Century Gothic"/>
          <w:sz w:val="20"/>
          <w:szCs w:val="20"/>
        </w:rPr>
        <w:t>ii</w:t>
      </w:r>
      <w:r w:rsidR="008248D0" w:rsidRPr="009737A0">
        <w:rPr>
          <w:rFonts w:ascii="Century Gothic" w:hAnsi="Century Gothic"/>
          <w:sz w:val="20"/>
          <w:szCs w:val="20"/>
        </w:rPr>
        <w:t>) that records pertaining to any allegation of scientific misconduct or investigation, appeal, administrative proceeding or litigation relating to any charge arising out of the scientific performance of this Agreement shall be retained until 3 years after the later of the conclusion of the allegation, investigation, appeal, administrative proceeding, litigation or acceptance by PHS of a final report pertaining thereto.</w:t>
      </w:r>
      <w:bookmarkStart w:id="250" w:name="_DV_C175"/>
      <w:r w:rsidR="008248D0" w:rsidRPr="009737A0">
        <w:rPr>
          <w:rStyle w:val="DeltaViewInsertion"/>
          <w:rFonts w:ascii="Century Gothic" w:hAnsi="Century Gothic"/>
          <w:color w:val="auto"/>
          <w:sz w:val="20"/>
          <w:szCs w:val="20"/>
          <w:u w:val="none"/>
        </w:rPr>
        <w:t xml:space="preserve"> </w:t>
      </w:r>
      <w:proofErr w:type="spellStart"/>
      <w:r w:rsidR="00E07C92" w:rsidRPr="009737A0">
        <w:rPr>
          <w:rStyle w:val="DeltaViewInsertion"/>
          <w:rFonts w:ascii="Century Gothic" w:hAnsi="Century Gothic"/>
          <w:color w:val="auto"/>
          <w:sz w:val="20"/>
          <w:szCs w:val="20"/>
          <w:u w:val="none"/>
        </w:rPr>
        <w:t>Subawardee</w:t>
      </w:r>
      <w:proofErr w:type="spellEnd"/>
      <w:r w:rsidR="008248D0" w:rsidRPr="009737A0">
        <w:rPr>
          <w:rStyle w:val="DeltaViewInsertion"/>
          <w:rFonts w:ascii="Century Gothic" w:hAnsi="Century Gothic"/>
          <w:color w:val="auto"/>
          <w:sz w:val="20"/>
          <w:szCs w:val="20"/>
          <w:u w:val="none"/>
        </w:rPr>
        <w:t xml:space="preserve"> shall be provided at least </w:t>
      </w:r>
      <w:r w:rsidR="00354D38" w:rsidRPr="009737A0">
        <w:rPr>
          <w:rStyle w:val="DeltaViewInsertion"/>
          <w:rFonts w:ascii="Century Gothic" w:hAnsi="Century Gothic"/>
          <w:color w:val="auto"/>
          <w:sz w:val="20"/>
          <w:szCs w:val="20"/>
          <w:u w:val="none"/>
        </w:rPr>
        <w:t>10</w:t>
      </w:r>
      <w:r w:rsidR="008248D0" w:rsidRPr="009737A0">
        <w:rPr>
          <w:rStyle w:val="DeltaViewInsertion"/>
          <w:rFonts w:ascii="Century Gothic" w:hAnsi="Century Gothic"/>
          <w:color w:val="auto"/>
          <w:sz w:val="20"/>
          <w:szCs w:val="20"/>
          <w:u w:val="none"/>
        </w:rPr>
        <w:t xml:space="preserve"> business days to prepare for Awardee’s review</w:t>
      </w:r>
      <w:bookmarkEnd w:id="250"/>
      <w:r w:rsidR="00354D38" w:rsidRPr="009737A0">
        <w:rPr>
          <w:rStyle w:val="DeltaViewInsertion"/>
          <w:rFonts w:ascii="Century Gothic" w:hAnsi="Century Gothic"/>
          <w:color w:val="auto"/>
          <w:sz w:val="20"/>
          <w:szCs w:val="20"/>
          <w:u w:val="none"/>
        </w:rPr>
        <w:t>.</w:t>
      </w:r>
    </w:p>
    <w:p w:rsidR="008248D0" w:rsidRPr="009737A0" w:rsidRDefault="008248D0" w:rsidP="009737A0">
      <w:pPr>
        <w:widowControl/>
        <w:rPr>
          <w:rFonts w:ascii="Century Gothic" w:hAnsi="Century Gothic"/>
          <w:sz w:val="20"/>
          <w:szCs w:val="20"/>
        </w:rPr>
      </w:pPr>
    </w:p>
    <w:p w:rsidR="008248D0" w:rsidRPr="009737A0" w:rsidRDefault="003A0153" w:rsidP="009737A0">
      <w:pPr>
        <w:widowControl/>
        <w:rPr>
          <w:rFonts w:ascii="Century Gothic" w:hAnsi="Century Gothic"/>
          <w:sz w:val="20"/>
          <w:szCs w:val="20"/>
        </w:rPr>
      </w:pPr>
      <w:bookmarkStart w:id="251" w:name="_DV_M197"/>
      <w:bookmarkEnd w:id="251"/>
      <w:r w:rsidRPr="009737A0">
        <w:rPr>
          <w:rFonts w:ascii="Century Gothic" w:hAnsi="Century Gothic"/>
          <w:sz w:val="20"/>
          <w:szCs w:val="20"/>
        </w:rPr>
        <w:t>D</w:t>
      </w:r>
      <w:r w:rsidR="001E7C19" w:rsidRPr="009737A0">
        <w:rPr>
          <w:rFonts w:ascii="Century Gothic" w:hAnsi="Century Gothic"/>
          <w:sz w:val="20"/>
          <w:szCs w:val="20"/>
        </w:rPr>
        <w:t xml:space="preserve">. </w:t>
      </w:r>
      <w:r w:rsidR="008248D0" w:rsidRPr="009737A0">
        <w:rPr>
          <w:rFonts w:ascii="Century Gothic" w:hAnsi="Century Gothic"/>
          <w:sz w:val="20"/>
          <w:szCs w:val="20"/>
        </w:rPr>
        <w:t>Administration of this Agreement shall be in accordance with generally accepted accounting principles</w:t>
      </w:r>
      <w:r w:rsidR="00722602" w:rsidRPr="009737A0">
        <w:rPr>
          <w:rFonts w:ascii="Century Gothic" w:hAnsi="Century Gothic"/>
          <w:sz w:val="20"/>
          <w:szCs w:val="20"/>
        </w:rPr>
        <w:t xml:space="preserve">. </w:t>
      </w:r>
      <w:proofErr w:type="spellStart"/>
      <w:r w:rsidR="00E07C92" w:rsidRPr="009737A0">
        <w:rPr>
          <w:rFonts w:ascii="Century Gothic" w:hAnsi="Century Gothic"/>
          <w:sz w:val="20"/>
          <w:szCs w:val="20"/>
        </w:rPr>
        <w:t>Subawardee</w:t>
      </w:r>
      <w:proofErr w:type="spellEnd"/>
      <w:r w:rsidR="008248D0" w:rsidRPr="009737A0">
        <w:rPr>
          <w:rFonts w:ascii="Century Gothic" w:hAnsi="Century Gothic"/>
          <w:sz w:val="20"/>
          <w:szCs w:val="20"/>
        </w:rPr>
        <w:t xml:space="preserve"> acknowledges and agrees that</w:t>
      </w:r>
      <w:r w:rsidR="00F42EBD" w:rsidRPr="009737A0">
        <w:rPr>
          <w:rFonts w:ascii="Century Gothic" w:hAnsi="Century Gothic"/>
          <w:sz w:val="20"/>
          <w:szCs w:val="20"/>
        </w:rPr>
        <w:t xml:space="preserve"> </w:t>
      </w:r>
      <w:r w:rsidR="008248D0" w:rsidRPr="009737A0">
        <w:rPr>
          <w:rFonts w:ascii="Century Gothic" w:hAnsi="Century Gothic"/>
          <w:sz w:val="20"/>
          <w:szCs w:val="20"/>
        </w:rPr>
        <w:t xml:space="preserve">in the event of incomplete performance, Awardee may require </w:t>
      </w:r>
      <w:proofErr w:type="spellStart"/>
      <w:r w:rsidR="00E07C92" w:rsidRPr="009737A0">
        <w:rPr>
          <w:rFonts w:ascii="Century Gothic" w:hAnsi="Century Gothic"/>
          <w:sz w:val="20"/>
          <w:szCs w:val="20"/>
        </w:rPr>
        <w:t>Subawardee</w:t>
      </w:r>
      <w:proofErr w:type="spellEnd"/>
      <w:r w:rsidR="008248D0" w:rsidRPr="009737A0">
        <w:rPr>
          <w:rFonts w:ascii="Century Gothic" w:hAnsi="Century Gothic"/>
          <w:sz w:val="20"/>
          <w:szCs w:val="20"/>
        </w:rPr>
        <w:t xml:space="preserve"> to obtain, at </w:t>
      </w:r>
      <w:proofErr w:type="spellStart"/>
      <w:r w:rsidR="00E07C92" w:rsidRPr="009737A0">
        <w:rPr>
          <w:rFonts w:ascii="Century Gothic" w:hAnsi="Century Gothic"/>
          <w:sz w:val="20"/>
          <w:szCs w:val="20"/>
        </w:rPr>
        <w:t>Subawardee</w:t>
      </w:r>
      <w:r w:rsidR="008248D0" w:rsidRPr="009737A0">
        <w:rPr>
          <w:rFonts w:ascii="Century Gothic" w:hAnsi="Century Gothic"/>
          <w:sz w:val="20"/>
          <w:szCs w:val="20"/>
        </w:rPr>
        <w:t>'s</w:t>
      </w:r>
      <w:proofErr w:type="spellEnd"/>
      <w:r w:rsidR="008248D0" w:rsidRPr="009737A0">
        <w:rPr>
          <w:rFonts w:ascii="Century Gothic" w:hAnsi="Century Gothic"/>
          <w:sz w:val="20"/>
          <w:szCs w:val="20"/>
        </w:rPr>
        <w:t xml:space="preserve"> sole expense, an independent audit of costs claimed under this Agreement.</w:t>
      </w:r>
    </w:p>
    <w:p w:rsidR="008248D0" w:rsidRPr="009737A0" w:rsidRDefault="008248D0" w:rsidP="009737A0">
      <w:pPr>
        <w:widowControl/>
        <w:rPr>
          <w:rFonts w:ascii="Century Gothic" w:hAnsi="Century Gothic"/>
          <w:sz w:val="20"/>
          <w:szCs w:val="20"/>
        </w:rPr>
      </w:pPr>
      <w:bookmarkStart w:id="252" w:name="_DV_M198"/>
      <w:bookmarkStart w:id="253" w:name="_DV_M199"/>
      <w:bookmarkStart w:id="254" w:name="_DV_M200"/>
      <w:bookmarkStart w:id="255" w:name="_DV_M203"/>
      <w:bookmarkStart w:id="256" w:name="_DV_M204"/>
      <w:bookmarkStart w:id="257" w:name="_DV_M205"/>
      <w:bookmarkStart w:id="258" w:name="_DV_M206"/>
      <w:bookmarkStart w:id="259" w:name="_DV_M207"/>
      <w:bookmarkEnd w:id="252"/>
      <w:bookmarkEnd w:id="253"/>
      <w:bookmarkEnd w:id="254"/>
      <w:bookmarkEnd w:id="255"/>
      <w:bookmarkEnd w:id="256"/>
      <w:bookmarkEnd w:id="257"/>
      <w:bookmarkEnd w:id="258"/>
      <w:bookmarkEnd w:id="259"/>
    </w:p>
    <w:p w:rsidR="008248D0" w:rsidRPr="009737A0" w:rsidRDefault="00F47591" w:rsidP="009737A0">
      <w:pPr>
        <w:keepNext/>
        <w:widowControl/>
        <w:rPr>
          <w:rFonts w:ascii="Century Gothic" w:hAnsi="Century Gothic"/>
          <w:b/>
          <w:sz w:val="20"/>
          <w:szCs w:val="20"/>
        </w:rPr>
      </w:pPr>
      <w:bookmarkStart w:id="260" w:name="_DV_M209"/>
      <w:bookmarkEnd w:id="260"/>
      <w:r w:rsidRPr="009737A0">
        <w:rPr>
          <w:rFonts w:ascii="Century Gothic" w:hAnsi="Century Gothic"/>
          <w:b/>
          <w:sz w:val="20"/>
          <w:szCs w:val="20"/>
        </w:rPr>
        <w:t>23</w:t>
      </w:r>
      <w:r w:rsidR="008248D0" w:rsidRPr="009737A0">
        <w:rPr>
          <w:rFonts w:ascii="Century Gothic" w:hAnsi="Century Gothic"/>
          <w:b/>
          <w:sz w:val="20"/>
          <w:szCs w:val="20"/>
        </w:rPr>
        <w:t>. INDEPENDENT CONTRACTOR</w:t>
      </w:r>
    </w:p>
    <w:p w:rsidR="008248D0" w:rsidRPr="009737A0" w:rsidRDefault="00E07C92" w:rsidP="009737A0">
      <w:pPr>
        <w:widowControl/>
        <w:rPr>
          <w:rFonts w:ascii="Century Gothic" w:hAnsi="Century Gothic"/>
          <w:sz w:val="20"/>
          <w:szCs w:val="20"/>
        </w:rPr>
      </w:pPr>
      <w:bookmarkStart w:id="261" w:name="_DV_M210"/>
      <w:bookmarkEnd w:id="261"/>
      <w:proofErr w:type="spellStart"/>
      <w:r w:rsidRPr="009737A0">
        <w:rPr>
          <w:rFonts w:ascii="Century Gothic" w:hAnsi="Century Gothic"/>
          <w:sz w:val="20"/>
          <w:szCs w:val="20"/>
        </w:rPr>
        <w:t>Subawardee</w:t>
      </w:r>
      <w:proofErr w:type="spellEnd"/>
      <w:r w:rsidR="008248D0" w:rsidRPr="009737A0">
        <w:rPr>
          <w:rFonts w:ascii="Century Gothic" w:hAnsi="Century Gothic"/>
          <w:sz w:val="20"/>
          <w:szCs w:val="20"/>
        </w:rPr>
        <w:t xml:space="preserve"> is deemed at all times to be an independent contractor and shall be wholly responsible for the manner in which it performs the services required of it by the terms of this Agreement.  Nothing contained herein shall be construed as creating the relationship of employer and employee between Awardee and </w:t>
      </w:r>
      <w:proofErr w:type="spellStart"/>
      <w:r w:rsidRPr="009737A0">
        <w:rPr>
          <w:rFonts w:ascii="Century Gothic" w:hAnsi="Century Gothic"/>
          <w:sz w:val="20"/>
          <w:szCs w:val="20"/>
        </w:rPr>
        <w:t>Subawardee</w:t>
      </w:r>
      <w:proofErr w:type="spellEnd"/>
      <w:r w:rsidR="008248D0" w:rsidRPr="009737A0">
        <w:rPr>
          <w:rFonts w:ascii="Century Gothic" w:hAnsi="Century Gothic"/>
          <w:sz w:val="20"/>
          <w:szCs w:val="20"/>
        </w:rPr>
        <w:t xml:space="preserve"> or its officers, agents, and employees.</w:t>
      </w:r>
    </w:p>
    <w:p w:rsidR="00137D25" w:rsidRPr="009737A0" w:rsidRDefault="00137D25" w:rsidP="009737A0">
      <w:pPr>
        <w:widowControl/>
        <w:rPr>
          <w:rFonts w:ascii="Century Gothic" w:hAnsi="Century Gothic"/>
          <w:sz w:val="20"/>
          <w:szCs w:val="20"/>
        </w:rPr>
      </w:pPr>
    </w:p>
    <w:p w:rsidR="008248D0" w:rsidRPr="009737A0" w:rsidRDefault="00F47591" w:rsidP="009737A0">
      <w:pPr>
        <w:widowControl/>
        <w:rPr>
          <w:rFonts w:ascii="Century Gothic" w:hAnsi="Century Gothic"/>
          <w:b/>
          <w:sz w:val="20"/>
          <w:szCs w:val="20"/>
        </w:rPr>
      </w:pPr>
      <w:bookmarkStart w:id="262" w:name="_DV_M211"/>
      <w:bookmarkEnd w:id="262"/>
      <w:r w:rsidRPr="009737A0">
        <w:rPr>
          <w:rFonts w:ascii="Century Gothic" w:hAnsi="Century Gothic"/>
          <w:b/>
          <w:sz w:val="20"/>
          <w:szCs w:val="20"/>
        </w:rPr>
        <w:t>24</w:t>
      </w:r>
      <w:r w:rsidR="008248D0" w:rsidRPr="009737A0">
        <w:rPr>
          <w:rFonts w:ascii="Century Gothic" w:hAnsi="Century Gothic"/>
          <w:b/>
          <w:sz w:val="20"/>
          <w:szCs w:val="20"/>
        </w:rPr>
        <w:t>. SEVERABILITY</w:t>
      </w:r>
    </w:p>
    <w:p w:rsidR="008248D0" w:rsidRPr="009737A0" w:rsidRDefault="008248D0" w:rsidP="009737A0">
      <w:pPr>
        <w:widowControl/>
        <w:rPr>
          <w:rFonts w:ascii="Century Gothic" w:hAnsi="Century Gothic"/>
          <w:sz w:val="20"/>
          <w:szCs w:val="20"/>
        </w:rPr>
      </w:pPr>
      <w:bookmarkStart w:id="263" w:name="_DV_M212"/>
      <w:bookmarkEnd w:id="263"/>
      <w:r w:rsidRPr="009737A0">
        <w:rPr>
          <w:rFonts w:ascii="Century Gothic" w:hAnsi="Century Gothic"/>
          <w:sz w:val="20"/>
          <w:szCs w:val="20"/>
        </w:rPr>
        <w:t xml:space="preserve">If any provision of this Agreement or any provision of any document incorporated by reference shall be held invalid, the </w:t>
      </w:r>
      <w:r w:rsidR="00E07C92" w:rsidRPr="009737A0">
        <w:rPr>
          <w:rFonts w:ascii="Century Gothic" w:hAnsi="Century Gothic"/>
          <w:sz w:val="20"/>
          <w:szCs w:val="20"/>
        </w:rPr>
        <w:t>Parties</w:t>
      </w:r>
      <w:r w:rsidRPr="009737A0">
        <w:rPr>
          <w:rFonts w:ascii="Century Gothic" w:hAnsi="Century Gothic"/>
          <w:sz w:val="20"/>
          <w:szCs w:val="20"/>
        </w:rPr>
        <w:t xml:space="preserve"> will </w:t>
      </w:r>
      <w:r w:rsidR="004565E6" w:rsidRPr="009737A0">
        <w:rPr>
          <w:rFonts w:ascii="Century Gothic" w:hAnsi="Century Gothic"/>
          <w:sz w:val="20"/>
          <w:szCs w:val="20"/>
        </w:rPr>
        <w:t xml:space="preserve">attempt </w:t>
      </w:r>
      <w:r w:rsidRPr="009737A0">
        <w:rPr>
          <w:rFonts w:ascii="Century Gothic" w:hAnsi="Century Gothic"/>
          <w:sz w:val="20"/>
          <w:szCs w:val="20"/>
        </w:rPr>
        <w:t xml:space="preserve">to construe the provision in a manner that eliminates the offending language but maintains the overall intent of the Agreement.  If that is not possible, the provision will be excised from this Agreement.  The remainder of the Agreement will remain in full force and effect only if the excised provision does not relate to payment or obligations and enforcing this Agreement would not result in substantial unfairness to a </w:t>
      </w:r>
      <w:r w:rsidR="00E07C92" w:rsidRPr="009737A0">
        <w:rPr>
          <w:rFonts w:ascii="Century Gothic" w:hAnsi="Century Gothic"/>
          <w:sz w:val="20"/>
          <w:szCs w:val="20"/>
        </w:rPr>
        <w:t>Party</w:t>
      </w:r>
      <w:r w:rsidRPr="009737A0">
        <w:rPr>
          <w:rFonts w:ascii="Century Gothic" w:hAnsi="Century Gothic"/>
          <w:sz w:val="20"/>
          <w:szCs w:val="20"/>
        </w:rPr>
        <w:t xml:space="preserve">.  Otherwise, either </w:t>
      </w:r>
      <w:r w:rsidR="00E07C92" w:rsidRPr="009737A0">
        <w:rPr>
          <w:rFonts w:ascii="Century Gothic" w:hAnsi="Century Gothic"/>
          <w:sz w:val="20"/>
          <w:szCs w:val="20"/>
        </w:rPr>
        <w:t>Party</w:t>
      </w:r>
      <w:r w:rsidRPr="009737A0">
        <w:rPr>
          <w:rFonts w:ascii="Century Gothic" w:hAnsi="Century Gothic"/>
          <w:sz w:val="20"/>
          <w:szCs w:val="20"/>
        </w:rPr>
        <w:t xml:space="preserve"> may terminate this Agreement upon 30 days advance written notice.</w:t>
      </w:r>
    </w:p>
    <w:p w:rsidR="008248D0" w:rsidRPr="009737A0" w:rsidRDefault="008248D0" w:rsidP="009737A0">
      <w:pPr>
        <w:widowControl/>
        <w:rPr>
          <w:rFonts w:ascii="Century Gothic" w:hAnsi="Century Gothic"/>
          <w:sz w:val="20"/>
          <w:szCs w:val="20"/>
        </w:rPr>
      </w:pPr>
    </w:p>
    <w:p w:rsidR="008248D0" w:rsidRPr="009737A0" w:rsidRDefault="00F47591" w:rsidP="009737A0">
      <w:pPr>
        <w:widowControl/>
        <w:rPr>
          <w:rFonts w:ascii="Century Gothic" w:hAnsi="Century Gothic"/>
          <w:b/>
          <w:sz w:val="20"/>
          <w:szCs w:val="20"/>
        </w:rPr>
      </w:pPr>
      <w:bookmarkStart w:id="264" w:name="_DV_M213"/>
      <w:bookmarkEnd w:id="264"/>
      <w:r w:rsidRPr="009737A0">
        <w:rPr>
          <w:rFonts w:ascii="Century Gothic" w:hAnsi="Century Gothic"/>
          <w:b/>
          <w:sz w:val="20"/>
          <w:szCs w:val="20"/>
        </w:rPr>
        <w:t>25</w:t>
      </w:r>
      <w:r w:rsidR="008248D0" w:rsidRPr="009737A0">
        <w:rPr>
          <w:rFonts w:ascii="Century Gothic" w:hAnsi="Century Gothic"/>
          <w:b/>
          <w:sz w:val="20"/>
          <w:szCs w:val="20"/>
        </w:rPr>
        <w:t>. MODIFICATIONS</w:t>
      </w:r>
    </w:p>
    <w:p w:rsidR="008248D0" w:rsidRPr="009737A0" w:rsidRDefault="008248D0" w:rsidP="009737A0">
      <w:pPr>
        <w:widowControl/>
        <w:rPr>
          <w:rFonts w:ascii="Century Gothic" w:hAnsi="Century Gothic"/>
          <w:sz w:val="20"/>
          <w:szCs w:val="20"/>
        </w:rPr>
      </w:pPr>
      <w:bookmarkStart w:id="265" w:name="_DV_M214"/>
      <w:bookmarkEnd w:id="265"/>
      <w:r w:rsidRPr="009737A0">
        <w:rPr>
          <w:rFonts w:ascii="Century Gothic" w:hAnsi="Century Gothic"/>
          <w:sz w:val="20"/>
          <w:szCs w:val="20"/>
        </w:rPr>
        <w:t xml:space="preserve">No modification, amendment, supplement to, or waiver of this Agreement shall be binding upon the </w:t>
      </w:r>
      <w:r w:rsidR="00E07C92" w:rsidRPr="009737A0">
        <w:rPr>
          <w:rFonts w:ascii="Century Gothic" w:hAnsi="Century Gothic"/>
          <w:sz w:val="20"/>
          <w:szCs w:val="20"/>
        </w:rPr>
        <w:t>Parties</w:t>
      </w:r>
      <w:r w:rsidRPr="009737A0">
        <w:rPr>
          <w:rFonts w:ascii="Century Gothic" w:hAnsi="Century Gothic"/>
          <w:sz w:val="20"/>
          <w:szCs w:val="20"/>
        </w:rPr>
        <w:t xml:space="preserve"> unless made in writing and duly signed by the authorized institutional officials of both Awardee and </w:t>
      </w:r>
      <w:proofErr w:type="spellStart"/>
      <w:r w:rsidR="00E07C92" w:rsidRPr="009737A0">
        <w:rPr>
          <w:rFonts w:ascii="Century Gothic" w:hAnsi="Century Gothic"/>
          <w:sz w:val="20"/>
          <w:szCs w:val="20"/>
        </w:rPr>
        <w:t>Subawardee</w:t>
      </w:r>
      <w:proofErr w:type="spellEnd"/>
      <w:r w:rsidRPr="009737A0">
        <w:rPr>
          <w:rFonts w:ascii="Century Gothic" w:hAnsi="Century Gothic"/>
          <w:sz w:val="20"/>
          <w:szCs w:val="20"/>
        </w:rPr>
        <w:t xml:space="preserve"> as identified in Exhibit C.</w:t>
      </w:r>
    </w:p>
    <w:p w:rsidR="008248D0" w:rsidRPr="009737A0" w:rsidRDefault="008248D0" w:rsidP="009737A0">
      <w:pPr>
        <w:widowControl/>
        <w:rPr>
          <w:rFonts w:ascii="Century Gothic" w:hAnsi="Century Gothic"/>
          <w:sz w:val="20"/>
          <w:szCs w:val="20"/>
        </w:rPr>
      </w:pPr>
    </w:p>
    <w:p w:rsidR="008248D0" w:rsidRPr="009737A0" w:rsidRDefault="00F47591" w:rsidP="009737A0">
      <w:pPr>
        <w:widowControl/>
        <w:rPr>
          <w:rFonts w:ascii="Century Gothic" w:hAnsi="Century Gothic"/>
          <w:b/>
          <w:sz w:val="20"/>
          <w:szCs w:val="20"/>
        </w:rPr>
      </w:pPr>
      <w:bookmarkStart w:id="266" w:name="_DV_M215"/>
      <w:bookmarkEnd w:id="266"/>
      <w:r w:rsidRPr="009737A0">
        <w:rPr>
          <w:rFonts w:ascii="Century Gothic" w:hAnsi="Century Gothic"/>
          <w:b/>
          <w:sz w:val="20"/>
          <w:szCs w:val="20"/>
        </w:rPr>
        <w:t>26</w:t>
      </w:r>
      <w:r w:rsidR="008248D0" w:rsidRPr="009737A0">
        <w:rPr>
          <w:rFonts w:ascii="Century Gothic" w:hAnsi="Century Gothic"/>
          <w:b/>
          <w:sz w:val="20"/>
          <w:szCs w:val="20"/>
        </w:rPr>
        <w:t>. ASSIGNMENT/TRANSFER</w:t>
      </w:r>
    </w:p>
    <w:p w:rsidR="008248D0" w:rsidRPr="009737A0" w:rsidRDefault="008248D0" w:rsidP="009737A0">
      <w:pPr>
        <w:widowControl/>
        <w:rPr>
          <w:rFonts w:ascii="Century Gothic" w:hAnsi="Century Gothic"/>
          <w:sz w:val="20"/>
          <w:szCs w:val="20"/>
        </w:rPr>
      </w:pPr>
      <w:bookmarkStart w:id="267" w:name="_DV_M216"/>
      <w:bookmarkEnd w:id="267"/>
      <w:r w:rsidRPr="009737A0">
        <w:rPr>
          <w:rFonts w:ascii="Century Gothic" w:hAnsi="Century Gothic"/>
          <w:sz w:val="20"/>
          <w:szCs w:val="20"/>
        </w:rPr>
        <w:t>Except for subcontracting or delegation as pro</w:t>
      </w:r>
      <w:r w:rsidR="00F42EBD" w:rsidRPr="009737A0">
        <w:rPr>
          <w:rFonts w:ascii="Century Gothic" w:hAnsi="Century Gothic"/>
          <w:sz w:val="20"/>
          <w:szCs w:val="20"/>
        </w:rPr>
        <w:t>vided for in the Scope of Work (</w:t>
      </w:r>
      <w:r w:rsidRPr="009737A0">
        <w:rPr>
          <w:rFonts w:ascii="Century Gothic" w:hAnsi="Century Gothic"/>
          <w:sz w:val="20"/>
          <w:szCs w:val="20"/>
        </w:rPr>
        <w:t>Exhibit A</w:t>
      </w:r>
      <w:r w:rsidR="00F42EBD" w:rsidRPr="009737A0">
        <w:rPr>
          <w:rFonts w:ascii="Century Gothic" w:hAnsi="Century Gothic"/>
          <w:sz w:val="20"/>
          <w:szCs w:val="20"/>
        </w:rPr>
        <w:t>),</w:t>
      </w:r>
      <w:r w:rsidRPr="009737A0">
        <w:rPr>
          <w:rFonts w:ascii="Century Gothic" w:hAnsi="Century Gothic"/>
          <w:sz w:val="20"/>
          <w:szCs w:val="20"/>
        </w:rPr>
        <w:t xml:space="preserve"> </w:t>
      </w:r>
      <w:proofErr w:type="spellStart"/>
      <w:r w:rsidR="00E07C92" w:rsidRPr="009737A0">
        <w:rPr>
          <w:rFonts w:ascii="Century Gothic" w:hAnsi="Century Gothic"/>
          <w:sz w:val="20"/>
          <w:szCs w:val="20"/>
        </w:rPr>
        <w:t>Subawardee</w:t>
      </w:r>
      <w:proofErr w:type="spellEnd"/>
      <w:r w:rsidRPr="009737A0">
        <w:rPr>
          <w:rFonts w:ascii="Century Gothic" w:hAnsi="Century Gothic"/>
          <w:sz w:val="20"/>
          <w:szCs w:val="20"/>
        </w:rPr>
        <w:t xml:space="preserve"> may not assign, subcontract, delegate, cede or otherwise transfer any of its rights or obligations under this Agreement without the prior written consent of the Awardee, which consent will not be unreasonably withheld; provided, however, without the Awardee’s consent </w:t>
      </w:r>
      <w:proofErr w:type="spellStart"/>
      <w:r w:rsidR="00E07C92" w:rsidRPr="009737A0">
        <w:rPr>
          <w:rFonts w:ascii="Century Gothic" w:hAnsi="Century Gothic"/>
          <w:sz w:val="20"/>
          <w:szCs w:val="20"/>
        </w:rPr>
        <w:t>Subawardee</w:t>
      </w:r>
      <w:proofErr w:type="spellEnd"/>
      <w:r w:rsidRPr="009737A0">
        <w:rPr>
          <w:rFonts w:ascii="Century Gothic" w:hAnsi="Century Gothic"/>
          <w:sz w:val="20"/>
          <w:szCs w:val="20"/>
        </w:rPr>
        <w:t xml:space="preserve"> may assign this Agreement</w:t>
      </w:r>
      <w:bookmarkStart w:id="268" w:name="_DV_C178"/>
      <w:r w:rsidRPr="009737A0">
        <w:rPr>
          <w:rStyle w:val="DeltaViewInsertion"/>
          <w:rFonts w:ascii="Century Gothic" w:hAnsi="Century Gothic"/>
          <w:color w:val="auto"/>
          <w:sz w:val="20"/>
          <w:szCs w:val="20"/>
          <w:u w:val="none"/>
        </w:rPr>
        <w:t xml:space="preserve"> to a successor in interest</w:t>
      </w:r>
      <w:bookmarkStart w:id="269" w:name="_DV_M217"/>
      <w:bookmarkEnd w:id="268"/>
      <w:bookmarkEnd w:id="269"/>
      <w:r w:rsidRPr="009737A0">
        <w:rPr>
          <w:rFonts w:ascii="Century Gothic" w:hAnsi="Century Gothic"/>
          <w:sz w:val="20"/>
          <w:szCs w:val="20"/>
        </w:rPr>
        <w:t xml:space="preserve"> in connection with the transfer or sale of all or substantially all of its assets or business or its merger or consolidation with another company but in such event, the assigning </w:t>
      </w:r>
      <w:r w:rsidR="00E07C92" w:rsidRPr="009737A0">
        <w:rPr>
          <w:rFonts w:ascii="Century Gothic" w:hAnsi="Century Gothic"/>
          <w:sz w:val="20"/>
          <w:szCs w:val="20"/>
        </w:rPr>
        <w:t>Party</w:t>
      </w:r>
      <w:r w:rsidRPr="009737A0">
        <w:rPr>
          <w:rFonts w:ascii="Century Gothic" w:hAnsi="Century Gothic"/>
          <w:sz w:val="20"/>
          <w:szCs w:val="20"/>
        </w:rPr>
        <w:t xml:space="preserve"> shall provide the other </w:t>
      </w:r>
      <w:r w:rsidR="00E07C92" w:rsidRPr="009737A0">
        <w:rPr>
          <w:rFonts w:ascii="Century Gothic" w:hAnsi="Century Gothic"/>
          <w:sz w:val="20"/>
          <w:szCs w:val="20"/>
        </w:rPr>
        <w:t>Party</w:t>
      </w:r>
      <w:r w:rsidRPr="009737A0">
        <w:rPr>
          <w:rFonts w:ascii="Century Gothic" w:hAnsi="Century Gothic"/>
          <w:sz w:val="20"/>
          <w:szCs w:val="20"/>
        </w:rPr>
        <w:t xml:space="preserve"> with no less than 30 days prior written notice of the assignment, and the other </w:t>
      </w:r>
      <w:r w:rsidR="00E07C92" w:rsidRPr="009737A0">
        <w:rPr>
          <w:rFonts w:ascii="Century Gothic" w:hAnsi="Century Gothic"/>
          <w:sz w:val="20"/>
          <w:szCs w:val="20"/>
        </w:rPr>
        <w:t>Party</w:t>
      </w:r>
      <w:r w:rsidRPr="009737A0">
        <w:rPr>
          <w:rFonts w:ascii="Century Gothic" w:hAnsi="Century Gothic"/>
          <w:sz w:val="20"/>
          <w:szCs w:val="20"/>
        </w:rPr>
        <w:t xml:space="preserve"> may  terminate this agreement </w:t>
      </w:r>
      <w:bookmarkStart w:id="270" w:name="_DV_M218"/>
      <w:bookmarkEnd w:id="270"/>
      <w:r w:rsidRPr="009737A0">
        <w:rPr>
          <w:rFonts w:ascii="Century Gothic" w:hAnsi="Century Gothic"/>
          <w:sz w:val="20"/>
          <w:szCs w:val="20"/>
        </w:rPr>
        <w:t xml:space="preserve"> pursuant to Section 1</w:t>
      </w:r>
      <w:r w:rsidR="00F42EBD" w:rsidRPr="009737A0">
        <w:rPr>
          <w:rFonts w:ascii="Century Gothic" w:hAnsi="Century Gothic"/>
          <w:sz w:val="20"/>
          <w:szCs w:val="20"/>
        </w:rPr>
        <w:t>5 (Termination)</w:t>
      </w:r>
      <w:r w:rsidRPr="009737A0">
        <w:rPr>
          <w:rFonts w:ascii="Century Gothic" w:hAnsi="Century Gothic"/>
          <w:sz w:val="20"/>
          <w:szCs w:val="20"/>
        </w:rPr>
        <w:t xml:space="preserve">, herein.  This Agreement shall inure to the benefit of and be binding upon each </w:t>
      </w:r>
      <w:r w:rsidR="00E07C92" w:rsidRPr="009737A0">
        <w:rPr>
          <w:rFonts w:ascii="Century Gothic" w:hAnsi="Century Gothic"/>
          <w:sz w:val="20"/>
          <w:szCs w:val="20"/>
        </w:rPr>
        <w:t>Party</w:t>
      </w:r>
      <w:r w:rsidRPr="009737A0">
        <w:rPr>
          <w:rFonts w:ascii="Century Gothic" w:hAnsi="Century Gothic"/>
          <w:sz w:val="20"/>
          <w:szCs w:val="20"/>
        </w:rPr>
        <w:t xml:space="preserve"> hereto, its successors and permitted assigns.  No assignment shall relieve either </w:t>
      </w:r>
      <w:r w:rsidR="00E07C92" w:rsidRPr="009737A0">
        <w:rPr>
          <w:rFonts w:ascii="Century Gothic" w:hAnsi="Century Gothic"/>
          <w:sz w:val="20"/>
          <w:szCs w:val="20"/>
        </w:rPr>
        <w:t>Party</w:t>
      </w:r>
      <w:r w:rsidRPr="009737A0">
        <w:rPr>
          <w:rFonts w:ascii="Century Gothic" w:hAnsi="Century Gothic"/>
          <w:sz w:val="20"/>
          <w:szCs w:val="20"/>
        </w:rPr>
        <w:t xml:space="preserve"> of the performance of any accrued obligation which such </w:t>
      </w:r>
      <w:r w:rsidR="00E07C92" w:rsidRPr="009737A0">
        <w:rPr>
          <w:rFonts w:ascii="Century Gothic" w:hAnsi="Century Gothic"/>
          <w:sz w:val="20"/>
          <w:szCs w:val="20"/>
        </w:rPr>
        <w:t>Party</w:t>
      </w:r>
      <w:r w:rsidRPr="009737A0">
        <w:rPr>
          <w:rFonts w:ascii="Century Gothic" w:hAnsi="Century Gothic"/>
          <w:sz w:val="20"/>
          <w:szCs w:val="20"/>
        </w:rPr>
        <w:t xml:space="preserve"> may then have under this Agreement.</w:t>
      </w:r>
    </w:p>
    <w:p w:rsidR="008248D0" w:rsidRPr="009737A0" w:rsidRDefault="008248D0" w:rsidP="009737A0">
      <w:pPr>
        <w:widowControl/>
        <w:rPr>
          <w:rFonts w:ascii="Century Gothic" w:hAnsi="Century Gothic"/>
          <w:sz w:val="20"/>
          <w:szCs w:val="20"/>
        </w:rPr>
      </w:pPr>
    </w:p>
    <w:p w:rsidR="00CD4139" w:rsidRPr="009737A0" w:rsidRDefault="00CD4139" w:rsidP="009737A0">
      <w:pPr>
        <w:widowControl/>
        <w:rPr>
          <w:rFonts w:ascii="Century Gothic" w:hAnsi="Century Gothic"/>
          <w:b/>
          <w:sz w:val="20"/>
          <w:szCs w:val="20"/>
        </w:rPr>
      </w:pPr>
      <w:r w:rsidRPr="009737A0">
        <w:rPr>
          <w:rFonts w:ascii="Century Gothic" w:hAnsi="Century Gothic"/>
          <w:b/>
          <w:sz w:val="20"/>
          <w:szCs w:val="20"/>
        </w:rPr>
        <w:t>2</w:t>
      </w:r>
      <w:r w:rsidR="00F47591" w:rsidRPr="009737A0">
        <w:rPr>
          <w:rFonts w:ascii="Century Gothic" w:hAnsi="Century Gothic"/>
          <w:b/>
          <w:sz w:val="20"/>
          <w:szCs w:val="20"/>
        </w:rPr>
        <w:t>7</w:t>
      </w:r>
      <w:r w:rsidRPr="009737A0">
        <w:rPr>
          <w:rFonts w:ascii="Century Gothic" w:hAnsi="Century Gothic"/>
          <w:b/>
          <w:sz w:val="20"/>
          <w:szCs w:val="20"/>
        </w:rPr>
        <w:t>.  USE OF NAME</w:t>
      </w:r>
    </w:p>
    <w:p w:rsidR="00CD4139" w:rsidRPr="009737A0" w:rsidRDefault="00CD4139" w:rsidP="009737A0">
      <w:pPr>
        <w:widowControl/>
        <w:rPr>
          <w:rFonts w:ascii="Century Gothic" w:hAnsi="Century Gothic"/>
          <w:sz w:val="20"/>
          <w:szCs w:val="20"/>
        </w:rPr>
      </w:pPr>
      <w:r w:rsidRPr="009737A0">
        <w:rPr>
          <w:rFonts w:ascii="Century Gothic" w:hAnsi="Century Gothic"/>
          <w:sz w:val="20"/>
          <w:szCs w:val="20"/>
        </w:rPr>
        <w:t>Neither Party shall use the names, logos, symbols or trademarks of</w:t>
      </w:r>
      <w:r w:rsidRPr="009737A0">
        <w:rPr>
          <w:rStyle w:val="DeltaViewInsertion"/>
          <w:rFonts w:ascii="Century Gothic" w:hAnsi="Century Gothic"/>
          <w:color w:val="auto"/>
          <w:sz w:val="20"/>
          <w:szCs w:val="20"/>
          <w:u w:val="none"/>
        </w:rPr>
        <w:t xml:space="preserve"> the other Participating Sites,</w:t>
      </w:r>
      <w:r w:rsidRPr="009737A0">
        <w:rPr>
          <w:rFonts w:ascii="Century Gothic" w:hAnsi="Century Gothic"/>
          <w:sz w:val="20"/>
          <w:szCs w:val="20"/>
        </w:rPr>
        <w:t xml:space="preserve"> the other Party or affiliates or related entities, or refer to the existence of this Agreement in any press release, promotional materials, internet sites, or products, without the express written permission of the other Party, except that </w:t>
      </w:r>
      <w:r w:rsidRPr="009737A0">
        <w:rPr>
          <w:rStyle w:val="DeltaViewInsertion"/>
          <w:rFonts w:ascii="Century Gothic" w:hAnsi="Century Gothic"/>
          <w:color w:val="auto"/>
          <w:sz w:val="20"/>
          <w:szCs w:val="20"/>
          <w:u w:val="none"/>
        </w:rPr>
        <w:t xml:space="preserve">the Awardee and </w:t>
      </w:r>
      <w:proofErr w:type="spellStart"/>
      <w:r w:rsidRPr="009737A0">
        <w:rPr>
          <w:rStyle w:val="DeltaViewInsertion"/>
          <w:rFonts w:ascii="Century Gothic" w:hAnsi="Century Gothic"/>
          <w:color w:val="auto"/>
          <w:sz w:val="20"/>
          <w:szCs w:val="20"/>
          <w:u w:val="none"/>
        </w:rPr>
        <w:t>Subawardee</w:t>
      </w:r>
      <w:proofErr w:type="spellEnd"/>
      <w:r w:rsidRPr="009737A0">
        <w:rPr>
          <w:rFonts w:ascii="Century Gothic" w:hAnsi="Century Gothic"/>
          <w:sz w:val="20"/>
          <w:szCs w:val="20"/>
        </w:rPr>
        <w:t xml:space="preserve"> may identify each other and the Sponsor in: (i) annual reports and like documents that generally describe or refer to  the Study; and (ii) public websites supported and provided by the Sponsor.</w:t>
      </w:r>
    </w:p>
    <w:p w:rsidR="009737A0" w:rsidRDefault="009737A0">
      <w:pPr>
        <w:widowControl/>
        <w:autoSpaceDE/>
        <w:autoSpaceDN/>
        <w:adjustRightInd/>
        <w:rPr>
          <w:rFonts w:ascii="Century Gothic" w:hAnsi="Century Gothic"/>
          <w:sz w:val="20"/>
          <w:szCs w:val="20"/>
        </w:rPr>
      </w:pPr>
    </w:p>
    <w:p w:rsidR="009737A0" w:rsidRDefault="009737A0">
      <w:pPr>
        <w:widowControl/>
        <w:autoSpaceDE/>
        <w:autoSpaceDN/>
        <w:adjustRightInd/>
        <w:rPr>
          <w:rFonts w:ascii="Century Gothic" w:hAnsi="Century Gothic"/>
          <w:sz w:val="20"/>
          <w:szCs w:val="20"/>
        </w:rPr>
      </w:pPr>
    </w:p>
    <w:p w:rsidR="008F70BF" w:rsidRPr="009737A0" w:rsidRDefault="008248D0" w:rsidP="009737A0">
      <w:pPr>
        <w:widowControl/>
        <w:rPr>
          <w:rFonts w:ascii="Century Gothic" w:hAnsi="Century Gothic"/>
          <w:b/>
          <w:sz w:val="20"/>
          <w:szCs w:val="20"/>
        </w:rPr>
      </w:pPr>
      <w:bookmarkStart w:id="271" w:name="_DV_M220"/>
      <w:bookmarkEnd w:id="271"/>
      <w:r w:rsidRPr="009737A0">
        <w:rPr>
          <w:rFonts w:ascii="Century Gothic" w:hAnsi="Century Gothic"/>
          <w:b/>
          <w:sz w:val="20"/>
          <w:szCs w:val="20"/>
        </w:rPr>
        <w:lastRenderedPageBreak/>
        <w:t>2</w:t>
      </w:r>
      <w:r w:rsidR="001E7C19" w:rsidRPr="009737A0">
        <w:rPr>
          <w:rFonts w:ascii="Century Gothic" w:hAnsi="Century Gothic"/>
          <w:b/>
          <w:sz w:val="20"/>
          <w:szCs w:val="20"/>
        </w:rPr>
        <w:t>8</w:t>
      </w:r>
      <w:r w:rsidRPr="009737A0">
        <w:rPr>
          <w:rFonts w:ascii="Century Gothic" w:hAnsi="Century Gothic"/>
          <w:b/>
          <w:sz w:val="20"/>
          <w:szCs w:val="20"/>
        </w:rPr>
        <w:t xml:space="preserve">. </w:t>
      </w:r>
      <w:r w:rsidR="008F70BF" w:rsidRPr="009737A0">
        <w:rPr>
          <w:rFonts w:ascii="Century Gothic" w:hAnsi="Century Gothic"/>
          <w:b/>
          <w:sz w:val="20"/>
          <w:szCs w:val="20"/>
        </w:rPr>
        <w:t xml:space="preserve">SPECIAL CONDITIONS FOR </w:t>
      </w:r>
      <w:r w:rsidR="00F47591" w:rsidRPr="009737A0">
        <w:rPr>
          <w:rFonts w:ascii="Century Gothic" w:hAnsi="Century Gothic"/>
          <w:b/>
          <w:sz w:val="20"/>
          <w:szCs w:val="20"/>
        </w:rPr>
        <w:t>THE AWARD</w:t>
      </w:r>
    </w:p>
    <w:p w:rsidR="008248D0" w:rsidRPr="009737A0" w:rsidRDefault="00E07C92" w:rsidP="009737A0">
      <w:pPr>
        <w:widowControl/>
        <w:rPr>
          <w:rFonts w:ascii="Century Gothic" w:hAnsi="Century Gothic"/>
          <w:sz w:val="20"/>
          <w:szCs w:val="20"/>
        </w:rPr>
      </w:pPr>
      <w:proofErr w:type="spellStart"/>
      <w:r w:rsidRPr="009737A0">
        <w:rPr>
          <w:rFonts w:ascii="Century Gothic" w:hAnsi="Century Gothic"/>
          <w:sz w:val="20"/>
          <w:szCs w:val="20"/>
        </w:rPr>
        <w:t>Subawardee</w:t>
      </w:r>
      <w:proofErr w:type="spellEnd"/>
      <w:r w:rsidR="008248D0" w:rsidRPr="009737A0">
        <w:rPr>
          <w:rFonts w:ascii="Century Gothic" w:hAnsi="Century Gothic"/>
          <w:sz w:val="20"/>
          <w:szCs w:val="20"/>
        </w:rPr>
        <w:t xml:space="preserve"> shall comply with the </w:t>
      </w:r>
      <w:r w:rsidR="00F42EBD" w:rsidRPr="009737A0">
        <w:rPr>
          <w:rFonts w:ascii="Century Gothic" w:hAnsi="Century Gothic"/>
          <w:sz w:val="20"/>
          <w:szCs w:val="20"/>
        </w:rPr>
        <w:t>c</w:t>
      </w:r>
      <w:r w:rsidR="008248D0" w:rsidRPr="009737A0">
        <w:rPr>
          <w:rFonts w:ascii="Century Gothic" w:hAnsi="Century Gothic"/>
          <w:sz w:val="20"/>
          <w:szCs w:val="20"/>
        </w:rPr>
        <w:t xml:space="preserve">onditions as identified in Exhibit D, attached hereto and incorporated herein by reference. </w:t>
      </w:r>
    </w:p>
    <w:p w:rsidR="008248D0" w:rsidRPr="009737A0" w:rsidRDefault="008248D0" w:rsidP="009737A0">
      <w:pPr>
        <w:widowControl/>
        <w:rPr>
          <w:rFonts w:ascii="Century Gothic" w:hAnsi="Century Gothic"/>
          <w:sz w:val="20"/>
          <w:szCs w:val="20"/>
        </w:rPr>
      </w:pPr>
    </w:p>
    <w:p w:rsidR="008F70BF" w:rsidRPr="009737A0" w:rsidRDefault="008248D0" w:rsidP="009737A0">
      <w:pPr>
        <w:widowControl/>
        <w:rPr>
          <w:rFonts w:ascii="Century Gothic" w:hAnsi="Century Gothic"/>
          <w:b/>
          <w:sz w:val="20"/>
          <w:szCs w:val="20"/>
        </w:rPr>
      </w:pPr>
      <w:bookmarkStart w:id="272" w:name="_DV_M221"/>
      <w:bookmarkEnd w:id="272"/>
      <w:r w:rsidRPr="009737A0">
        <w:rPr>
          <w:rFonts w:ascii="Century Gothic" w:hAnsi="Century Gothic"/>
          <w:b/>
          <w:sz w:val="20"/>
          <w:szCs w:val="20"/>
        </w:rPr>
        <w:t>2</w:t>
      </w:r>
      <w:r w:rsidR="001E7C19" w:rsidRPr="009737A0">
        <w:rPr>
          <w:rFonts w:ascii="Century Gothic" w:hAnsi="Century Gothic"/>
          <w:b/>
          <w:sz w:val="20"/>
          <w:szCs w:val="20"/>
        </w:rPr>
        <w:t>9</w:t>
      </w:r>
      <w:r w:rsidRPr="009737A0">
        <w:rPr>
          <w:rFonts w:ascii="Century Gothic" w:hAnsi="Century Gothic"/>
          <w:b/>
          <w:sz w:val="20"/>
          <w:szCs w:val="20"/>
        </w:rPr>
        <w:t xml:space="preserve">. </w:t>
      </w:r>
      <w:r w:rsidR="008F70BF" w:rsidRPr="009737A0">
        <w:rPr>
          <w:rFonts w:ascii="Century Gothic" w:hAnsi="Century Gothic"/>
          <w:b/>
          <w:sz w:val="20"/>
          <w:szCs w:val="20"/>
        </w:rPr>
        <w:t>ORDER OF PRECEDENCE</w:t>
      </w:r>
    </w:p>
    <w:p w:rsidR="008248D0" w:rsidRPr="009737A0" w:rsidRDefault="008248D0" w:rsidP="009737A0">
      <w:pPr>
        <w:widowControl/>
        <w:rPr>
          <w:rFonts w:ascii="Century Gothic" w:hAnsi="Century Gothic"/>
          <w:sz w:val="20"/>
          <w:szCs w:val="20"/>
        </w:rPr>
      </w:pPr>
      <w:r w:rsidRPr="009737A0">
        <w:rPr>
          <w:rFonts w:ascii="Century Gothic" w:hAnsi="Century Gothic"/>
          <w:sz w:val="20"/>
          <w:szCs w:val="20"/>
        </w:rPr>
        <w:t xml:space="preserve">This Agreement is subject to the terms and conditions of the Award, which is attached hereto as Exhibit E and incorporated herein by reference.  If there is a conflict between the terms and conditions of this Agreement and the Award, the terms and conditions of this Agreement shall control.  </w:t>
      </w:r>
    </w:p>
    <w:p w:rsidR="008248D0" w:rsidRPr="009737A0" w:rsidRDefault="008248D0" w:rsidP="009737A0">
      <w:pPr>
        <w:widowControl/>
        <w:rPr>
          <w:rFonts w:ascii="Century Gothic" w:hAnsi="Century Gothic"/>
          <w:sz w:val="20"/>
          <w:szCs w:val="20"/>
        </w:rPr>
      </w:pPr>
      <w:bookmarkStart w:id="273" w:name="_DV_M222"/>
      <w:bookmarkStart w:id="274" w:name="_DV_M223"/>
      <w:bookmarkStart w:id="275" w:name="_DV_M224"/>
      <w:bookmarkEnd w:id="273"/>
      <w:bookmarkEnd w:id="274"/>
      <w:bookmarkEnd w:id="275"/>
    </w:p>
    <w:p w:rsidR="008248D0" w:rsidRPr="009737A0" w:rsidRDefault="00262916" w:rsidP="009737A0">
      <w:pPr>
        <w:widowControl/>
        <w:rPr>
          <w:rFonts w:ascii="Century Gothic" w:hAnsi="Century Gothic"/>
          <w:b/>
          <w:sz w:val="20"/>
          <w:szCs w:val="20"/>
        </w:rPr>
      </w:pPr>
      <w:bookmarkStart w:id="276" w:name="_DV_M225"/>
      <w:bookmarkEnd w:id="276"/>
      <w:r w:rsidRPr="009737A0">
        <w:rPr>
          <w:rFonts w:ascii="Century Gothic" w:hAnsi="Century Gothic"/>
          <w:b/>
          <w:sz w:val="20"/>
          <w:szCs w:val="20"/>
        </w:rPr>
        <w:t>30</w:t>
      </w:r>
      <w:r w:rsidR="008248D0" w:rsidRPr="009737A0">
        <w:rPr>
          <w:rFonts w:ascii="Century Gothic" w:hAnsi="Century Gothic"/>
          <w:b/>
          <w:sz w:val="20"/>
          <w:szCs w:val="20"/>
        </w:rPr>
        <w:t>. ENTIRE AGREEMENT</w:t>
      </w:r>
    </w:p>
    <w:p w:rsidR="008248D0" w:rsidRPr="009737A0" w:rsidRDefault="008248D0" w:rsidP="009737A0">
      <w:pPr>
        <w:widowControl/>
        <w:rPr>
          <w:rFonts w:ascii="Century Gothic" w:hAnsi="Century Gothic"/>
          <w:sz w:val="20"/>
          <w:szCs w:val="20"/>
        </w:rPr>
      </w:pPr>
      <w:bookmarkStart w:id="277" w:name="_DV_M226"/>
      <w:bookmarkEnd w:id="277"/>
      <w:r w:rsidRPr="009737A0">
        <w:rPr>
          <w:rFonts w:ascii="Century Gothic" w:hAnsi="Century Gothic"/>
          <w:sz w:val="20"/>
          <w:szCs w:val="20"/>
        </w:rPr>
        <w:t xml:space="preserve">This Agreement, including exhibits and attachments, constitutes the entire agreement between the </w:t>
      </w:r>
      <w:r w:rsidR="00E07C92" w:rsidRPr="009737A0">
        <w:rPr>
          <w:rFonts w:ascii="Century Gothic" w:hAnsi="Century Gothic"/>
          <w:sz w:val="20"/>
          <w:szCs w:val="20"/>
        </w:rPr>
        <w:t>Parties</w:t>
      </w:r>
      <w:r w:rsidRPr="009737A0">
        <w:rPr>
          <w:rFonts w:ascii="Century Gothic" w:hAnsi="Century Gothic"/>
          <w:sz w:val="20"/>
          <w:szCs w:val="20"/>
        </w:rPr>
        <w:t xml:space="preserve"> regarding the subject matter herein and supersedes all prior agreements between the </w:t>
      </w:r>
      <w:r w:rsidR="00E07C92" w:rsidRPr="009737A0">
        <w:rPr>
          <w:rFonts w:ascii="Century Gothic" w:hAnsi="Century Gothic"/>
          <w:sz w:val="20"/>
          <w:szCs w:val="20"/>
        </w:rPr>
        <w:t>Parties</w:t>
      </w:r>
      <w:r w:rsidRPr="009737A0">
        <w:rPr>
          <w:rFonts w:ascii="Century Gothic" w:hAnsi="Century Gothic"/>
          <w:sz w:val="20"/>
          <w:szCs w:val="20"/>
        </w:rPr>
        <w:t>.</w:t>
      </w:r>
    </w:p>
    <w:p w:rsidR="008248D0" w:rsidRPr="009737A0" w:rsidRDefault="008248D0" w:rsidP="009737A0">
      <w:pPr>
        <w:widowControl/>
        <w:rPr>
          <w:rFonts w:ascii="Century Gothic" w:hAnsi="Century Gothic"/>
          <w:sz w:val="20"/>
          <w:szCs w:val="20"/>
        </w:rPr>
      </w:pPr>
    </w:p>
    <w:p w:rsidR="008D10D4" w:rsidRPr="009737A0" w:rsidRDefault="00262916" w:rsidP="009737A0">
      <w:pPr>
        <w:widowControl/>
        <w:rPr>
          <w:rFonts w:ascii="Century Gothic" w:hAnsi="Century Gothic"/>
          <w:b/>
          <w:sz w:val="20"/>
          <w:szCs w:val="20"/>
        </w:rPr>
      </w:pPr>
      <w:bookmarkStart w:id="278" w:name="_DV_M227"/>
      <w:bookmarkEnd w:id="278"/>
      <w:r w:rsidRPr="009737A0">
        <w:rPr>
          <w:rFonts w:ascii="Century Gothic" w:hAnsi="Century Gothic"/>
          <w:b/>
          <w:sz w:val="20"/>
          <w:szCs w:val="20"/>
        </w:rPr>
        <w:t>31</w:t>
      </w:r>
      <w:r w:rsidR="008248D0" w:rsidRPr="009737A0">
        <w:rPr>
          <w:rFonts w:ascii="Century Gothic" w:hAnsi="Century Gothic"/>
          <w:b/>
          <w:sz w:val="20"/>
          <w:szCs w:val="20"/>
        </w:rPr>
        <w:t>. APPROVALS</w:t>
      </w:r>
    </w:p>
    <w:p w:rsidR="008248D0" w:rsidRPr="009737A0" w:rsidRDefault="008248D0" w:rsidP="009737A0">
      <w:pPr>
        <w:widowControl/>
        <w:rPr>
          <w:rFonts w:ascii="Century Gothic" w:hAnsi="Century Gothic"/>
          <w:sz w:val="20"/>
          <w:szCs w:val="20"/>
        </w:rPr>
      </w:pPr>
      <w:r w:rsidRPr="009737A0">
        <w:rPr>
          <w:rFonts w:ascii="Century Gothic" w:hAnsi="Century Gothic"/>
          <w:sz w:val="20"/>
          <w:szCs w:val="20"/>
        </w:rPr>
        <w:t xml:space="preserve">Any written approvals required under this Agreement may be made via email. </w:t>
      </w:r>
    </w:p>
    <w:p w:rsidR="00B377E7" w:rsidRPr="009737A0" w:rsidRDefault="00B377E7" w:rsidP="009737A0">
      <w:pPr>
        <w:widowControl/>
        <w:rPr>
          <w:rFonts w:ascii="Century Gothic" w:hAnsi="Century Gothic" w:cs="Arial"/>
          <w:sz w:val="20"/>
          <w:szCs w:val="20"/>
        </w:rPr>
      </w:pPr>
      <w:bookmarkStart w:id="279" w:name="_DV_M228"/>
      <w:bookmarkEnd w:id="279"/>
    </w:p>
    <w:p w:rsidR="00B377E7" w:rsidRPr="009737A0" w:rsidRDefault="00B377E7" w:rsidP="009737A0">
      <w:pPr>
        <w:widowControl/>
        <w:rPr>
          <w:rFonts w:ascii="Century Gothic" w:hAnsi="Century Gothic" w:cs="Arial"/>
          <w:sz w:val="20"/>
          <w:szCs w:val="20"/>
        </w:rPr>
      </w:pPr>
    </w:p>
    <w:p w:rsidR="008248D0" w:rsidRPr="009737A0" w:rsidRDefault="008248D0" w:rsidP="009737A0">
      <w:pPr>
        <w:keepNext/>
        <w:widowControl/>
        <w:rPr>
          <w:rFonts w:ascii="Century Gothic" w:hAnsi="Century Gothic"/>
          <w:sz w:val="20"/>
          <w:szCs w:val="20"/>
        </w:rPr>
      </w:pPr>
      <w:r w:rsidRPr="009737A0">
        <w:rPr>
          <w:rFonts w:ascii="Century Gothic" w:hAnsi="Century Gothic"/>
          <w:sz w:val="20"/>
          <w:szCs w:val="20"/>
        </w:rPr>
        <w:t xml:space="preserve">IN WITNESS WHEREOF, the </w:t>
      </w:r>
      <w:r w:rsidR="00E07C92" w:rsidRPr="009737A0">
        <w:rPr>
          <w:rFonts w:ascii="Century Gothic" w:hAnsi="Century Gothic"/>
          <w:sz w:val="20"/>
          <w:szCs w:val="20"/>
        </w:rPr>
        <w:t>Parties</w:t>
      </w:r>
      <w:r w:rsidRPr="009737A0">
        <w:rPr>
          <w:rFonts w:ascii="Century Gothic" w:hAnsi="Century Gothic"/>
          <w:sz w:val="20"/>
          <w:szCs w:val="20"/>
        </w:rPr>
        <w:t xml:space="preserve"> hereto have executed this Agreement on the month, day and year specified below.  </w:t>
      </w:r>
    </w:p>
    <w:p w:rsidR="008248D0" w:rsidRPr="009737A0" w:rsidRDefault="008248D0" w:rsidP="009737A0">
      <w:pPr>
        <w:keepNext/>
        <w:widowControl/>
        <w:rPr>
          <w:rFonts w:ascii="Century Gothic" w:hAnsi="Century Gothic"/>
          <w:sz w:val="20"/>
          <w:szCs w:val="20"/>
        </w:rPr>
      </w:pPr>
      <w:bookmarkStart w:id="280" w:name="_DV_M229"/>
      <w:bookmarkEnd w:id="280"/>
    </w:p>
    <w:p w:rsidR="008248D0" w:rsidRPr="009737A0" w:rsidRDefault="008248D0" w:rsidP="009737A0">
      <w:pPr>
        <w:widowControl/>
        <w:rPr>
          <w:rFonts w:ascii="Century Gothic" w:hAnsi="Century Gothic"/>
          <w:b/>
          <w:sz w:val="20"/>
          <w:szCs w:val="20"/>
        </w:rPr>
      </w:pPr>
      <w:bookmarkStart w:id="281" w:name="_DV_M230"/>
      <w:bookmarkEnd w:id="281"/>
      <w:r w:rsidRPr="009737A0">
        <w:rPr>
          <w:rFonts w:ascii="Century Gothic" w:hAnsi="Century Gothic"/>
          <w:b/>
          <w:sz w:val="20"/>
          <w:szCs w:val="20"/>
        </w:rPr>
        <w:t>Awardee</w:t>
      </w:r>
      <w:r w:rsidRPr="009737A0">
        <w:rPr>
          <w:rFonts w:ascii="Century Gothic" w:hAnsi="Century Gothic"/>
          <w:b/>
          <w:sz w:val="20"/>
          <w:szCs w:val="20"/>
        </w:rPr>
        <w:tab/>
      </w:r>
      <w:r w:rsidRPr="009737A0">
        <w:rPr>
          <w:rFonts w:ascii="Century Gothic" w:hAnsi="Century Gothic"/>
          <w:b/>
          <w:sz w:val="20"/>
          <w:szCs w:val="20"/>
        </w:rPr>
        <w:tab/>
      </w:r>
      <w:r w:rsidR="00022687" w:rsidRPr="009737A0">
        <w:rPr>
          <w:rFonts w:ascii="Century Gothic" w:hAnsi="Century Gothic"/>
          <w:b/>
          <w:sz w:val="20"/>
          <w:szCs w:val="20"/>
        </w:rPr>
        <w:tab/>
      </w:r>
      <w:r w:rsidR="00022687" w:rsidRPr="009737A0">
        <w:rPr>
          <w:rFonts w:ascii="Century Gothic" w:hAnsi="Century Gothic"/>
          <w:b/>
          <w:sz w:val="20"/>
          <w:szCs w:val="20"/>
        </w:rPr>
        <w:tab/>
      </w:r>
      <w:r w:rsidRPr="009737A0">
        <w:rPr>
          <w:rFonts w:ascii="Century Gothic" w:hAnsi="Century Gothic"/>
          <w:b/>
          <w:sz w:val="20"/>
          <w:szCs w:val="20"/>
        </w:rPr>
        <w:tab/>
      </w:r>
      <w:r w:rsidRPr="009737A0">
        <w:rPr>
          <w:rFonts w:ascii="Century Gothic" w:hAnsi="Century Gothic"/>
          <w:b/>
          <w:sz w:val="20"/>
          <w:szCs w:val="20"/>
        </w:rPr>
        <w:tab/>
      </w:r>
      <w:proofErr w:type="spellStart"/>
      <w:r w:rsidR="00E07C92" w:rsidRPr="009737A0">
        <w:rPr>
          <w:rFonts w:ascii="Century Gothic" w:hAnsi="Century Gothic"/>
          <w:b/>
          <w:sz w:val="20"/>
          <w:szCs w:val="20"/>
        </w:rPr>
        <w:t>Subawardee</w:t>
      </w:r>
      <w:proofErr w:type="spellEnd"/>
      <w:r w:rsidRPr="009737A0">
        <w:rPr>
          <w:rFonts w:ascii="Century Gothic" w:hAnsi="Century Gothic"/>
          <w:b/>
          <w:sz w:val="20"/>
          <w:szCs w:val="20"/>
        </w:rPr>
        <w:t xml:space="preserve">                                </w:t>
      </w:r>
    </w:p>
    <w:p w:rsidR="008248D0" w:rsidRPr="009737A0" w:rsidRDefault="008248D0" w:rsidP="009737A0">
      <w:pPr>
        <w:widowControl/>
        <w:rPr>
          <w:rFonts w:ascii="Century Gothic" w:hAnsi="Century Gothic"/>
          <w:sz w:val="20"/>
          <w:szCs w:val="20"/>
        </w:rPr>
      </w:pPr>
    </w:p>
    <w:p w:rsidR="008248D0" w:rsidRPr="009737A0" w:rsidRDefault="00022687" w:rsidP="009737A0">
      <w:pPr>
        <w:widowControl/>
        <w:rPr>
          <w:rFonts w:ascii="Century Gothic" w:hAnsi="Century Gothic"/>
          <w:sz w:val="20"/>
          <w:szCs w:val="20"/>
        </w:rPr>
      </w:pPr>
      <w:bookmarkStart w:id="282" w:name="_DV_M231"/>
      <w:bookmarkEnd w:id="282"/>
      <w:r w:rsidRPr="009737A0">
        <w:rPr>
          <w:rFonts w:ascii="Century Gothic" w:hAnsi="Century Gothic"/>
          <w:sz w:val="20"/>
          <w:szCs w:val="20"/>
        </w:rPr>
        <w:t>____________</w:t>
      </w:r>
      <w:r w:rsidR="008248D0" w:rsidRPr="009737A0">
        <w:rPr>
          <w:rFonts w:ascii="Century Gothic" w:hAnsi="Century Gothic"/>
          <w:sz w:val="20"/>
          <w:szCs w:val="20"/>
        </w:rPr>
        <w:t>__________________________</w:t>
      </w:r>
      <w:r w:rsidR="008248D0" w:rsidRPr="009737A0">
        <w:rPr>
          <w:rFonts w:ascii="Century Gothic" w:hAnsi="Century Gothic"/>
          <w:sz w:val="20"/>
          <w:szCs w:val="20"/>
        </w:rPr>
        <w:tab/>
      </w:r>
      <w:r w:rsidR="008248D0" w:rsidRPr="009737A0">
        <w:rPr>
          <w:rFonts w:ascii="Century Gothic" w:hAnsi="Century Gothic"/>
          <w:sz w:val="20"/>
          <w:szCs w:val="20"/>
        </w:rPr>
        <w:tab/>
      </w:r>
      <w:r w:rsidRPr="009737A0">
        <w:rPr>
          <w:rFonts w:ascii="Century Gothic" w:hAnsi="Century Gothic"/>
          <w:sz w:val="20"/>
          <w:szCs w:val="20"/>
        </w:rPr>
        <w:t>______________________________________</w:t>
      </w:r>
    </w:p>
    <w:p w:rsidR="008248D0" w:rsidRPr="009737A0" w:rsidRDefault="008248D0" w:rsidP="009737A0">
      <w:pPr>
        <w:widowControl/>
        <w:rPr>
          <w:rFonts w:ascii="Century Gothic" w:hAnsi="Century Gothic"/>
          <w:sz w:val="20"/>
          <w:szCs w:val="20"/>
        </w:rPr>
      </w:pPr>
      <w:bookmarkStart w:id="283" w:name="_DV_M232"/>
      <w:bookmarkEnd w:id="283"/>
    </w:p>
    <w:p w:rsidR="008248D0" w:rsidRPr="009737A0" w:rsidRDefault="00022687" w:rsidP="009737A0">
      <w:pPr>
        <w:widowControl/>
        <w:rPr>
          <w:rFonts w:ascii="Century Gothic" w:hAnsi="Century Gothic"/>
          <w:sz w:val="20"/>
          <w:szCs w:val="20"/>
        </w:rPr>
      </w:pPr>
      <w:bookmarkStart w:id="284" w:name="_DV_M233"/>
      <w:bookmarkEnd w:id="284"/>
      <w:r w:rsidRPr="009737A0">
        <w:rPr>
          <w:rFonts w:ascii="Century Gothic" w:hAnsi="Century Gothic"/>
          <w:sz w:val="20"/>
          <w:szCs w:val="20"/>
        </w:rPr>
        <w:t>______________________________________</w:t>
      </w:r>
      <w:r w:rsidRPr="009737A0">
        <w:rPr>
          <w:rFonts w:ascii="Century Gothic" w:hAnsi="Century Gothic"/>
          <w:sz w:val="20"/>
          <w:szCs w:val="20"/>
        </w:rPr>
        <w:tab/>
      </w:r>
      <w:r w:rsidRPr="009737A0">
        <w:rPr>
          <w:rFonts w:ascii="Century Gothic" w:hAnsi="Century Gothic"/>
          <w:sz w:val="20"/>
          <w:szCs w:val="20"/>
        </w:rPr>
        <w:tab/>
        <w:t>______________________________________</w:t>
      </w: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bookmarkStart w:id="285" w:name="_DV_M234"/>
      <w:bookmarkStart w:id="286" w:name="_DV_M235"/>
      <w:bookmarkEnd w:id="285"/>
      <w:bookmarkEnd w:id="286"/>
      <w:r w:rsidRPr="009737A0">
        <w:rPr>
          <w:rFonts w:ascii="Century Gothic" w:hAnsi="Century Gothic"/>
          <w:sz w:val="20"/>
          <w:szCs w:val="20"/>
        </w:rPr>
        <w:t>Date</w:t>
      </w:r>
      <w:r w:rsidRPr="009737A0">
        <w:rPr>
          <w:rFonts w:ascii="Century Gothic" w:hAnsi="Century Gothic"/>
          <w:sz w:val="20"/>
          <w:szCs w:val="20"/>
        </w:rPr>
        <w:tab/>
      </w:r>
      <w:r w:rsidR="00022687" w:rsidRPr="009737A0">
        <w:rPr>
          <w:rFonts w:ascii="Century Gothic" w:hAnsi="Century Gothic"/>
          <w:sz w:val="20"/>
          <w:szCs w:val="20"/>
        </w:rPr>
        <w:t>_______________________________</w:t>
      </w:r>
      <w:r w:rsidRPr="009737A0">
        <w:rPr>
          <w:rFonts w:ascii="Century Gothic" w:hAnsi="Century Gothic"/>
          <w:sz w:val="20"/>
          <w:szCs w:val="20"/>
        </w:rPr>
        <w:tab/>
      </w:r>
      <w:r w:rsidRPr="009737A0">
        <w:rPr>
          <w:rFonts w:ascii="Century Gothic" w:hAnsi="Century Gothic"/>
          <w:sz w:val="20"/>
          <w:szCs w:val="20"/>
        </w:rPr>
        <w:tab/>
      </w:r>
      <w:proofErr w:type="spellStart"/>
      <w:r w:rsidRPr="009737A0">
        <w:rPr>
          <w:rFonts w:ascii="Century Gothic" w:hAnsi="Century Gothic"/>
          <w:sz w:val="20"/>
          <w:szCs w:val="20"/>
        </w:rPr>
        <w:t>Date</w:t>
      </w:r>
      <w:proofErr w:type="spellEnd"/>
      <w:r w:rsidR="00022687" w:rsidRPr="009737A0">
        <w:rPr>
          <w:rFonts w:ascii="Century Gothic" w:hAnsi="Century Gothic"/>
          <w:sz w:val="20"/>
          <w:szCs w:val="20"/>
        </w:rPr>
        <w:tab/>
        <w:t>_______________________________</w:t>
      </w:r>
    </w:p>
    <w:p w:rsidR="008248D0" w:rsidRPr="009737A0" w:rsidRDefault="008248D0" w:rsidP="009737A0">
      <w:pPr>
        <w:widowControl/>
        <w:jc w:val="center"/>
        <w:rPr>
          <w:rFonts w:ascii="Century Gothic" w:hAnsi="Century Gothic"/>
          <w:b/>
          <w:sz w:val="20"/>
          <w:szCs w:val="20"/>
        </w:rPr>
      </w:pPr>
      <w:bookmarkStart w:id="287" w:name="_DV_C182"/>
      <w:r w:rsidRPr="009737A0">
        <w:rPr>
          <w:rStyle w:val="DeltaViewInsertion"/>
          <w:rFonts w:ascii="Century Gothic" w:hAnsi="Century Gothic"/>
          <w:color w:val="auto"/>
          <w:sz w:val="20"/>
          <w:szCs w:val="20"/>
          <w:u w:val="none"/>
        </w:rPr>
        <w:br w:type="page"/>
      </w:r>
      <w:bookmarkStart w:id="288" w:name="_DV_M236"/>
      <w:bookmarkEnd w:id="287"/>
      <w:bookmarkEnd w:id="288"/>
      <w:r w:rsidRPr="009737A0">
        <w:rPr>
          <w:rFonts w:ascii="Century Gothic" w:hAnsi="Century Gothic"/>
          <w:b/>
          <w:sz w:val="20"/>
          <w:szCs w:val="20"/>
        </w:rPr>
        <w:lastRenderedPageBreak/>
        <w:t>EXHIBIT A</w:t>
      </w:r>
    </w:p>
    <w:p w:rsidR="008248D0" w:rsidRPr="009737A0" w:rsidRDefault="008248D0" w:rsidP="009737A0">
      <w:pPr>
        <w:widowControl/>
        <w:jc w:val="center"/>
        <w:rPr>
          <w:rFonts w:ascii="Century Gothic" w:hAnsi="Century Gothic"/>
          <w:b/>
          <w:sz w:val="20"/>
          <w:szCs w:val="20"/>
        </w:rPr>
      </w:pPr>
      <w:bookmarkStart w:id="289" w:name="_DV_M237"/>
      <w:bookmarkEnd w:id="289"/>
      <w:r w:rsidRPr="009737A0">
        <w:rPr>
          <w:rFonts w:ascii="Century Gothic" w:hAnsi="Century Gothic"/>
          <w:b/>
          <w:sz w:val="20"/>
          <w:szCs w:val="20"/>
        </w:rPr>
        <w:t>SCOPE OF WOR</w:t>
      </w:r>
      <w:r w:rsidRPr="009737A0">
        <w:rPr>
          <w:rFonts w:ascii="Century Gothic" w:hAnsi="Century Gothic"/>
          <w:b/>
          <w:sz w:val="20"/>
          <w:szCs w:val="20"/>
        </w:rPr>
        <w:footnoteReference w:customMarkFollows="1" w:id="2"/>
        <w:t>K</w:t>
      </w:r>
      <w:bookmarkStart w:id="290" w:name="_DV_M238"/>
      <w:bookmarkEnd w:id="290"/>
    </w:p>
    <w:p w:rsidR="00DA5575" w:rsidRPr="009737A0" w:rsidRDefault="00DA5575" w:rsidP="009737A0">
      <w:pPr>
        <w:widowControl/>
        <w:jc w:val="center"/>
        <w:rPr>
          <w:rFonts w:ascii="Century Gothic" w:hAnsi="Century Gothic"/>
          <w:b/>
          <w:sz w:val="20"/>
          <w:szCs w:val="20"/>
        </w:rPr>
      </w:pPr>
      <w:bookmarkStart w:id="291" w:name="_DV_M239"/>
      <w:bookmarkEnd w:id="291"/>
    </w:p>
    <w:p w:rsidR="00F42EBD" w:rsidRPr="009737A0" w:rsidRDefault="00F42EBD" w:rsidP="009737A0">
      <w:pPr>
        <w:pStyle w:val="CommentText"/>
        <w:rPr>
          <w:rFonts w:ascii="Century Gothic" w:hAnsi="Century Gothic"/>
        </w:rPr>
      </w:pPr>
    </w:p>
    <w:p w:rsidR="00F42EBD" w:rsidRPr="009737A0" w:rsidRDefault="00BB0C2C" w:rsidP="009737A0">
      <w:pPr>
        <w:pStyle w:val="CommentText"/>
        <w:rPr>
          <w:rFonts w:ascii="Century Gothic" w:hAnsi="Century Gothic"/>
        </w:rPr>
      </w:pPr>
      <w:r w:rsidRPr="009737A0">
        <w:rPr>
          <w:rFonts w:ascii="Century Gothic" w:hAnsi="Century Gothic"/>
          <w:noProof/>
        </w:rPr>
        <mc:AlternateContent>
          <mc:Choice Requires="wps">
            <w:drawing>
              <wp:anchor distT="0" distB="0" distL="114300" distR="114300" simplePos="0" relativeHeight="251657728" behindDoc="0" locked="0" layoutInCell="1" allowOverlap="1" wp14:anchorId="09A5AA7A" wp14:editId="3389CDA5">
                <wp:simplePos x="0" y="0"/>
                <wp:positionH relativeFrom="column">
                  <wp:posOffset>136525</wp:posOffset>
                </wp:positionH>
                <wp:positionV relativeFrom="paragraph">
                  <wp:posOffset>78105</wp:posOffset>
                </wp:positionV>
                <wp:extent cx="6315075" cy="3255645"/>
                <wp:effectExtent l="12700" t="11430" r="635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3255645"/>
                        </a:xfrm>
                        <a:prstGeom prst="rect">
                          <a:avLst/>
                        </a:prstGeom>
                        <a:solidFill>
                          <a:srgbClr val="FFFFFF"/>
                        </a:solidFill>
                        <a:ln w="9525">
                          <a:solidFill>
                            <a:srgbClr val="000000"/>
                          </a:solidFill>
                          <a:miter lim="800000"/>
                          <a:headEnd/>
                          <a:tailEnd/>
                        </a:ln>
                      </wps:spPr>
                      <wps:txbx>
                        <w:txbxContent>
                          <w:p w:rsidR="001B40AC" w:rsidRPr="009737A0" w:rsidRDefault="001B40AC" w:rsidP="00F42EBD">
                            <w:pPr>
                              <w:pStyle w:val="CommentText"/>
                              <w:rPr>
                                <w:rFonts w:ascii="Century Gothic" w:hAnsi="Century Gothic"/>
                              </w:rPr>
                            </w:pPr>
                            <w:r w:rsidRPr="009737A0">
                              <w:rPr>
                                <w:rFonts w:ascii="Century Gothic" w:hAnsi="Century Gothic"/>
                              </w:rPr>
                              <w:t xml:space="preserve">The Scope of Work (SOW) is the definition of what the </w:t>
                            </w:r>
                            <w:proofErr w:type="spellStart"/>
                            <w:r w:rsidRPr="009737A0">
                              <w:rPr>
                                <w:rFonts w:ascii="Century Gothic" w:hAnsi="Century Gothic"/>
                              </w:rPr>
                              <w:t>Subawardee</w:t>
                            </w:r>
                            <w:proofErr w:type="spellEnd"/>
                            <w:r w:rsidRPr="009737A0">
                              <w:rPr>
                                <w:rFonts w:ascii="Century Gothic" w:hAnsi="Century Gothic"/>
                              </w:rPr>
                              <w:t xml:space="preserve"> agrees to perform in order to be paid (SOW is also known as Statement of Work). </w:t>
                            </w:r>
                          </w:p>
                          <w:p w:rsidR="001B40AC" w:rsidRPr="009737A0" w:rsidRDefault="001B40AC" w:rsidP="00F42EBD">
                            <w:pPr>
                              <w:pStyle w:val="CommentText"/>
                              <w:rPr>
                                <w:rFonts w:ascii="Century Gothic" w:hAnsi="Century Gothic"/>
                              </w:rPr>
                            </w:pPr>
                          </w:p>
                          <w:p w:rsidR="001B40AC" w:rsidRPr="009737A0" w:rsidRDefault="001B40AC" w:rsidP="00F42EBD">
                            <w:pPr>
                              <w:pStyle w:val="CommentText"/>
                              <w:rPr>
                                <w:rFonts w:ascii="Century Gothic" w:hAnsi="Century Gothic"/>
                              </w:rPr>
                            </w:pPr>
                            <w:r w:rsidRPr="009737A0">
                              <w:rPr>
                                <w:rFonts w:ascii="Century Gothic" w:hAnsi="Century Gothic"/>
                              </w:rPr>
                              <w:t xml:space="preserve">Areas to consider addressing in the SOW are: </w:t>
                            </w:r>
                          </w:p>
                          <w:p w:rsidR="001B40AC" w:rsidRPr="009737A0" w:rsidRDefault="001B40AC" w:rsidP="00F42EBD">
                            <w:pPr>
                              <w:pStyle w:val="CommentText"/>
                              <w:numPr>
                                <w:ilvl w:val="0"/>
                                <w:numId w:val="24"/>
                              </w:numPr>
                              <w:rPr>
                                <w:rFonts w:ascii="Century Gothic" w:hAnsi="Century Gothic"/>
                              </w:rPr>
                            </w:pPr>
                            <w:r w:rsidRPr="009737A0">
                              <w:rPr>
                                <w:rFonts w:ascii="Century Gothic" w:hAnsi="Century Gothic"/>
                              </w:rPr>
                              <w:t xml:space="preserve">Purpose or objective(s) of the work to be performed by the </w:t>
                            </w:r>
                            <w:proofErr w:type="spellStart"/>
                            <w:r w:rsidRPr="009737A0">
                              <w:rPr>
                                <w:rFonts w:ascii="Century Gothic" w:hAnsi="Century Gothic"/>
                              </w:rPr>
                              <w:t>Subawardee</w:t>
                            </w:r>
                            <w:proofErr w:type="spellEnd"/>
                            <w:r w:rsidRPr="009737A0">
                              <w:rPr>
                                <w:rFonts w:ascii="Century Gothic" w:hAnsi="Century Gothic"/>
                              </w:rPr>
                              <w:t xml:space="preserve">. </w:t>
                            </w:r>
                          </w:p>
                          <w:p w:rsidR="001B40AC" w:rsidRPr="009737A0" w:rsidRDefault="001B40AC" w:rsidP="00F42EBD">
                            <w:pPr>
                              <w:pStyle w:val="CommentText"/>
                              <w:numPr>
                                <w:ilvl w:val="0"/>
                                <w:numId w:val="24"/>
                              </w:numPr>
                              <w:rPr>
                                <w:rFonts w:ascii="Century Gothic" w:hAnsi="Century Gothic"/>
                              </w:rPr>
                            </w:pPr>
                            <w:r w:rsidRPr="009737A0">
                              <w:rPr>
                                <w:rFonts w:ascii="Century Gothic" w:hAnsi="Century Gothic"/>
                              </w:rPr>
                              <w:t xml:space="preserve">An explanation of the work to be performed. </w:t>
                            </w:r>
                          </w:p>
                          <w:p w:rsidR="001B40AC" w:rsidRPr="009737A0" w:rsidRDefault="001B40AC" w:rsidP="00F42EBD">
                            <w:pPr>
                              <w:pStyle w:val="CommentText"/>
                              <w:numPr>
                                <w:ilvl w:val="0"/>
                                <w:numId w:val="24"/>
                              </w:numPr>
                              <w:rPr>
                                <w:rFonts w:ascii="Century Gothic" w:hAnsi="Century Gothic"/>
                              </w:rPr>
                            </w:pPr>
                            <w:r w:rsidRPr="009737A0">
                              <w:rPr>
                                <w:rFonts w:ascii="Century Gothic" w:hAnsi="Century Gothic"/>
                              </w:rPr>
                              <w:t xml:space="preserve">Specify general types of data to be used (PHI, etc.) and if any biological specimens will be collected and stored. </w:t>
                            </w:r>
                          </w:p>
                          <w:p w:rsidR="001B40AC" w:rsidRPr="009737A0" w:rsidRDefault="001B40AC" w:rsidP="00F42EBD">
                            <w:pPr>
                              <w:pStyle w:val="CommentText"/>
                              <w:numPr>
                                <w:ilvl w:val="0"/>
                                <w:numId w:val="24"/>
                              </w:numPr>
                              <w:rPr>
                                <w:rFonts w:ascii="Century Gothic" w:hAnsi="Century Gothic"/>
                              </w:rPr>
                            </w:pPr>
                            <w:r w:rsidRPr="009737A0">
                              <w:rPr>
                                <w:rFonts w:ascii="Century Gothic" w:hAnsi="Century Gothic"/>
                              </w:rPr>
                              <w:t xml:space="preserve">Timetable or schedule of the work to be performed, if applicable. </w:t>
                            </w:r>
                          </w:p>
                          <w:p w:rsidR="001B40AC" w:rsidRPr="009737A0" w:rsidRDefault="001B40AC" w:rsidP="00F42EBD">
                            <w:pPr>
                              <w:pStyle w:val="CommentText"/>
                              <w:numPr>
                                <w:ilvl w:val="0"/>
                                <w:numId w:val="24"/>
                              </w:numPr>
                              <w:rPr>
                                <w:rFonts w:ascii="Century Gothic" w:hAnsi="Century Gothic"/>
                              </w:rPr>
                            </w:pPr>
                            <w:r w:rsidRPr="009737A0">
                              <w:rPr>
                                <w:rFonts w:ascii="Century Gothic" w:hAnsi="Century Gothic"/>
                              </w:rPr>
                              <w:t xml:space="preserve">Any expected deliverables, outcomes or products. </w:t>
                            </w:r>
                          </w:p>
                          <w:p w:rsidR="001B40AC" w:rsidRPr="009737A0" w:rsidRDefault="001B40AC" w:rsidP="00F42EBD">
                            <w:pPr>
                              <w:pStyle w:val="CommentText"/>
                              <w:numPr>
                                <w:ilvl w:val="0"/>
                                <w:numId w:val="24"/>
                              </w:numPr>
                              <w:rPr>
                                <w:rFonts w:ascii="Century Gothic" w:hAnsi="Century Gothic"/>
                              </w:rPr>
                            </w:pPr>
                            <w:r w:rsidRPr="009737A0">
                              <w:rPr>
                                <w:rFonts w:ascii="Century Gothic" w:hAnsi="Century Gothic"/>
                              </w:rPr>
                              <w:t xml:space="preserve">Outline of how the work’s progress or results are measured (e.g. patients enrolled, patients completed, etc.). </w:t>
                            </w:r>
                          </w:p>
                          <w:p w:rsidR="001B40AC" w:rsidRPr="009737A0" w:rsidRDefault="001B40AC" w:rsidP="00F42EBD">
                            <w:pPr>
                              <w:pStyle w:val="CommentText"/>
                              <w:numPr>
                                <w:ilvl w:val="0"/>
                                <w:numId w:val="24"/>
                              </w:numPr>
                              <w:rPr>
                                <w:rFonts w:ascii="Century Gothic" w:hAnsi="Century Gothic"/>
                              </w:rPr>
                            </w:pPr>
                            <w:r w:rsidRPr="009737A0">
                              <w:rPr>
                                <w:rFonts w:ascii="Century Gothic" w:hAnsi="Century Gothic"/>
                              </w:rPr>
                              <w:t>Identification of Key Personnel</w:t>
                            </w:r>
                          </w:p>
                          <w:p w:rsidR="001B40AC" w:rsidRPr="009737A0" w:rsidRDefault="001B40AC" w:rsidP="00F42EBD">
                            <w:pPr>
                              <w:pStyle w:val="CommentText"/>
                              <w:numPr>
                                <w:ilvl w:val="0"/>
                                <w:numId w:val="24"/>
                              </w:numPr>
                              <w:rPr>
                                <w:rFonts w:ascii="Century Gothic" w:hAnsi="Century Gothic"/>
                                <w:b/>
                              </w:rPr>
                            </w:pPr>
                            <w:r w:rsidRPr="009737A0">
                              <w:rPr>
                                <w:rFonts w:ascii="Century Gothic" w:hAnsi="Century Gothic"/>
                              </w:rPr>
                              <w:t xml:space="preserve">Any special requirements or considerations – these could be related to specific program requirements, compliance requirements, additional </w:t>
                            </w:r>
                            <w:proofErr w:type="spellStart"/>
                            <w:r w:rsidRPr="009737A0">
                              <w:rPr>
                                <w:rFonts w:ascii="Century Gothic" w:hAnsi="Century Gothic"/>
                              </w:rPr>
                              <w:t>subrecipient</w:t>
                            </w:r>
                            <w:proofErr w:type="spellEnd"/>
                            <w:r w:rsidRPr="009737A0">
                              <w:rPr>
                                <w:rFonts w:ascii="Century Gothic" w:hAnsi="Century Gothic"/>
                              </w:rPr>
                              <w:t xml:space="preserve"> monitoring requirements, specific invoicing/payment terms, or any other special requirements of the </w:t>
                            </w:r>
                            <w:proofErr w:type="spellStart"/>
                            <w:r w:rsidRPr="009737A0">
                              <w:rPr>
                                <w:rFonts w:ascii="Century Gothic" w:hAnsi="Century Gothic"/>
                              </w:rPr>
                              <w:t>subawardee</w:t>
                            </w:r>
                            <w:proofErr w:type="spellEnd"/>
                            <w:r w:rsidRPr="009737A0">
                              <w:rPr>
                                <w:rFonts w:ascii="Century Gothic" w:hAnsi="Century Gothic"/>
                              </w:rPr>
                              <w:t>.</w:t>
                            </w:r>
                          </w:p>
                          <w:p w:rsidR="001B40AC" w:rsidRPr="009737A0" w:rsidRDefault="001B40AC" w:rsidP="00F42EBD">
                            <w:pPr>
                              <w:pStyle w:val="CommentText"/>
                              <w:rPr>
                                <w:rFonts w:ascii="Century Gothic" w:hAnsi="Century Gothic"/>
                              </w:rPr>
                            </w:pPr>
                          </w:p>
                          <w:p w:rsidR="001B40AC" w:rsidRPr="009737A0" w:rsidRDefault="001B40AC" w:rsidP="00F42EBD">
                            <w:pPr>
                              <w:pStyle w:val="CommentText"/>
                              <w:rPr>
                                <w:rFonts w:ascii="Century Gothic" w:hAnsi="Century Gothic"/>
                              </w:rPr>
                            </w:pPr>
                            <w:r w:rsidRPr="009737A0">
                              <w:rPr>
                                <w:rFonts w:ascii="Century Gothic" w:hAnsi="Century Gothic"/>
                              </w:rPr>
                              <w:t xml:space="preserve">Clearly specify any required documentation that you need from the </w:t>
                            </w:r>
                            <w:proofErr w:type="spellStart"/>
                            <w:r w:rsidRPr="009737A0">
                              <w:rPr>
                                <w:rFonts w:ascii="Century Gothic" w:hAnsi="Century Gothic"/>
                              </w:rPr>
                              <w:t>Subawardee</w:t>
                            </w:r>
                            <w:proofErr w:type="spellEnd"/>
                            <w:r w:rsidRPr="009737A0">
                              <w:rPr>
                                <w:rFonts w:ascii="Century Gothic" w:hAnsi="Century Gothic"/>
                              </w:rPr>
                              <w:t xml:space="preserve"> to fulfill your requirements to your sponsor, either under </w:t>
                            </w:r>
                            <w:proofErr w:type="spellStart"/>
                            <w:r w:rsidRPr="009737A0">
                              <w:rPr>
                                <w:rFonts w:ascii="Century Gothic" w:hAnsi="Century Gothic"/>
                              </w:rPr>
                              <w:t>Subawardee</w:t>
                            </w:r>
                            <w:proofErr w:type="spellEnd"/>
                            <w:r w:rsidRPr="009737A0">
                              <w:rPr>
                                <w:rFonts w:ascii="Century Gothic" w:hAnsi="Century Gothic"/>
                              </w:rPr>
                              <w:t xml:space="preserve"> Responsibilities or </w:t>
                            </w:r>
                            <w:proofErr w:type="spellStart"/>
                            <w:r w:rsidRPr="009737A0">
                              <w:rPr>
                                <w:rFonts w:ascii="Century Gothic" w:hAnsi="Century Gothic"/>
                              </w:rPr>
                              <w:t>Subawardee</w:t>
                            </w:r>
                            <w:proofErr w:type="spellEnd"/>
                            <w:r w:rsidRPr="009737A0">
                              <w:rPr>
                                <w:rFonts w:ascii="Century Gothic" w:hAnsi="Century Gothic"/>
                              </w:rPr>
                              <w:t xml:space="preserve"> deliverables/milestones. </w:t>
                            </w:r>
                          </w:p>
                          <w:p w:rsidR="001B40AC" w:rsidRPr="009737A0" w:rsidRDefault="001B40AC" w:rsidP="00F42EBD">
                            <w:pPr>
                              <w:pStyle w:val="CommentText"/>
                              <w:rPr>
                                <w:rFonts w:ascii="Century Gothic" w:hAnsi="Century Gothic"/>
                              </w:rPr>
                            </w:pPr>
                          </w:p>
                          <w:p w:rsidR="001B40AC" w:rsidRPr="009737A0" w:rsidRDefault="001B40AC" w:rsidP="00F42EBD">
                            <w:pPr>
                              <w:pStyle w:val="CommentText"/>
                              <w:rPr>
                                <w:rFonts w:ascii="Century Gothic" w:hAnsi="Century Gothic"/>
                              </w:rPr>
                            </w:pPr>
                            <w:r w:rsidRPr="009737A0">
                              <w:rPr>
                                <w:rFonts w:ascii="Century Gothic" w:hAnsi="Century Gothic"/>
                              </w:rPr>
                              <w:t xml:space="preserve">Remember to allow sufficient time for you to review these documents when specifying a due date.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75pt;margin-top:6.15pt;width:497.25pt;height:256.3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">
                <v:textbox style="mso-fit-shape-to-text:t">
                  <w:txbxContent>
                    <w:p w:rsidR="001B40AC" w:rsidRPr="009737A0" w:rsidRDefault="001B40AC" w:rsidP="00F42EBD">
                      <w:pPr>
                        <w:pStyle w:val="CommentText"/>
                        <w:rPr>
                          <w:rFonts w:ascii="Century Gothic" w:hAnsi="Century Gothic"/>
                        </w:rPr>
                      </w:pPr>
                      <w:r w:rsidRPr="009737A0">
                        <w:rPr>
                          <w:rFonts w:ascii="Century Gothic" w:hAnsi="Century Gothic"/>
                        </w:rPr>
                        <w:t xml:space="preserve">The Scope of Work (SOW) is the definition of what the Subawardee agrees to perform in order to be paid (SOW is also known as Statement of Work). </w:t>
                      </w:r>
                    </w:p>
                    <w:p w:rsidR="001B40AC" w:rsidRPr="009737A0" w:rsidRDefault="001B40AC" w:rsidP="00F42EBD">
                      <w:pPr>
                        <w:pStyle w:val="CommentText"/>
                        <w:rPr>
                          <w:rFonts w:ascii="Century Gothic" w:hAnsi="Century Gothic"/>
                        </w:rPr>
                      </w:pPr>
                    </w:p>
                    <w:p w:rsidR="001B40AC" w:rsidRPr="009737A0" w:rsidRDefault="001B40AC" w:rsidP="00F42EBD">
                      <w:pPr>
                        <w:pStyle w:val="CommentText"/>
                        <w:rPr>
                          <w:rFonts w:ascii="Century Gothic" w:hAnsi="Century Gothic"/>
                        </w:rPr>
                      </w:pPr>
                      <w:r w:rsidRPr="009737A0">
                        <w:rPr>
                          <w:rFonts w:ascii="Century Gothic" w:hAnsi="Century Gothic"/>
                        </w:rPr>
                        <w:t xml:space="preserve">Areas to consider addressing in the SOW are: </w:t>
                      </w:r>
                    </w:p>
                    <w:p w:rsidR="001B40AC" w:rsidRPr="009737A0" w:rsidRDefault="001B40AC" w:rsidP="00F42EBD">
                      <w:pPr>
                        <w:pStyle w:val="CommentText"/>
                        <w:numPr>
                          <w:ilvl w:val="0"/>
                          <w:numId w:val="24"/>
                        </w:numPr>
                        <w:rPr>
                          <w:rFonts w:ascii="Century Gothic" w:hAnsi="Century Gothic"/>
                        </w:rPr>
                      </w:pPr>
                      <w:r w:rsidRPr="009737A0">
                        <w:rPr>
                          <w:rFonts w:ascii="Century Gothic" w:hAnsi="Century Gothic"/>
                        </w:rPr>
                        <w:t xml:space="preserve">Purpose or objective(s) of the work to be performed by the Subawardee. </w:t>
                      </w:r>
                    </w:p>
                    <w:p w:rsidR="001B40AC" w:rsidRPr="009737A0" w:rsidRDefault="001B40AC" w:rsidP="00F42EBD">
                      <w:pPr>
                        <w:pStyle w:val="CommentText"/>
                        <w:numPr>
                          <w:ilvl w:val="0"/>
                          <w:numId w:val="24"/>
                        </w:numPr>
                        <w:rPr>
                          <w:rFonts w:ascii="Century Gothic" w:hAnsi="Century Gothic"/>
                        </w:rPr>
                      </w:pPr>
                      <w:r w:rsidRPr="009737A0">
                        <w:rPr>
                          <w:rFonts w:ascii="Century Gothic" w:hAnsi="Century Gothic"/>
                        </w:rPr>
                        <w:t xml:space="preserve">An explanation of the work to be performed. </w:t>
                      </w:r>
                    </w:p>
                    <w:p w:rsidR="001B40AC" w:rsidRPr="009737A0" w:rsidRDefault="001B40AC" w:rsidP="00F42EBD">
                      <w:pPr>
                        <w:pStyle w:val="CommentText"/>
                        <w:numPr>
                          <w:ilvl w:val="0"/>
                          <w:numId w:val="24"/>
                        </w:numPr>
                        <w:rPr>
                          <w:rFonts w:ascii="Century Gothic" w:hAnsi="Century Gothic"/>
                        </w:rPr>
                      </w:pPr>
                      <w:r w:rsidRPr="009737A0">
                        <w:rPr>
                          <w:rFonts w:ascii="Century Gothic" w:hAnsi="Century Gothic"/>
                        </w:rPr>
                        <w:t xml:space="preserve">Specify general types of data to be used (PHI, etc.) and if any biological specimens will be collected and stored. </w:t>
                      </w:r>
                    </w:p>
                    <w:p w:rsidR="001B40AC" w:rsidRPr="009737A0" w:rsidRDefault="001B40AC" w:rsidP="00F42EBD">
                      <w:pPr>
                        <w:pStyle w:val="CommentText"/>
                        <w:numPr>
                          <w:ilvl w:val="0"/>
                          <w:numId w:val="24"/>
                        </w:numPr>
                        <w:rPr>
                          <w:rFonts w:ascii="Century Gothic" w:hAnsi="Century Gothic"/>
                        </w:rPr>
                      </w:pPr>
                      <w:r w:rsidRPr="009737A0">
                        <w:rPr>
                          <w:rFonts w:ascii="Century Gothic" w:hAnsi="Century Gothic"/>
                        </w:rPr>
                        <w:t xml:space="preserve">Timetable or schedule of the work to be performed, if applicable. </w:t>
                      </w:r>
                    </w:p>
                    <w:p w:rsidR="001B40AC" w:rsidRPr="009737A0" w:rsidRDefault="001B40AC" w:rsidP="00F42EBD">
                      <w:pPr>
                        <w:pStyle w:val="CommentText"/>
                        <w:numPr>
                          <w:ilvl w:val="0"/>
                          <w:numId w:val="24"/>
                        </w:numPr>
                        <w:rPr>
                          <w:rFonts w:ascii="Century Gothic" w:hAnsi="Century Gothic"/>
                        </w:rPr>
                      </w:pPr>
                      <w:r w:rsidRPr="009737A0">
                        <w:rPr>
                          <w:rFonts w:ascii="Century Gothic" w:hAnsi="Century Gothic"/>
                        </w:rPr>
                        <w:t xml:space="preserve">Any expected deliverables, outcomes or products. </w:t>
                      </w:r>
                    </w:p>
                    <w:p w:rsidR="001B40AC" w:rsidRPr="009737A0" w:rsidRDefault="001B40AC" w:rsidP="00F42EBD">
                      <w:pPr>
                        <w:pStyle w:val="CommentText"/>
                        <w:numPr>
                          <w:ilvl w:val="0"/>
                          <w:numId w:val="24"/>
                        </w:numPr>
                        <w:rPr>
                          <w:rFonts w:ascii="Century Gothic" w:hAnsi="Century Gothic"/>
                        </w:rPr>
                      </w:pPr>
                      <w:r w:rsidRPr="009737A0">
                        <w:rPr>
                          <w:rFonts w:ascii="Century Gothic" w:hAnsi="Century Gothic"/>
                        </w:rPr>
                        <w:t>Outline of how the work’s pro</w:t>
                      </w:r>
                      <w:bookmarkStart w:id="292" w:name="_GoBack"/>
                      <w:bookmarkEnd w:id="292"/>
                      <w:r w:rsidRPr="009737A0">
                        <w:rPr>
                          <w:rFonts w:ascii="Century Gothic" w:hAnsi="Century Gothic"/>
                        </w:rPr>
                        <w:t xml:space="preserve">gress or results are measured (e.g. patients enrolled, patients completed, etc.). </w:t>
                      </w:r>
                    </w:p>
                    <w:p w:rsidR="001B40AC" w:rsidRPr="009737A0" w:rsidRDefault="001B40AC" w:rsidP="00F42EBD">
                      <w:pPr>
                        <w:pStyle w:val="CommentText"/>
                        <w:numPr>
                          <w:ilvl w:val="0"/>
                          <w:numId w:val="24"/>
                        </w:numPr>
                        <w:rPr>
                          <w:rFonts w:ascii="Century Gothic" w:hAnsi="Century Gothic"/>
                        </w:rPr>
                      </w:pPr>
                      <w:r w:rsidRPr="009737A0">
                        <w:rPr>
                          <w:rFonts w:ascii="Century Gothic" w:hAnsi="Century Gothic"/>
                        </w:rPr>
                        <w:t>Identification of Key Personnel</w:t>
                      </w:r>
                    </w:p>
                    <w:p w:rsidR="001B40AC" w:rsidRPr="009737A0" w:rsidRDefault="001B40AC" w:rsidP="00F42EBD">
                      <w:pPr>
                        <w:pStyle w:val="CommentText"/>
                        <w:numPr>
                          <w:ilvl w:val="0"/>
                          <w:numId w:val="24"/>
                        </w:numPr>
                        <w:rPr>
                          <w:rFonts w:ascii="Century Gothic" w:hAnsi="Century Gothic"/>
                          <w:b/>
                        </w:rPr>
                      </w:pPr>
                      <w:r w:rsidRPr="009737A0">
                        <w:rPr>
                          <w:rFonts w:ascii="Century Gothic" w:hAnsi="Century Gothic"/>
                        </w:rPr>
                        <w:t>Any special requirements or considerations – these could be related to specific program requirements, compliance requirements, additional subrecipient monitoring requirements, specific invoicing/payment terms, or any other special requirements of the subawardee.</w:t>
                      </w:r>
                    </w:p>
                    <w:p w:rsidR="001B40AC" w:rsidRPr="009737A0" w:rsidRDefault="001B40AC" w:rsidP="00F42EBD">
                      <w:pPr>
                        <w:pStyle w:val="CommentText"/>
                        <w:rPr>
                          <w:rFonts w:ascii="Century Gothic" w:hAnsi="Century Gothic"/>
                        </w:rPr>
                      </w:pPr>
                    </w:p>
                    <w:p w:rsidR="001B40AC" w:rsidRPr="009737A0" w:rsidRDefault="001B40AC" w:rsidP="00F42EBD">
                      <w:pPr>
                        <w:pStyle w:val="CommentText"/>
                        <w:rPr>
                          <w:rFonts w:ascii="Century Gothic" w:hAnsi="Century Gothic"/>
                        </w:rPr>
                      </w:pPr>
                      <w:r w:rsidRPr="009737A0">
                        <w:rPr>
                          <w:rFonts w:ascii="Century Gothic" w:hAnsi="Century Gothic"/>
                        </w:rPr>
                        <w:t xml:space="preserve">Clearly specify any required documentation that you need from the Subawardee to fulfill your requirements to your sponsor, either under Subawardee Responsibilities or Subawardee deliverables/milestones. </w:t>
                      </w:r>
                    </w:p>
                    <w:p w:rsidR="001B40AC" w:rsidRPr="009737A0" w:rsidRDefault="001B40AC" w:rsidP="00F42EBD">
                      <w:pPr>
                        <w:pStyle w:val="CommentText"/>
                        <w:rPr>
                          <w:rFonts w:ascii="Century Gothic" w:hAnsi="Century Gothic"/>
                        </w:rPr>
                      </w:pPr>
                    </w:p>
                    <w:p w:rsidR="001B40AC" w:rsidRPr="009737A0" w:rsidRDefault="001B40AC" w:rsidP="00F42EBD">
                      <w:pPr>
                        <w:pStyle w:val="CommentText"/>
                        <w:rPr>
                          <w:rFonts w:ascii="Century Gothic" w:hAnsi="Century Gothic"/>
                        </w:rPr>
                      </w:pPr>
                      <w:r w:rsidRPr="009737A0">
                        <w:rPr>
                          <w:rFonts w:ascii="Century Gothic" w:hAnsi="Century Gothic"/>
                        </w:rPr>
                        <w:t xml:space="preserve">Remember to allow sufficient time for you to review these documents when specifying a due date. </w:t>
                      </w:r>
                    </w:p>
                  </w:txbxContent>
                </v:textbox>
              </v:shape>
            </w:pict>
          </mc:Fallback>
        </mc:AlternateContent>
      </w:r>
    </w:p>
    <w:p w:rsidR="00F42EBD" w:rsidRPr="009737A0" w:rsidRDefault="00F42EBD" w:rsidP="009737A0">
      <w:pPr>
        <w:pStyle w:val="CommentText"/>
        <w:rPr>
          <w:rFonts w:ascii="Century Gothic" w:hAnsi="Century Gothic"/>
        </w:rPr>
      </w:pPr>
    </w:p>
    <w:p w:rsidR="00F42EBD" w:rsidRPr="009737A0" w:rsidRDefault="00F42EBD" w:rsidP="009737A0">
      <w:pPr>
        <w:pStyle w:val="CommentText"/>
        <w:rPr>
          <w:rFonts w:ascii="Century Gothic" w:hAnsi="Century Gothic"/>
        </w:rPr>
      </w:pPr>
    </w:p>
    <w:p w:rsidR="00F42EBD" w:rsidRPr="009737A0" w:rsidRDefault="00F42EBD" w:rsidP="009737A0">
      <w:pPr>
        <w:pStyle w:val="CommentText"/>
        <w:rPr>
          <w:rFonts w:ascii="Century Gothic" w:hAnsi="Century Gothic"/>
        </w:rPr>
      </w:pPr>
    </w:p>
    <w:p w:rsidR="00F42EBD" w:rsidRPr="009737A0" w:rsidRDefault="00F42EBD" w:rsidP="009737A0">
      <w:pPr>
        <w:pStyle w:val="CommentText"/>
        <w:rPr>
          <w:rFonts w:ascii="Century Gothic" w:hAnsi="Century Gothic"/>
        </w:rPr>
      </w:pPr>
    </w:p>
    <w:p w:rsidR="00F42EBD" w:rsidRPr="009737A0" w:rsidRDefault="00F42EBD" w:rsidP="009737A0">
      <w:pPr>
        <w:pStyle w:val="CommentText"/>
        <w:rPr>
          <w:rFonts w:ascii="Century Gothic" w:hAnsi="Century Gothic"/>
        </w:rPr>
      </w:pPr>
    </w:p>
    <w:p w:rsidR="00F42EBD" w:rsidRPr="009737A0" w:rsidRDefault="00F42EBD" w:rsidP="009737A0">
      <w:pPr>
        <w:pStyle w:val="CommentText"/>
        <w:rPr>
          <w:rFonts w:ascii="Century Gothic" w:hAnsi="Century Gothic"/>
        </w:rPr>
      </w:pPr>
    </w:p>
    <w:p w:rsidR="00F42EBD" w:rsidRPr="009737A0" w:rsidRDefault="00F42EBD" w:rsidP="009737A0">
      <w:pPr>
        <w:pStyle w:val="CommentText"/>
        <w:rPr>
          <w:rFonts w:ascii="Century Gothic" w:hAnsi="Century Gothic"/>
        </w:rPr>
      </w:pPr>
    </w:p>
    <w:p w:rsidR="00F42EBD" w:rsidRPr="009737A0" w:rsidRDefault="00F42EBD" w:rsidP="009737A0">
      <w:pPr>
        <w:pStyle w:val="CommentText"/>
        <w:rPr>
          <w:rFonts w:ascii="Century Gothic" w:hAnsi="Century Gothic"/>
        </w:rPr>
      </w:pPr>
    </w:p>
    <w:p w:rsidR="00F42EBD" w:rsidRPr="009737A0" w:rsidRDefault="00F42EBD" w:rsidP="009737A0">
      <w:pPr>
        <w:pStyle w:val="CommentText"/>
        <w:rPr>
          <w:rFonts w:ascii="Century Gothic" w:hAnsi="Century Gothic"/>
        </w:rPr>
      </w:pPr>
    </w:p>
    <w:p w:rsidR="00F42EBD" w:rsidRPr="009737A0" w:rsidRDefault="00F42EBD" w:rsidP="009737A0">
      <w:pPr>
        <w:pStyle w:val="CommentText"/>
        <w:rPr>
          <w:rFonts w:ascii="Century Gothic" w:hAnsi="Century Gothic"/>
        </w:rPr>
      </w:pPr>
    </w:p>
    <w:p w:rsidR="00F42EBD" w:rsidRPr="009737A0" w:rsidRDefault="00F42EBD" w:rsidP="009737A0">
      <w:pPr>
        <w:pStyle w:val="CommentText"/>
        <w:rPr>
          <w:rFonts w:ascii="Century Gothic" w:hAnsi="Century Gothic"/>
        </w:rPr>
      </w:pPr>
    </w:p>
    <w:p w:rsidR="00F42EBD" w:rsidRPr="009737A0" w:rsidRDefault="00F42EBD" w:rsidP="009737A0">
      <w:pPr>
        <w:pStyle w:val="CommentText"/>
        <w:rPr>
          <w:rFonts w:ascii="Century Gothic" w:hAnsi="Century Gothic"/>
        </w:rPr>
      </w:pPr>
    </w:p>
    <w:p w:rsidR="00F42EBD" w:rsidRPr="009737A0" w:rsidRDefault="00F42EBD" w:rsidP="009737A0">
      <w:pPr>
        <w:pStyle w:val="CommentText"/>
        <w:rPr>
          <w:rFonts w:ascii="Century Gothic" w:hAnsi="Century Gothic"/>
        </w:rPr>
      </w:pPr>
    </w:p>
    <w:p w:rsidR="00DA5575" w:rsidRPr="009737A0" w:rsidRDefault="00DA5575" w:rsidP="009737A0">
      <w:pPr>
        <w:pStyle w:val="CommentText"/>
        <w:rPr>
          <w:rFonts w:ascii="Century Gothic" w:hAnsi="Century Gothic"/>
        </w:rPr>
      </w:pPr>
    </w:p>
    <w:p w:rsidR="008248D0" w:rsidRPr="009737A0" w:rsidRDefault="008248D0" w:rsidP="009737A0">
      <w:pPr>
        <w:widowControl/>
        <w:jc w:val="center"/>
        <w:rPr>
          <w:rFonts w:ascii="Century Gothic" w:hAnsi="Century Gothic"/>
          <w:b/>
          <w:sz w:val="20"/>
          <w:szCs w:val="20"/>
        </w:rPr>
      </w:pPr>
      <w:r w:rsidRPr="009737A0">
        <w:rPr>
          <w:rFonts w:ascii="Century Gothic" w:hAnsi="Century Gothic"/>
          <w:b/>
          <w:sz w:val="20"/>
          <w:szCs w:val="20"/>
        </w:rPr>
        <w:br w:type="page"/>
      </w:r>
      <w:bookmarkStart w:id="292" w:name="_DV_M240"/>
      <w:bookmarkEnd w:id="292"/>
      <w:r w:rsidRPr="009737A0">
        <w:rPr>
          <w:rFonts w:ascii="Century Gothic" w:hAnsi="Century Gothic"/>
          <w:b/>
          <w:sz w:val="20"/>
          <w:szCs w:val="20"/>
        </w:rPr>
        <w:lastRenderedPageBreak/>
        <w:t>EXHIBIT B</w:t>
      </w:r>
    </w:p>
    <w:p w:rsidR="008248D0" w:rsidRPr="009737A0" w:rsidRDefault="008248D0" w:rsidP="009737A0">
      <w:pPr>
        <w:widowControl/>
        <w:jc w:val="center"/>
        <w:rPr>
          <w:rFonts w:ascii="Century Gothic" w:hAnsi="Century Gothic"/>
          <w:b/>
          <w:sz w:val="20"/>
          <w:szCs w:val="20"/>
        </w:rPr>
      </w:pPr>
      <w:bookmarkStart w:id="293" w:name="_DV_M241"/>
      <w:bookmarkEnd w:id="293"/>
      <w:r w:rsidRPr="009737A0">
        <w:rPr>
          <w:rFonts w:ascii="Century Gothic" w:hAnsi="Century Gothic"/>
          <w:b/>
          <w:sz w:val="20"/>
          <w:szCs w:val="20"/>
        </w:rPr>
        <w:t>BUDGET</w:t>
      </w:r>
    </w:p>
    <w:p w:rsidR="008248D0" w:rsidRPr="009737A0" w:rsidRDefault="008248D0" w:rsidP="009737A0">
      <w:pPr>
        <w:widowControl/>
        <w:jc w:val="center"/>
        <w:rPr>
          <w:rFonts w:ascii="Century Gothic" w:hAnsi="Century Gothic"/>
          <w:b/>
          <w:sz w:val="20"/>
          <w:szCs w:val="20"/>
        </w:rPr>
      </w:pPr>
    </w:p>
    <w:p w:rsidR="008248D0" w:rsidRPr="009737A0" w:rsidRDefault="008248D0" w:rsidP="009737A0">
      <w:pPr>
        <w:widowControl/>
        <w:jc w:val="center"/>
        <w:rPr>
          <w:rFonts w:ascii="Century Gothic" w:hAnsi="Century Gothic"/>
          <w:b/>
          <w:sz w:val="20"/>
          <w:szCs w:val="20"/>
        </w:rPr>
      </w:pPr>
    </w:p>
    <w:p w:rsidR="008248D0" w:rsidRPr="009737A0" w:rsidRDefault="00C00270" w:rsidP="009737A0">
      <w:pPr>
        <w:widowControl/>
        <w:rPr>
          <w:rFonts w:ascii="Century Gothic" w:hAnsi="Century Gothic"/>
          <w:b/>
          <w:color w:val="FF0000"/>
          <w:sz w:val="20"/>
          <w:szCs w:val="20"/>
        </w:rPr>
      </w:pPr>
      <w:bookmarkStart w:id="294" w:name="_DV_M242"/>
      <w:bookmarkEnd w:id="294"/>
      <w:r w:rsidRPr="009737A0">
        <w:rPr>
          <w:rFonts w:ascii="Century Gothic" w:hAnsi="Century Gothic"/>
          <w:b/>
          <w:color w:val="FF0000"/>
          <w:sz w:val="20"/>
          <w:szCs w:val="20"/>
        </w:rPr>
        <w:t xml:space="preserve">INSTRUCTIONS: </w:t>
      </w:r>
      <w:r w:rsidR="00F42EBD" w:rsidRPr="009737A0">
        <w:rPr>
          <w:rFonts w:ascii="Century Gothic" w:hAnsi="Century Gothic"/>
          <w:b/>
          <w:color w:val="FF0000"/>
          <w:sz w:val="20"/>
          <w:szCs w:val="20"/>
        </w:rPr>
        <w:t xml:space="preserve">Add </w:t>
      </w:r>
      <w:r w:rsidRPr="009737A0">
        <w:rPr>
          <w:rFonts w:ascii="Century Gothic" w:hAnsi="Century Gothic"/>
          <w:b/>
          <w:color w:val="FF0000"/>
          <w:sz w:val="20"/>
          <w:szCs w:val="20"/>
        </w:rPr>
        <w:t>budget here.</w:t>
      </w: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bookmarkStart w:id="295" w:name="_DV_M243"/>
      <w:bookmarkEnd w:id="295"/>
      <w:r w:rsidRPr="009737A0">
        <w:rPr>
          <w:rFonts w:ascii="Century Gothic" w:hAnsi="Century Gothic"/>
          <w:sz w:val="20"/>
          <w:szCs w:val="20"/>
        </w:rPr>
        <w:t>Salary</w:t>
      </w:r>
      <w:r w:rsidRPr="009737A0">
        <w:rPr>
          <w:rFonts w:ascii="Century Gothic" w:hAnsi="Century Gothic"/>
          <w:sz w:val="20"/>
          <w:szCs w:val="20"/>
        </w:rPr>
        <w:tab/>
        <w:t xml:space="preserve">$  </w:t>
      </w: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bookmarkStart w:id="296" w:name="_DV_M244"/>
      <w:bookmarkEnd w:id="296"/>
      <w:r w:rsidRPr="009737A0">
        <w:rPr>
          <w:rFonts w:ascii="Century Gothic" w:hAnsi="Century Gothic"/>
          <w:sz w:val="20"/>
          <w:szCs w:val="20"/>
        </w:rPr>
        <w:t>Fringe Benefits</w:t>
      </w:r>
      <w:r w:rsidRPr="009737A0">
        <w:rPr>
          <w:rFonts w:ascii="Century Gothic" w:hAnsi="Century Gothic"/>
          <w:sz w:val="20"/>
          <w:szCs w:val="20"/>
        </w:rPr>
        <w:tab/>
        <w:t xml:space="preserve">$  </w:t>
      </w: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bookmarkStart w:id="297" w:name="_DV_M245"/>
      <w:bookmarkEnd w:id="297"/>
      <w:r w:rsidRPr="009737A0">
        <w:rPr>
          <w:rFonts w:ascii="Century Gothic" w:hAnsi="Century Gothic"/>
          <w:sz w:val="20"/>
          <w:szCs w:val="20"/>
        </w:rPr>
        <w:t>Equipment</w:t>
      </w:r>
      <w:r w:rsidRPr="009737A0">
        <w:rPr>
          <w:rFonts w:ascii="Century Gothic" w:hAnsi="Century Gothic"/>
          <w:sz w:val="20"/>
          <w:szCs w:val="20"/>
        </w:rPr>
        <w:tab/>
        <w:t xml:space="preserve">$  </w:t>
      </w: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bookmarkStart w:id="298" w:name="_DV_M246"/>
      <w:bookmarkEnd w:id="298"/>
      <w:r w:rsidRPr="009737A0">
        <w:rPr>
          <w:rFonts w:ascii="Century Gothic" w:hAnsi="Century Gothic"/>
          <w:sz w:val="20"/>
          <w:szCs w:val="20"/>
        </w:rPr>
        <w:t>Supplies</w:t>
      </w:r>
      <w:r w:rsidRPr="009737A0">
        <w:rPr>
          <w:rFonts w:ascii="Century Gothic" w:hAnsi="Century Gothic"/>
          <w:sz w:val="20"/>
          <w:szCs w:val="20"/>
        </w:rPr>
        <w:tab/>
        <w:t xml:space="preserve">$           </w:t>
      </w: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bookmarkStart w:id="299" w:name="_DV_M247"/>
      <w:bookmarkEnd w:id="299"/>
      <w:r w:rsidRPr="009737A0">
        <w:rPr>
          <w:rFonts w:ascii="Century Gothic" w:hAnsi="Century Gothic"/>
          <w:sz w:val="20"/>
          <w:szCs w:val="20"/>
        </w:rPr>
        <w:t>Travel</w:t>
      </w:r>
      <w:r w:rsidRPr="009737A0">
        <w:rPr>
          <w:rFonts w:ascii="Century Gothic" w:hAnsi="Century Gothic"/>
          <w:sz w:val="20"/>
          <w:szCs w:val="20"/>
        </w:rPr>
        <w:tab/>
        <w:t xml:space="preserve">$          </w:t>
      </w: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bookmarkStart w:id="300" w:name="_DV_M248"/>
      <w:bookmarkEnd w:id="300"/>
      <w:r w:rsidRPr="009737A0">
        <w:rPr>
          <w:rFonts w:ascii="Century Gothic" w:hAnsi="Century Gothic"/>
          <w:sz w:val="20"/>
          <w:szCs w:val="20"/>
        </w:rPr>
        <w:t>Other</w:t>
      </w:r>
      <w:r w:rsidRPr="009737A0">
        <w:rPr>
          <w:rFonts w:ascii="Century Gothic" w:hAnsi="Century Gothic"/>
          <w:sz w:val="20"/>
          <w:szCs w:val="20"/>
        </w:rPr>
        <w:tab/>
        <w:t xml:space="preserve">$     </w:t>
      </w: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bookmarkStart w:id="301" w:name="_DV_M249"/>
      <w:bookmarkEnd w:id="301"/>
      <w:r w:rsidRPr="009737A0">
        <w:rPr>
          <w:rFonts w:ascii="Century Gothic" w:hAnsi="Century Gothic"/>
          <w:sz w:val="20"/>
          <w:szCs w:val="20"/>
        </w:rPr>
        <w:t>Direct Costs</w:t>
      </w:r>
      <w:r w:rsidRPr="009737A0">
        <w:rPr>
          <w:rFonts w:ascii="Century Gothic" w:hAnsi="Century Gothic"/>
          <w:sz w:val="20"/>
          <w:szCs w:val="20"/>
        </w:rPr>
        <w:tab/>
        <w:t xml:space="preserve">$ </w:t>
      </w: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bookmarkStart w:id="302" w:name="_DV_M250"/>
      <w:bookmarkEnd w:id="302"/>
      <w:r w:rsidRPr="009737A0">
        <w:rPr>
          <w:rFonts w:ascii="Century Gothic" w:hAnsi="Century Gothic"/>
          <w:sz w:val="20"/>
          <w:szCs w:val="20"/>
        </w:rPr>
        <w:t xml:space="preserve">F &amp; A Costs @ </w:t>
      </w:r>
      <w:r w:rsidRPr="009737A0">
        <w:rPr>
          <w:rFonts w:ascii="Century Gothic" w:hAnsi="Century Gothic"/>
          <w:b/>
          <w:i/>
          <w:sz w:val="20"/>
          <w:szCs w:val="20"/>
        </w:rPr>
        <w:t>(rate plus MTDC if app)</w:t>
      </w:r>
      <w:r w:rsidRPr="009737A0">
        <w:rPr>
          <w:rFonts w:ascii="Century Gothic" w:hAnsi="Century Gothic"/>
          <w:b/>
          <w:i/>
          <w:sz w:val="20"/>
          <w:szCs w:val="20"/>
        </w:rPr>
        <w:tab/>
      </w:r>
      <w:r w:rsidRPr="009737A0">
        <w:rPr>
          <w:rFonts w:ascii="Century Gothic" w:hAnsi="Century Gothic"/>
          <w:sz w:val="20"/>
          <w:szCs w:val="20"/>
        </w:rPr>
        <w:t xml:space="preserve">$   </w:t>
      </w: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sz w:val="20"/>
          <w:szCs w:val="20"/>
        </w:rPr>
      </w:pPr>
    </w:p>
    <w:p w:rsidR="008248D0" w:rsidRPr="009737A0" w:rsidRDefault="008248D0" w:rsidP="009737A0">
      <w:pPr>
        <w:widowControl/>
        <w:rPr>
          <w:rFonts w:ascii="Century Gothic" w:hAnsi="Century Gothic"/>
          <w:b/>
          <w:sz w:val="20"/>
          <w:szCs w:val="20"/>
        </w:rPr>
      </w:pPr>
      <w:bookmarkStart w:id="303" w:name="_DV_M251"/>
      <w:bookmarkEnd w:id="303"/>
      <w:r w:rsidRPr="009737A0">
        <w:rPr>
          <w:rFonts w:ascii="Century Gothic" w:hAnsi="Century Gothic"/>
          <w:b/>
          <w:sz w:val="20"/>
          <w:szCs w:val="20"/>
        </w:rPr>
        <w:t>Total Costs</w:t>
      </w:r>
      <w:r w:rsidRPr="009737A0">
        <w:rPr>
          <w:rFonts w:ascii="Century Gothic" w:hAnsi="Century Gothic"/>
          <w:b/>
          <w:sz w:val="20"/>
          <w:szCs w:val="20"/>
        </w:rPr>
        <w:tab/>
        <w:t xml:space="preserve">$ </w:t>
      </w:r>
    </w:p>
    <w:p w:rsidR="008248D0" w:rsidRPr="009737A0" w:rsidRDefault="008248D0" w:rsidP="009737A0">
      <w:pPr>
        <w:widowControl/>
        <w:rPr>
          <w:rFonts w:ascii="Century Gothic" w:hAnsi="Century Gothic"/>
          <w:b/>
          <w:sz w:val="20"/>
          <w:szCs w:val="20"/>
        </w:rPr>
      </w:pPr>
    </w:p>
    <w:p w:rsidR="00C00270" w:rsidRPr="009737A0" w:rsidRDefault="008248D0" w:rsidP="009737A0">
      <w:pPr>
        <w:widowControl/>
        <w:jc w:val="center"/>
        <w:rPr>
          <w:rFonts w:ascii="Century Gothic" w:hAnsi="Century Gothic"/>
          <w:b/>
          <w:bCs/>
          <w:sz w:val="20"/>
          <w:szCs w:val="20"/>
        </w:rPr>
      </w:pPr>
      <w:bookmarkStart w:id="304" w:name="_DV_M252"/>
      <w:bookmarkEnd w:id="304"/>
      <w:r w:rsidRPr="009737A0">
        <w:rPr>
          <w:rFonts w:ascii="Century Gothic" w:hAnsi="Century Gothic"/>
          <w:b/>
          <w:sz w:val="20"/>
          <w:szCs w:val="20"/>
        </w:rPr>
        <w:br w:type="page"/>
      </w:r>
      <w:r w:rsidR="00C00270" w:rsidRPr="009737A0">
        <w:rPr>
          <w:rFonts w:ascii="Century Gothic" w:hAnsi="Century Gothic"/>
          <w:b/>
          <w:bCs/>
          <w:sz w:val="20"/>
          <w:szCs w:val="20"/>
        </w:rPr>
        <w:lastRenderedPageBreak/>
        <w:t>EXHIBIT C</w:t>
      </w:r>
    </w:p>
    <w:p w:rsidR="00C00270" w:rsidRPr="009737A0" w:rsidRDefault="001B40AC" w:rsidP="009737A0">
      <w:pPr>
        <w:jc w:val="center"/>
        <w:rPr>
          <w:rFonts w:ascii="Century Gothic" w:hAnsi="Century Gothic"/>
          <w:b/>
          <w:bCs/>
          <w:sz w:val="20"/>
          <w:szCs w:val="20"/>
        </w:rPr>
      </w:pPr>
      <w:r w:rsidRPr="009737A0">
        <w:rPr>
          <w:rFonts w:ascii="Century Gothic" w:hAnsi="Century Gothic"/>
          <w:b/>
          <w:bCs/>
          <w:sz w:val="20"/>
          <w:szCs w:val="20"/>
        </w:rPr>
        <w:t xml:space="preserve">PASS THROUGH ENTITY (PTE) </w:t>
      </w:r>
      <w:r w:rsidR="00C00270" w:rsidRPr="009737A0">
        <w:rPr>
          <w:rFonts w:ascii="Century Gothic" w:hAnsi="Century Gothic"/>
          <w:b/>
          <w:bCs/>
          <w:sz w:val="20"/>
          <w:szCs w:val="20"/>
        </w:rPr>
        <w:t>AND SUBAWARDEE CONTACTS</w:t>
      </w:r>
    </w:p>
    <w:p w:rsidR="00C00270" w:rsidRPr="009737A0" w:rsidRDefault="00C00270" w:rsidP="009737A0">
      <w:pPr>
        <w:widowControl/>
        <w:rPr>
          <w:rFonts w:ascii="Century Gothic" w:hAnsi="Century Gothic"/>
          <w:b/>
          <w:sz w:val="20"/>
          <w:szCs w:val="20"/>
        </w:rPr>
      </w:pPr>
    </w:p>
    <w:tbl>
      <w:tblPr>
        <w:tblW w:w="5000" w:type="pct"/>
        <w:tblCellMar>
          <w:left w:w="0" w:type="dxa"/>
          <w:right w:w="0" w:type="dxa"/>
        </w:tblCellMar>
        <w:tblLook w:val="0000" w:firstRow="0" w:lastRow="0" w:firstColumn="0" w:lastColumn="0" w:noHBand="0" w:noVBand="0"/>
      </w:tblPr>
      <w:tblGrid>
        <w:gridCol w:w="5230"/>
        <w:gridCol w:w="5020"/>
      </w:tblGrid>
      <w:tr w:rsidR="001352EA" w:rsidRPr="009737A0" w:rsidTr="001352EA">
        <w:trPr>
          <w:cantSplit/>
          <w:trHeight w:val="320"/>
        </w:trPr>
        <w:tc>
          <w:tcPr>
            <w:tcW w:w="2551" w:type="pct"/>
            <w:tcBorders>
              <w:top w:val="single" w:sz="4" w:space="0" w:color="000000"/>
              <w:left w:val="single" w:sz="4" w:space="0" w:color="000000"/>
              <w:bottom w:val="single" w:sz="4" w:space="0" w:color="000000"/>
              <w:right w:val="single" w:sz="4" w:space="0" w:color="000000"/>
            </w:tcBorders>
            <w:shd w:val="clear" w:color="auto" w:fill="008FBC"/>
          </w:tcPr>
          <w:p w:rsidR="001352EA" w:rsidRPr="009737A0" w:rsidRDefault="001B40AC" w:rsidP="009737A0">
            <w:pPr>
              <w:widowControl/>
              <w:jc w:val="center"/>
              <w:rPr>
                <w:rFonts w:ascii="Century Gothic" w:hAnsi="Century Gothic"/>
                <w:b/>
                <w:color w:val="FFFFFF"/>
                <w:sz w:val="20"/>
                <w:szCs w:val="20"/>
              </w:rPr>
            </w:pPr>
            <w:r w:rsidRPr="009737A0">
              <w:rPr>
                <w:rFonts w:ascii="Century Gothic" w:hAnsi="Century Gothic"/>
                <w:b/>
                <w:color w:val="FFFFFF"/>
                <w:sz w:val="20"/>
                <w:szCs w:val="20"/>
              </w:rPr>
              <w:t xml:space="preserve">PTE </w:t>
            </w:r>
            <w:r w:rsidR="001352EA" w:rsidRPr="009737A0">
              <w:rPr>
                <w:rFonts w:ascii="Century Gothic" w:hAnsi="Century Gothic"/>
                <w:b/>
                <w:color w:val="FFFFFF"/>
                <w:sz w:val="20"/>
                <w:szCs w:val="20"/>
              </w:rPr>
              <w:t xml:space="preserve">CONTACTS </w:t>
            </w:r>
          </w:p>
        </w:tc>
        <w:tc>
          <w:tcPr>
            <w:tcW w:w="2449" w:type="pct"/>
            <w:tcBorders>
              <w:top w:val="single" w:sz="4" w:space="0" w:color="000000"/>
              <w:left w:val="single" w:sz="4" w:space="0" w:color="000000"/>
              <w:bottom w:val="single" w:sz="4" w:space="0" w:color="000000"/>
              <w:right w:val="single" w:sz="4" w:space="0" w:color="000000"/>
            </w:tcBorders>
            <w:shd w:val="clear" w:color="auto" w:fill="008FBC"/>
          </w:tcPr>
          <w:p w:rsidR="001352EA" w:rsidRPr="009737A0" w:rsidRDefault="001352EA" w:rsidP="009737A0">
            <w:pPr>
              <w:widowControl/>
              <w:jc w:val="center"/>
              <w:rPr>
                <w:rFonts w:ascii="Century Gothic" w:hAnsi="Century Gothic"/>
                <w:b/>
                <w:color w:val="FFFFFF"/>
                <w:sz w:val="20"/>
                <w:szCs w:val="20"/>
              </w:rPr>
            </w:pPr>
            <w:r w:rsidRPr="009737A0">
              <w:rPr>
                <w:rFonts w:ascii="Century Gothic" w:hAnsi="Century Gothic"/>
                <w:b/>
                <w:color w:val="FFFFFF"/>
                <w:sz w:val="20"/>
                <w:szCs w:val="20"/>
              </w:rPr>
              <w:t xml:space="preserve">SUBAWARDEE CONTACTS </w:t>
            </w:r>
          </w:p>
        </w:tc>
      </w:tr>
      <w:tr w:rsidR="001352EA" w:rsidRPr="009737A0" w:rsidTr="001352EA">
        <w:trPr>
          <w:cantSplit/>
          <w:trHeight w:val="2311"/>
        </w:trPr>
        <w:tc>
          <w:tcPr>
            <w:tcW w:w="2551" w:type="pct"/>
            <w:tcBorders>
              <w:top w:val="single" w:sz="4" w:space="0" w:color="000000"/>
              <w:left w:val="single" w:sz="4" w:space="0" w:color="000000"/>
              <w:bottom w:val="single" w:sz="4" w:space="0" w:color="000000"/>
              <w:right w:val="single" w:sz="4" w:space="0" w:color="000000"/>
            </w:tcBorders>
          </w:tcPr>
          <w:p w:rsidR="001352EA" w:rsidRPr="009737A0" w:rsidRDefault="001352EA" w:rsidP="009737A0">
            <w:pPr>
              <w:widowControl/>
              <w:rPr>
                <w:rFonts w:ascii="Century Gothic" w:hAnsi="Century Gothic"/>
                <w:b/>
                <w:sz w:val="20"/>
                <w:szCs w:val="20"/>
              </w:rPr>
            </w:pPr>
            <w:r w:rsidRPr="009737A0">
              <w:rPr>
                <w:rFonts w:ascii="Century Gothic" w:hAnsi="Century Gothic"/>
                <w:b/>
                <w:sz w:val="20"/>
                <w:szCs w:val="20"/>
              </w:rPr>
              <w:t xml:space="preserve">Administrative Contact (Study PI Office): </w:t>
            </w:r>
          </w:p>
          <w:p w:rsidR="00A35394" w:rsidRPr="009737A0" w:rsidRDefault="00A35394" w:rsidP="009737A0">
            <w:pPr>
              <w:widowControl/>
              <w:rPr>
                <w:rFonts w:ascii="Century Gothic" w:hAnsi="Century Gothic"/>
                <w:sz w:val="20"/>
                <w:szCs w:val="20"/>
              </w:rPr>
            </w:pPr>
            <w:r w:rsidRPr="009737A0">
              <w:rPr>
                <w:rFonts w:ascii="Century Gothic" w:hAnsi="Century Gothic"/>
                <w:sz w:val="20"/>
                <w:szCs w:val="20"/>
              </w:rPr>
              <w:t xml:space="preserve">Name: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A35394" w:rsidRPr="009737A0" w:rsidRDefault="00A35394" w:rsidP="009737A0">
            <w:pPr>
              <w:widowControl/>
              <w:rPr>
                <w:rFonts w:ascii="Century Gothic" w:hAnsi="Century Gothic"/>
                <w:sz w:val="20"/>
                <w:szCs w:val="20"/>
              </w:rPr>
            </w:pPr>
            <w:r w:rsidRPr="009737A0">
              <w:rPr>
                <w:rFonts w:ascii="Century Gothic" w:hAnsi="Century Gothic"/>
                <w:sz w:val="20"/>
                <w:szCs w:val="20"/>
              </w:rPr>
              <w:t xml:space="preserve">       </w:t>
            </w:r>
          </w:p>
          <w:p w:rsidR="00A35394" w:rsidRPr="009737A0" w:rsidRDefault="00A35394" w:rsidP="009737A0">
            <w:pPr>
              <w:widowControl/>
              <w:rPr>
                <w:rFonts w:ascii="Century Gothic" w:hAnsi="Century Gothic"/>
                <w:sz w:val="20"/>
                <w:szCs w:val="20"/>
              </w:rPr>
            </w:pPr>
            <w:r w:rsidRPr="009737A0">
              <w:rPr>
                <w:rFonts w:ascii="Century Gothic" w:hAnsi="Century Gothic"/>
                <w:sz w:val="20"/>
                <w:szCs w:val="20"/>
              </w:rPr>
              <w:t xml:space="preserve">Address: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A35394" w:rsidRPr="009737A0" w:rsidRDefault="00A35394" w:rsidP="009737A0">
            <w:pPr>
              <w:widowControl/>
              <w:rPr>
                <w:rFonts w:ascii="Century Gothic" w:hAnsi="Century Gothic"/>
                <w:sz w:val="20"/>
                <w:szCs w:val="20"/>
              </w:rPr>
            </w:pPr>
          </w:p>
          <w:p w:rsidR="00A35394" w:rsidRPr="009737A0" w:rsidRDefault="00A35394" w:rsidP="009737A0">
            <w:pPr>
              <w:widowControl/>
              <w:rPr>
                <w:rFonts w:ascii="Century Gothic" w:hAnsi="Century Gothic"/>
                <w:sz w:val="20"/>
                <w:szCs w:val="20"/>
              </w:rPr>
            </w:pPr>
          </w:p>
          <w:p w:rsidR="00A35394" w:rsidRPr="009737A0" w:rsidRDefault="00A35394" w:rsidP="009737A0">
            <w:pPr>
              <w:widowControl/>
              <w:rPr>
                <w:rFonts w:ascii="Century Gothic" w:hAnsi="Century Gothic"/>
                <w:sz w:val="20"/>
                <w:szCs w:val="20"/>
              </w:rPr>
            </w:pPr>
            <w:r w:rsidRPr="009737A0">
              <w:rPr>
                <w:rFonts w:ascii="Century Gothic" w:hAnsi="Century Gothic"/>
                <w:sz w:val="20"/>
                <w:szCs w:val="20"/>
              </w:rPr>
              <w:t xml:space="preserve">Telephone: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A35394" w:rsidRPr="009737A0" w:rsidRDefault="00A35394" w:rsidP="009737A0">
            <w:pPr>
              <w:widowControl/>
              <w:rPr>
                <w:rFonts w:ascii="Century Gothic" w:hAnsi="Century Gothic"/>
                <w:sz w:val="20"/>
                <w:szCs w:val="20"/>
              </w:rPr>
            </w:pPr>
            <w:r w:rsidRPr="009737A0">
              <w:rPr>
                <w:rFonts w:ascii="Century Gothic" w:hAnsi="Century Gothic"/>
                <w:sz w:val="20"/>
                <w:szCs w:val="20"/>
              </w:rPr>
              <w:t xml:space="preserve">Fax: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1352EA" w:rsidRPr="009737A0" w:rsidRDefault="00A35394" w:rsidP="009737A0">
            <w:pPr>
              <w:widowControl/>
              <w:rPr>
                <w:rFonts w:ascii="Century Gothic" w:hAnsi="Century Gothic"/>
                <w:sz w:val="20"/>
                <w:szCs w:val="20"/>
              </w:rPr>
            </w:pPr>
            <w:r w:rsidRPr="009737A0">
              <w:rPr>
                <w:rFonts w:ascii="Century Gothic" w:hAnsi="Century Gothic"/>
                <w:sz w:val="20"/>
                <w:szCs w:val="20"/>
              </w:rPr>
              <w:t xml:space="preserve">Email: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tc>
        <w:tc>
          <w:tcPr>
            <w:tcW w:w="2449" w:type="pct"/>
            <w:tcBorders>
              <w:top w:val="single" w:sz="4" w:space="0" w:color="000000"/>
              <w:left w:val="single" w:sz="4" w:space="0" w:color="000000"/>
              <w:bottom w:val="single" w:sz="4" w:space="0" w:color="000000"/>
              <w:right w:val="single" w:sz="4" w:space="0" w:color="000000"/>
            </w:tcBorders>
          </w:tcPr>
          <w:p w:rsidR="001352EA" w:rsidRPr="009737A0" w:rsidRDefault="001352EA" w:rsidP="009737A0">
            <w:pPr>
              <w:widowControl/>
              <w:rPr>
                <w:rFonts w:ascii="Century Gothic" w:hAnsi="Century Gothic"/>
                <w:b/>
                <w:sz w:val="20"/>
                <w:szCs w:val="20"/>
              </w:rPr>
            </w:pPr>
            <w:r w:rsidRPr="009737A0">
              <w:rPr>
                <w:rFonts w:ascii="Century Gothic" w:hAnsi="Century Gothic"/>
                <w:b/>
                <w:sz w:val="20"/>
                <w:szCs w:val="20"/>
              </w:rPr>
              <w:t xml:space="preserve">Administrative Contact: </w:t>
            </w:r>
          </w:p>
          <w:p w:rsidR="001352EA" w:rsidRPr="009737A0" w:rsidRDefault="001352EA" w:rsidP="009737A0">
            <w:pPr>
              <w:widowControl/>
              <w:rPr>
                <w:rFonts w:ascii="Century Gothic" w:hAnsi="Century Gothic"/>
                <w:sz w:val="20"/>
                <w:szCs w:val="20"/>
              </w:rPr>
            </w:pPr>
            <w:r w:rsidRPr="009737A0">
              <w:rPr>
                <w:rFonts w:ascii="Century Gothic" w:hAnsi="Century Gothic"/>
                <w:sz w:val="20"/>
                <w:szCs w:val="20"/>
              </w:rPr>
              <w:t xml:space="preserve">Name: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1352EA" w:rsidRPr="009737A0" w:rsidRDefault="001352EA" w:rsidP="009737A0">
            <w:pPr>
              <w:widowControl/>
              <w:rPr>
                <w:rFonts w:ascii="Century Gothic" w:hAnsi="Century Gothic"/>
                <w:sz w:val="20"/>
                <w:szCs w:val="20"/>
              </w:rPr>
            </w:pPr>
            <w:r w:rsidRPr="009737A0">
              <w:rPr>
                <w:rFonts w:ascii="Century Gothic" w:hAnsi="Century Gothic"/>
                <w:sz w:val="20"/>
                <w:szCs w:val="20"/>
              </w:rPr>
              <w:t xml:space="preserve">       </w:t>
            </w:r>
          </w:p>
          <w:p w:rsidR="001352EA" w:rsidRPr="009737A0" w:rsidRDefault="001352EA" w:rsidP="009737A0">
            <w:pPr>
              <w:widowControl/>
              <w:rPr>
                <w:rFonts w:ascii="Century Gothic" w:hAnsi="Century Gothic"/>
                <w:sz w:val="20"/>
                <w:szCs w:val="20"/>
              </w:rPr>
            </w:pPr>
            <w:r w:rsidRPr="009737A0">
              <w:rPr>
                <w:rFonts w:ascii="Century Gothic" w:hAnsi="Century Gothic"/>
                <w:sz w:val="20"/>
                <w:szCs w:val="20"/>
              </w:rPr>
              <w:t xml:space="preserve">Address: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1352EA" w:rsidRPr="009737A0" w:rsidRDefault="001352EA" w:rsidP="009737A0">
            <w:pPr>
              <w:widowControl/>
              <w:rPr>
                <w:rFonts w:ascii="Century Gothic" w:hAnsi="Century Gothic"/>
                <w:sz w:val="20"/>
                <w:szCs w:val="20"/>
              </w:rPr>
            </w:pPr>
          </w:p>
          <w:p w:rsidR="001352EA" w:rsidRPr="009737A0" w:rsidRDefault="001352EA" w:rsidP="009737A0">
            <w:pPr>
              <w:widowControl/>
              <w:rPr>
                <w:rFonts w:ascii="Century Gothic" w:hAnsi="Century Gothic"/>
                <w:sz w:val="20"/>
                <w:szCs w:val="20"/>
              </w:rPr>
            </w:pPr>
          </w:p>
          <w:p w:rsidR="001352EA" w:rsidRPr="009737A0" w:rsidRDefault="001352EA" w:rsidP="009737A0">
            <w:pPr>
              <w:widowControl/>
              <w:rPr>
                <w:rFonts w:ascii="Century Gothic" w:hAnsi="Century Gothic"/>
                <w:sz w:val="20"/>
                <w:szCs w:val="20"/>
              </w:rPr>
            </w:pPr>
            <w:r w:rsidRPr="009737A0">
              <w:rPr>
                <w:rFonts w:ascii="Century Gothic" w:hAnsi="Century Gothic"/>
                <w:sz w:val="20"/>
                <w:szCs w:val="20"/>
              </w:rPr>
              <w:t xml:space="preserve">Telephone: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1352EA" w:rsidRPr="009737A0" w:rsidRDefault="001352EA" w:rsidP="009737A0">
            <w:pPr>
              <w:widowControl/>
              <w:rPr>
                <w:rFonts w:ascii="Century Gothic" w:hAnsi="Century Gothic"/>
                <w:sz w:val="20"/>
                <w:szCs w:val="20"/>
              </w:rPr>
            </w:pPr>
            <w:r w:rsidRPr="009737A0">
              <w:rPr>
                <w:rFonts w:ascii="Century Gothic" w:hAnsi="Century Gothic"/>
                <w:sz w:val="20"/>
                <w:szCs w:val="20"/>
              </w:rPr>
              <w:t xml:space="preserve">Fax: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1352EA" w:rsidRPr="009737A0" w:rsidRDefault="001352EA" w:rsidP="009737A0">
            <w:pPr>
              <w:widowControl/>
              <w:rPr>
                <w:rFonts w:ascii="Century Gothic" w:hAnsi="Century Gothic"/>
                <w:sz w:val="20"/>
                <w:szCs w:val="20"/>
              </w:rPr>
            </w:pPr>
            <w:r w:rsidRPr="009737A0">
              <w:rPr>
                <w:rFonts w:ascii="Century Gothic" w:hAnsi="Century Gothic"/>
                <w:sz w:val="20"/>
                <w:szCs w:val="20"/>
              </w:rPr>
              <w:t xml:space="preserve">Email: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tc>
      </w:tr>
      <w:tr w:rsidR="001352EA" w:rsidRPr="009737A0" w:rsidTr="001352EA">
        <w:trPr>
          <w:cantSplit/>
          <w:trHeight w:val="2338"/>
        </w:trPr>
        <w:tc>
          <w:tcPr>
            <w:tcW w:w="2551" w:type="pct"/>
            <w:tcBorders>
              <w:top w:val="single" w:sz="4" w:space="0" w:color="000000"/>
              <w:left w:val="single" w:sz="4" w:space="0" w:color="000000"/>
              <w:bottom w:val="single" w:sz="4" w:space="0" w:color="000000"/>
              <w:right w:val="single" w:sz="4" w:space="0" w:color="000000"/>
            </w:tcBorders>
          </w:tcPr>
          <w:p w:rsidR="001352EA" w:rsidRPr="009737A0" w:rsidRDefault="001352EA" w:rsidP="009737A0">
            <w:pPr>
              <w:widowControl/>
              <w:rPr>
                <w:rFonts w:ascii="Century Gothic" w:hAnsi="Century Gothic"/>
                <w:sz w:val="20"/>
                <w:szCs w:val="20"/>
              </w:rPr>
            </w:pPr>
            <w:r w:rsidRPr="009737A0">
              <w:rPr>
                <w:rFonts w:ascii="Century Gothic" w:hAnsi="Century Gothic"/>
                <w:b/>
                <w:sz w:val="20"/>
                <w:szCs w:val="20"/>
              </w:rPr>
              <w:t>Principal Investigator</w:t>
            </w:r>
            <w:r w:rsidRPr="009737A0">
              <w:rPr>
                <w:rFonts w:ascii="Century Gothic" w:hAnsi="Century Gothic"/>
                <w:sz w:val="20"/>
                <w:szCs w:val="20"/>
              </w:rPr>
              <w:t xml:space="preserve">: </w:t>
            </w:r>
          </w:p>
          <w:p w:rsidR="00A35394" w:rsidRPr="009737A0" w:rsidRDefault="00A35394" w:rsidP="009737A0">
            <w:pPr>
              <w:widowControl/>
              <w:rPr>
                <w:rFonts w:ascii="Century Gothic" w:hAnsi="Century Gothic"/>
                <w:sz w:val="20"/>
                <w:szCs w:val="20"/>
              </w:rPr>
            </w:pPr>
            <w:proofErr w:type="spellStart"/>
            <w:r w:rsidRPr="009737A0">
              <w:rPr>
                <w:rFonts w:ascii="Century Gothic" w:hAnsi="Century Gothic"/>
                <w:sz w:val="20"/>
                <w:szCs w:val="20"/>
              </w:rPr>
              <w:t>ame</w:t>
            </w:r>
            <w:proofErr w:type="spellEnd"/>
            <w:r w:rsidRPr="009737A0">
              <w:rPr>
                <w:rFonts w:ascii="Century Gothic" w:hAnsi="Century Gothic"/>
                <w:sz w:val="20"/>
                <w:szCs w:val="20"/>
              </w:rPr>
              <w:t xml:space="preserve">: </w:t>
            </w:r>
            <w:r w:rsidRPr="009737A0">
              <w:rPr>
                <w:rFonts w:ascii="Century Gothic" w:hAnsi="Century Gothic"/>
                <w:sz w:val="20"/>
                <w:szCs w:val="20"/>
              </w:rPr>
              <w:fldChar w:fldCharType="begin">
                <w:ffData>
                  <w:name w:val="Text20"/>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A35394" w:rsidRPr="009737A0" w:rsidRDefault="00A35394" w:rsidP="009737A0">
            <w:pPr>
              <w:widowControl/>
              <w:rPr>
                <w:rFonts w:ascii="Century Gothic" w:hAnsi="Century Gothic"/>
                <w:sz w:val="20"/>
                <w:szCs w:val="20"/>
              </w:rPr>
            </w:pPr>
            <w:r w:rsidRPr="009737A0">
              <w:rPr>
                <w:rFonts w:ascii="Century Gothic" w:hAnsi="Century Gothic"/>
                <w:sz w:val="20"/>
                <w:szCs w:val="20"/>
              </w:rPr>
              <w:t xml:space="preserve">       </w:t>
            </w:r>
          </w:p>
          <w:p w:rsidR="00A35394" w:rsidRPr="009737A0" w:rsidRDefault="00A35394" w:rsidP="009737A0">
            <w:pPr>
              <w:widowControl/>
              <w:rPr>
                <w:rFonts w:ascii="Century Gothic" w:hAnsi="Century Gothic"/>
                <w:sz w:val="20"/>
                <w:szCs w:val="20"/>
              </w:rPr>
            </w:pPr>
            <w:r w:rsidRPr="009737A0">
              <w:rPr>
                <w:rFonts w:ascii="Century Gothic" w:hAnsi="Century Gothic"/>
                <w:sz w:val="20"/>
                <w:szCs w:val="20"/>
              </w:rPr>
              <w:t xml:space="preserve">Address: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A35394" w:rsidRPr="009737A0" w:rsidRDefault="00A35394" w:rsidP="009737A0">
            <w:pPr>
              <w:widowControl/>
              <w:rPr>
                <w:rFonts w:ascii="Century Gothic" w:hAnsi="Century Gothic"/>
                <w:sz w:val="20"/>
                <w:szCs w:val="20"/>
              </w:rPr>
            </w:pPr>
          </w:p>
          <w:p w:rsidR="00A35394" w:rsidRPr="009737A0" w:rsidRDefault="00A35394" w:rsidP="009737A0">
            <w:pPr>
              <w:widowControl/>
              <w:rPr>
                <w:rFonts w:ascii="Century Gothic" w:hAnsi="Century Gothic"/>
                <w:sz w:val="20"/>
                <w:szCs w:val="20"/>
              </w:rPr>
            </w:pPr>
          </w:p>
          <w:p w:rsidR="00A35394" w:rsidRPr="009737A0" w:rsidRDefault="00A35394" w:rsidP="009737A0">
            <w:pPr>
              <w:widowControl/>
              <w:rPr>
                <w:rFonts w:ascii="Century Gothic" w:hAnsi="Century Gothic"/>
                <w:sz w:val="20"/>
                <w:szCs w:val="20"/>
              </w:rPr>
            </w:pPr>
            <w:r w:rsidRPr="009737A0">
              <w:rPr>
                <w:rFonts w:ascii="Century Gothic" w:hAnsi="Century Gothic"/>
                <w:sz w:val="20"/>
                <w:szCs w:val="20"/>
              </w:rPr>
              <w:t xml:space="preserve">Telephone: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A35394" w:rsidRPr="009737A0" w:rsidRDefault="00A35394" w:rsidP="009737A0">
            <w:pPr>
              <w:widowControl/>
              <w:rPr>
                <w:rFonts w:ascii="Century Gothic" w:hAnsi="Century Gothic"/>
                <w:sz w:val="20"/>
                <w:szCs w:val="20"/>
              </w:rPr>
            </w:pPr>
            <w:r w:rsidRPr="009737A0">
              <w:rPr>
                <w:rFonts w:ascii="Century Gothic" w:hAnsi="Century Gothic"/>
                <w:sz w:val="20"/>
                <w:szCs w:val="20"/>
              </w:rPr>
              <w:t xml:space="preserve">Fax: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1352EA" w:rsidRPr="009737A0" w:rsidRDefault="00A35394" w:rsidP="009737A0">
            <w:pPr>
              <w:widowControl/>
              <w:rPr>
                <w:rFonts w:ascii="Century Gothic" w:hAnsi="Century Gothic"/>
                <w:sz w:val="20"/>
                <w:szCs w:val="20"/>
              </w:rPr>
            </w:pPr>
            <w:r w:rsidRPr="009737A0">
              <w:rPr>
                <w:rFonts w:ascii="Century Gothic" w:hAnsi="Century Gothic"/>
                <w:sz w:val="20"/>
                <w:szCs w:val="20"/>
              </w:rPr>
              <w:t xml:space="preserve">Email: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tc>
        <w:tc>
          <w:tcPr>
            <w:tcW w:w="2449" w:type="pct"/>
            <w:tcBorders>
              <w:top w:val="single" w:sz="4" w:space="0" w:color="000000"/>
              <w:left w:val="single" w:sz="4" w:space="0" w:color="000000"/>
              <w:bottom w:val="single" w:sz="4" w:space="0" w:color="000000"/>
              <w:right w:val="single" w:sz="4" w:space="0" w:color="000000"/>
            </w:tcBorders>
          </w:tcPr>
          <w:p w:rsidR="001352EA" w:rsidRPr="009737A0" w:rsidRDefault="001352EA" w:rsidP="009737A0">
            <w:pPr>
              <w:widowControl/>
              <w:rPr>
                <w:rFonts w:ascii="Century Gothic" w:hAnsi="Century Gothic"/>
                <w:b/>
                <w:sz w:val="20"/>
                <w:szCs w:val="20"/>
              </w:rPr>
            </w:pPr>
            <w:r w:rsidRPr="009737A0">
              <w:rPr>
                <w:rFonts w:ascii="Century Gothic" w:hAnsi="Century Gothic"/>
                <w:b/>
                <w:sz w:val="20"/>
                <w:szCs w:val="20"/>
              </w:rPr>
              <w:t xml:space="preserve">Site Principal Investigator: </w:t>
            </w:r>
          </w:p>
          <w:p w:rsidR="001352EA" w:rsidRPr="009737A0" w:rsidRDefault="001352EA" w:rsidP="009737A0">
            <w:pPr>
              <w:widowControl/>
              <w:rPr>
                <w:rFonts w:ascii="Century Gothic" w:hAnsi="Century Gothic"/>
                <w:sz w:val="20"/>
                <w:szCs w:val="20"/>
              </w:rPr>
            </w:pPr>
            <w:r w:rsidRPr="009737A0">
              <w:rPr>
                <w:rFonts w:ascii="Century Gothic" w:hAnsi="Century Gothic"/>
                <w:sz w:val="20"/>
                <w:szCs w:val="20"/>
              </w:rPr>
              <w:t xml:space="preserve">Name: </w:t>
            </w:r>
            <w:r w:rsidRPr="009737A0">
              <w:rPr>
                <w:rFonts w:ascii="Century Gothic" w:hAnsi="Century Gothic"/>
                <w:sz w:val="20"/>
                <w:szCs w:val="20"/>
              </w:rPr>
              <w:fldChar w:fldCharType="begin">
                <w:ffData>
                  <w:name w:val="Text20"/>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1352EA" w:rsidRPr="009737A0" w:rsidRDefault="001352EA" w:rsidP="009737A0">
            <w:pPr>
              <w:widowControl/>
              <w:rPr>
                <w:rFonts w:ascii="Century Gothic" w:hAnsi="Century Gothic"/>
                <w:sz w:val="20"/>
                <w:szCs w:val="20"/>
              </w:rPr>
            </w:pPr>
            <w:r w:rsidRPr="009737A0">
              <w:rPr>
                <w:rFonts w:ascii="Century Gothic" w:hAnsi="Century Gothic"/>
                <w:sz w:val="20"/>
                <w:szCs w:val="20"/>
              </w:rPr>
              <w:t xml:space="preserve">       </w:t>
            </w:r>
          </w:p>
          <w:p w:rsidR="001352EA" w:rsidRPr="009737A0" w:rsidRDefault="001352EA" w:rsidP="009737A0">
            <w:pPr>
              <w:widowControl/>
              <w:rPr>
                <w:rFonts w:ascii="Century Gothic" w:hAnsi="Century Gothic"/>
                <w:sz w:val="20"/>
                <w:szCs w:val="20"/>
              </w:rPr>
            </w:pPr>
            <w:r w:rsidRPr="009737A0">
              <w:rPr>
                <w:rFonts w:ascii="Century Gothic" w:hAnsi="Century Gothic"/>
                <w:sz w:val="20"/>
                <w:szCs w:val="20"/>
              </w:rPr>
              <w:t xml:space="preserve">Address: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1352EA" w:rsidRPr="009737A0" w:rsidRDefault="001352EA" w:rsidP="009737A0">
            <w:pPr>
              <w:widowControl/>
              <w:rPr>
                <w:rFonts w:ascii="Century Gothic" w:hAnsi="Century Gothic"/>
                <w:sz w:val="20"/>
                <w:szCs w:val="20"/>
              </w:rPr>
            </w:pPr>
          </w:p>
          <w:p w:rsidR="001352EA" w:rsidRPr="009737A0" w:rsidRDefault="001352EA" w:rsidP="009737A0">
            <w:pPr>
              <w:widowControl/>
              <w:rPr>
                <w:rFonts w:ascii="Century Gothic" w:hAnsi="Century Gothic"/>
                <w:sz w:val="20"/>
                <w:szCs w:val="20"/>
              </w:rPr>
            </w:pPr>
          </w:p>
          <w:p w:rsidR="001352EA" w:rsidRPr="009737A0" w:rsidRDefault="001352EA" w:rsidP="009737A0">
            <w:pPr>
              <w:widowControl/>
              <w:rPr>
                <w:rFonts w:ascii="Century Gothic" w:hAnsi="Century Gothic"/>
                <w:sz w:val="20"/>
                <w:szCs w:val="20"/>
              </w:rPr>
            </w:pPr>
            <w:r w:rsidRPr="009737A0">
              <w:rPr>
                <w:rFonts w:ascii="Century Gothic" w:hAnsi="Century Gothic"/>
                <w:sz w:val="20"/>
                <w:szCs w:val="20"/>
              </w:rPr>
              <w:t xml:space="preserve">Telephone: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1352EA" w:rsidRPr="009737A0" w:rsidRDefault="001352EA" w:rsidP="009737A0">
            <w:pPr>
              <w:widowControl/>
              <w:rPr>
                <w:rFonts w:ascii="Century Gothic" w:hAnsi="Century Gothic"/>
                <w:sz w:val="20"/>
                <w:szCs w:val="20"/>
              </w:rPr>
            </w:pPr>
            <w:r w:rsidRPr="009737A0">
              <w:rPr>
                <w:rFonts w:ascii="Century Gothic" w:hAnsi="Century Gothic"/>
                <w:sz w:val="20"/>
                <w:szCs w:val="20"/>
              </w:rPr>
              <w:t xml:space="preserve">Fax: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1352EA" w:rsidRPr="009737A0" w:rsidRDefault="001352EA" w:rsidP="009737A0">
            <w:pPr>
              <w:widowControl/>
              <w:rPr>
                <w:rFonts w:ascii="Century Gothic" w:hAnsi="Century Gothic"/>
                <w:sz w:val="20"/>
                <w:szCs w:val="20"/>
              </w:rPr>
            </w:pPr>
            <w:r w:rsidRPr="009737A0">
              <w:rPr>
                <w:rFonts w:ascii="Century Gothic" w:hAnsi="Century Gothic"/>
                <w:sz w:val="20"/>
                <w:szCs w:val="20"/>
              </w:rPr>
              <w:t xml:space="preserve">Email: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tc>
      </w:tr>
      <w:tr w:rsidR="001352EA" w:rsidRPr="009737A0" w:rsidTr="001352EA">
        <w:trPr>
          <w:cantSplit/>
          <w:trHeight w:val="2329"/>
        </w:trPr>
        <w:tc>
          <w:tcPr>
            <w:tcW w:w="2551" w:type="pct"/>
            <w:tcBorders>
              <w:top w:val="single" w:sz="4" w:space="0" w:color="000000"/>
              <w:left w:val="single" w:sz="4" w:space="0" w:color="000000"/>
              <w:bottom w:val="single" w:sz="4" w:space="0" w:color="000000"/>
              <w:right w:val="single" w:sz="4" w:space="0" w:color="000000"/>
            </w:tcBorders>
          </w:tcPr>
          <w:p w:rsidR="001352EA" w:rsidRPr="009737A0" w:rsidRDefault="001352EA" w:rsidP="009737A0">
            <w:pPr>
              <w:widowControl/>
              <w:rPr>
                <w:rFonts w:ascii="Century Gothic" w:hAnsi="Century Gothic"/>
                <w:b/>
                <w:sz w:val="20"/>
                <w:szCs w:val="20"/>
              </w:rPr>
            </w:pPr>
            <w:r w:rsidRPr="009737A0">
              <w:rPr>
                <w:rFonts w:ascii="Century Gothic" w:hAnsi="Century Gothic"/>
                <w:b/>
                <w:sz w:val="20"/>
                <w:szCs w:val="20"/>
              </w:rPr>
              <w:t xml:space="preserve">Financial Contact: </w:t>
            </w:r>
          </w:p>
          <w:p w:rsidR="00A35394" w:rsidRPr="009737A0" w:rsidRDefault="00A35394" w:rsidP="009737A0">
            <w:pPr>
              <w:widowControl/>
              <w:rPr>
                <w:rFonts w:ascii="Century Gothic" w:hAnsi="Century Gothic"/>
                <w:sz w:val="20"/>
                <w:szCs w:val="20"/>
              </w:rPr>
            </w:pPr>
            <w:r w:rsidRPr="009737A0">
              <w:rPr>
                <w:rFonts w:ascii="Century Gothic" w:hAnsi="Century Gothic"/>
                <w:sz w:val="20"/>
                <w:szCs w:val="20"/>
              </w:rPr>
              <w:t xml:space="preserve">Name: </w:t>
            </w:r>
            <w:r w:rsidRPr="009737A0">
              <w:rPr>
                <w:rFonts w:ascii="Century Gothic" w:hAnsi="Century Gothic"/>
                <w:sz w:val="20"/>
                <w:szCs w:val="20"/>
              </w:rPr>
              <w:fldChar w:fldCharType="begin">
                <w:ffData>
                  <w:name w:val="Text20"/>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A35394" w:rsidRPr="009737A0" w:rsidRDefault="00A35394" w:rsidP="009737A0">
            <w:pPr>
              <w:widowControl/>
              <w:rPr>
                <w:rFonts w:ascii="Century Gothic" w:hAnsi="Century Gothic"/>
                <w:sz w:val="20"/>
                <w:szCs w:val="20"/>
              </w:rPr>
            </w:pPr>
            <w:r w:rsidRPr="009737A0">
              <w:rPr>
                <w:rFonts w:ascii="Century Gothic" w:hAnsi="Century Gothic"/>
                <w:sz w:val="20"/>
                <w:szCs w:val="20"/>
              </w:rPr>
              <w:t xml:space="preserve">       </w:t>
            </w:r>
          </w:p>
          <w:p w:rsidR="00A35394" w:rsidRPr="009737A0" w:rsidRDefault="00A35394" w:rsidP="009737A0">
            <w:pPr>
              <w:widowControl/>
              <w:rPr>
                <w:rFonts w:ascii="Century Gothic" w:hAnsi="Century Gothic"/>
                <w:sz w:val="20"/>
                <w:szCs w:val="20"/>
              </w:rPr>
            </w:pPr>
            <w:r w:rsidRPr="009737A0">
              <w:rPr>
                <w:rFonts w:ascii="Century Gothic" w:hAnsi="Century Gothic"/>
                <w:sz w:val="20"/>
                <w:szCs w:val="20"/>
              </w:rPr>
              <w:t xml:space="preserve">Address: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A35394" w:rsidRPr="009737A0" w:rsidRDefault="00A35394" w:rsidP="009737A0">
            <w:pPr>
              <w:widowControl/>
              <w:rPr>
                <w:rFonts w:ascii="Century Gothic" w:hAnsi="Century Gothic"/>
                <w:sz w:val="20"/>
                <w:szCs w:val="20"/>
              </w:rPr>
            </w:pPr>
          </w:p>
          <w:p w:rsidR="00A35394" w:rsidRPr="009737A0" w:rsidRDefault="00A35394" w:rsidP="009737A0">
            <w:pPr>
              <w:widowControl/>
              <w:rPr>
                <w:rFonts w:ascii="Century Gothic" w:hAnsi="Century Gothic"/>
                <w:sz w:val="20"/>
                <w:szCs w:val="20"/>
              </w:rPr>
            </w:pPr>
          </w:p>
          <w:p w:rsidR="00A35394" w:rsidRPr="009737A0" w:rsidRDefault="00A35394" w:rsidP="009737A0">
            <w:pPr>
              <w:widowControl/>
              <w:rPr>
                <w:rFonts w:ascii="Century Gothic" w:hAnsi="Century Gothic"/>
                <w:sz w:val="20"/>
                <w:szCs w:val="20"/>
              </w:rPr>
            </w:pPr>
            <w:r w:rsidRPr="009737A0">
              <w:rPr>
                <w:rFonts w:ascii="Century Gothic" w:hAnsi="Century Gothic"/>
                <w:sz w:val="20"/>
                <w:szCs w:val="20"/>
              </w:rPr>
              <w:t xml:space="preserve">Telephone: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A35394" w:rsidRPr="009737A0" w:rsidRDefault="00A35394" w:rsidP="009737A0">
            <w:pPr>
              <w:widowControl/>
              <w:rPr>
                <w:rFonts w:ascii="Century Gothic" w:hAnsi="Century Gothic"/>
                <w:sz w:val="20"/>
                <w:szCs w:val="20"/>
              </w:rPr>
            </w:pPr>
            <w:r w:rsidRPr="009737A0">
              <w:rPr>
                <w:rFonts w:ascii="Century Gothic" w:hAnsi="Century Gothic"/>
                <w:sz w:val="20"/>
                <w:szCs w:val="20"/>
              </w:rPr>
              <w:t xml:space="preserve">Fax: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1352EA" w:rsidRPr="009737A0" w:rsidRDefault="00A35394" w:rsidP="009737A0">
            <w:pPr>
              <w:widowControl/>
              <w:rPr>
                <w:rFonts w:ascii="Century Gothic" w:hAnsi="Century Gothic"/>
                <w:sz w:val="20"/>
                <w:szCs w:val="20"/>
              </w:rPr>
            </w:pPr>
            <w:r w:rsidRPr="009737A0">
              <w:rPr>
                <w:rFonts w:ascii="Century Gothic" w:hAnsi="Century Gothic"/>
                <w:sz w:val="20"/>
                <w:szCs w:val="20"/>
              </w:rPr>
              <w:t xml:space="preserve">Email: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tc>
        <w:tc>
          <w:tcPr>
            <w:tcW w:w="2449" w:type="pct"/>
            <w:tcBorders>
              <w:top w:val="single" w:sz="4" w:space="0" w:color="000000"/>
              <w:left w:val="single" w:sz="4" w:space="0" w:color="000000"/>
              <w:bottom w:val="single" w:sz="4" w:space="0" w:color="000000"/>
              <w:right w:val="single" w:sz="4" w:space="0" w:color="000000"/>
            </w:tcBorders>
          </w:tcPr>
          <w:p w:rsidR="001352EA" w:rsidRPr="009737A0" w:rsidRDefault="001352EA" w:rsidP="009737A0">
            <w:pPr>
              <w:widowControl/>
              <w:rPr>
                <w:rFonts w:ascii="Century Gothic" w:hAnsi="Century Gothic"/>
                <w:b/>
                <w:sz w:val="20"/>
                <w:szCs w:val="20"/>
              </w:rPr>
            </w:pPr>
            <w:r w:rsidRPr="009737A0">
              <w:rPr>
                <w:rFonts w:ascii="Century Gothic" w:hAnsi="Century Gothic"/>
                <w:b/>
                <w:sz w:val="20"/>
                <w:szCs w:val="20"/>
              </w:rPr>
              <w:t xml:space="preserve">Financial Contact: </w:t>
            </w:r>
          </w:p>
          <w:p w:rsidR="001352EA" w:rsidRPr="009737A0" w:rsidRDefault="001352EA" w:rsidP="009737A0">
            <w:pPr>
              <w:widowControl/>
              <w:rPr>
                <w:rFonts w:ascii="Century Gothic" w:hAnsi="Century Gothic"/>
                <w:sz w:val="20"/>
                <w:szCs w:val="20"/>
              </w:rPr>
            </w:pPr>
            <w:r w:rsidRPr="009737A0">
              <w:rPr>
                <w:rFonts w:ascii="Century Gothic" w:hAnsi="Century Gothic"/>
                <w:sz w:val="20"/>
                <w:szCs w:val="20"/>
              </w:rPr>
              <w:t xml:space="preserve">Name: </w:t>
            </w:r>
            <w:r w:rsidRPr="009737A0">
              <w:rPr>
                <w:rFonts w:ascii="Century Gothic" w:hAnsi="Century Gothic"/>
                <w:sz w:val="20"/>
                <w:szCs w:val="20"/>
              </w:rPr>
              <w:fldChar w:fldCharType="begin">
                <w:ffData>
                  <w:name w:val="Text20"/>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1352EA" w:rsidRPr="009737A0" w:rsidRDefault="001352EA" w:rsidP="009737A0">
            <w:pPr>
              <w:widowControl/>
              <w:rPr>
                <w:rFonts w:ascii="Century Gothic" w:hAnsi="Century Gothic"/>
                <w:sz w:val="20"/>
                <w:szCs w:val="20"/>
              </w:rPr>
            </w:pPr>
            <w:r w:rsidRPr="009737A0">
              <w:rPr>
                <w:rFonts w:ascii="Century Gothic" w:hAnsi="Century Gothic"/>
                <w:sz w:val="20"/>
                <w:szCs w:val="20"/>
              </w:rPr>
              <w:t xml:space="preserve">       </w:t>
            </w:r>
          </w:p>
          <w:p w:rsidR="001352EA" w:rsidRPr="009737A0" w:rsidRDefault="001352EA" w:rsidP="009737A0">
            <w:pPr>
              <w:widowControl/>
              <w:rPr>
                <w:rFonts w:ascii="Century Gothic" w:hAnsi="Century Gothic"/>
                <w:sz w:val="20"/>
                <w:szCs w:val="20"/>
              </w:rPr>
            </w:pPr>
            <w:r w:rsidRPr="009737A0">
              <w:rPr>
                <w:rFonts w:ascii="Century Gothic" w:hAnsi="Century Gothic"/>
                <w:sz w:val="20"/>
                <w:szCs w:val="20"/>
              </w:rPr>
              <w:t xml:space="preserve">Address: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1352EA" w:rsidRPr="009737A0" w:rsidRDefault="001352EA" w:rsidP="009737A0">
            <w:pPr>
              <w:widowControl/>
              <w:rPr>
                <w:rFonts w:ascii="Century Gothic" w:hAnsi="Century Gothic"/>
                <w:sz w:val="20"/>
                <w:szCs w:val="20"/>
              </w:rPr>
            </w:pPr>
          </w:p>
          <w:p w:rsidR="001352EA" w:rsidRPr="009737A0" w:rsidRDefault="001352EA" w:rsidP="009737A0">
            <w:pPr>
              <w:widowControl/>
              <w:rPr>
                <w:rFonts w:ascii="Century Gothic" w:hAnsi="Century Gothic"/>
                <w:sz w:val="20"/>
                <w:szCs w:val="20"/>
              </w:rPr>
            </w:pPr>
          </w:p>
          <w:p w:rsidR="001352EA" w:rsidRPr="009737A0" w:rsidRDefault="001352EA" w:rsidP="009737A0">
            <w:pPr>
              <w:widowControl/>
              <w:rPr>
                <w:rFonts w:ascii="Century Gothic" w:hAnsi="Century Gothic"/>
                <w:sz w:val="20"/>
                <w:szCs w:val="20"/>
              </w:rPr>
            </w:pPr>
            <w:r w:rsidRPr="009737A0">
              <w:rPr>
                <w:rFonts w:ascii="Century Gothic" w:hAnsi="Century Gothic"/>
                <w:sz w:val="20"/>
                <w:szCs w:val="20"/>
              </w:rPr>
              <w:t xml:space="preserve">Telephone: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1352EA" w:rsidRPr="009737A0" w:rsidRDefault="001352EA" w:rsidP="009737A0">
            <w:pPr>
              <w:widowControl/>
              <w:rPr>
                <w:rFonts w:ascii="Century Gothic" w:hAnsi="Century Gothic"/>
                <w:sz w:val="20"/>
                <w:szCs w:val="20"/>
              </w:rPr>
            </w:pPr>
            <w:r w:rsidRPr="009737A0">
              <w:rPr>
                <w:rFonts w:ascii="Century Gothic" w:hAnsi="Century Gothic"/>
                <w:sz w:val="20"/>
                <w:szCs w:val="20"/>
              </w:rPr>
              <w:t xml:space="preserve">Fax: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1352EA" w:rsidRPr="009737A0" w:rsidRDefault="001352EA" w:rsidP="009737A0">
            <w:pPr>
              <w:widowControl/>
              <w:rPr>
                <w:rFonts w:ascii="Century Gothic" w:hAnsi="Century Gothic"/>
                <w:sz w:val="20"/>
                <w:szCs w:val="20"/>
              </w:rPr>
            </w:pPr>
            <w:r w:rsidRPr="009737A0">
              <w:rPr>
                <w:rFonts w:ascii="Century Gothic" w:hAnsi="Century Gothic"/>
                <w:sz w:val="20"/>
                <w:szCs w:val="20"/>
              </w:rPr>
              <w:t xml:space="preserve">Email: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tc>
      </w:tr>
      <w:tr w:rsidR="001352EA" w:rsidRPr="009737A0" w:rsidTr="001352EA">
        <w:trPr>
          <w:cantSplit/>
          <w:trHeight w:val="2329"/>
        </w:trPr>
        <w:tc>
          <w:tcPr>
            <w:tcW w:w="2551" w:type="pct"/>
            <w:tcBorders>
              <w:top w:val="single" w:sz="4" w:space="0" w:color="000000"/>
              <w:left w:val="single" w:sz="4" w:space="0" w:color="000000"/>
              <w:bottom w:val="single" w:sz="4" w:space="0" w:color="000000"/>
              <w:right w:val="single" w:sz="4" w:space="0" w:color="000000"/>
            </w:tcBorders>
          </w:tcPr>
          <w:p w:rsidR="001352EA" w:rsidRPr="009737A0" w:rsidRDefault="001352EA" w:rsidP="009737A0">
            <w:pPr>
              <w:widowControl/>
              <w:rPr>
                <w:rFonts w:ascii="Century Gothic" w:hAnsi="Century Gothic"/>
                <w:b/>
                <w:sz w:val="20"/>
                <w:szCs w:val="20"/>
              </w:rPr>
            </w:pPr>
            <w:r w:rsidRPr="009737A0">
              <w:rPr>
                <w:rFonts w:ascii="Century Gothic" w:hAnsi="Century Gothic"/>
                <w:b/>
                <w:sz w:val="20"/>
                <w:szCs w:val="20"/>
              </w:rPr>
              <w:t>Send Invoices to:</w:t>
            </w:r>
          </w:p>
          <w:p w:rsidR="00A35394" w:rsidRPr="009737A0" w:rsidRDefault="00A35394" w:rsidP="009737A0">
            <w:pPr>
              <w:widowControl/>
              <w:rPr>
                <w:rFonts w:ascii="Century Gothic" w:hAnsi="Century Gothic"/>
                <w:sz w:val="20"/>
                <w:szCs w:val="20"/>
              </w:rPr>
            </w:pPr>
            <w:r w:rsidRPr="009737A0">
              <w:rPr>
                <w:rFonts w:ascii="Century Gothic" w:hAnsi="Century Gothic"/>
                <w:sz w:val="20"/>
                <w:szCs w:val="20"/>
              </w:rPr>
              <w:t xml:space="preserve">Name: </w:t>
            </w:r>
            <w:r w:rsidRPr="009737A0">
              <w:rPr>
                <w:rFonts w:ascii="Century Gothic" w:hAnsi="Century Gothic"/>
                <w:sz w:val="20"/>
                <w:szCs w:val="20"/>
              </w:rPr>
              <w:fldChar w:fldCharType="begin">
                <w:ffData>
                  <w:name w:val="Text20"/>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A35394" w:rsidRPr="009737A0" w:rsidRDefault="00A35394" w:rsidP="009737A0">
            <w:pPr>
              <w:widowControl/>
              <w:rPr>
                <w:rFonts w:ascii="Century Gothic" w:hAnsi="Century Gothic"/>
                <w:sz w:val="20"/>
                <w:szCs w:val="20"/>
              </w:rPr>
            </w:pPr>
            <w:r w:rsidRPr="009737A0">
              <w:rPr>
                <w:rFonts w:ascii="Century Gothic" w:hAnsi="Century Gothic"/>
                <w:sz w:val="20"/>
                <w:szCs w:val="20"/>
              </w:rPr>
              <w:t xml:space="preserve">       </w:t>
            </w:r>
          </w:p>
          <w:p w:rsidR="00A35394" w:rsidRPr="009737A0" w:rsidRDefault="00A35394" w:rsidP="009737A0">
            <w:pPr>
              <w:widowControl/>
              <w:rPr>
                <w:rFonts w:ascii="Century Gothic" w:hAnsi="Century Gothic"/>
                <w:sz w:val="20"/>
                <w:szCs w:val="20"/>
              </w:rPr>
            </w:pPr>
            <w:r w:rsidRPr="009737A0">
              <w:rPr>
                <w:rFonts w:ascii="Century Gothic" w:hAnsi="Century Gothic"/>
                <w:sz w:val="20"/>
                <w:szCs w:val="20"/>
              </w:rPr>
              <w:t xml:space="preserve">Address: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A35394" w:rsidRPr="009737A0" w:rsidRDefault="00A35394" w:rsidP="009737A0">
            <w:pPr>
              <w:widowControl/>
              <w:rPr>
                <w:rFonts w:ascii="Century Gothic" w:hAnsi="Century Gothic"/>
                <w:sz w:val="20"/>
                <w:szCs w:val="20"/>
              </w:rPr>
            </w:pPr>
          </w:p>
          <w:p w:rsidR="00A35394" w:rsidRPr="009737A0" w:rsidRDefault="00A35394" w:rsidP="009737A0">
            <w:pPr>
              <w:widowControl/>
              <w:rPr>
                <w:rFonts w:ascii="Century Gothic" w:hAnsi="Century Gothic"/>
                <w:sz w:val="20"/>
                <w:szCs w:val="20"/>
              </w:rPr>
            </w:pPr>
          </w:p>
          <w:p w:rsidR="00A35394" w:rsidRPr="009737A0" w:rsidRDefault="00A35394" w:rsidP="009737A0">
            <w:pPr>
              <w:widowControl/>
              <w:rPr>
                <w:rFonts w:ascii="Century Gothic" w:hAnsi="Century Gothic"/>
                <w:sz w:val="20"/>
                <w:szCs w:val="20"/>
              </w:rPr>
            </w:pPr>
            <w:r w:rsidRPr="009737A0">
              <w:rPr>
                <w:rFonts w:ascii="Century Gothic" w:hAnsi="Century Gothic"/>
                <w:sz w:val="20"/>
                <w:szCs w:val="20"/>
              </w:rPr>
              <w:t xml:space="preserve">Telephone: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A35394" w:rsidRPr="009737A0" w:rsidRDefault="00A35394" w:rsidP="009737A0">
            <w:pPr>
              <w:widowControl/>
              <w:rPr>
                <w:rFonts w:ascii="Century Gothic" w:hAnsi="Century Gothic"/>
                <w:sz w:val="20"/>
                <w:szCs w:val="20"/>
              </w:rPr>
            </w:pPr>
            <w:r w:rsidRPr="009737A0">
              <w:rPr>
                <w:rFonts w:ascii="Century Gothic" w:hAnsi="Century Gothic"/>
                <w:sz w:val="20"/>
                <w:szCs w:val="20"/>
              </w:rPr>
              <w:t xml:space="preserve">Fax: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1352EA" w:rsidRPr="009737A0" w:rsidRDefault="00A35394" w:rsidP="009737A0">
            <w:pPr>
              <w:widowControl/>
              <w:rPr>
                <w:rFonts w:ascii="Century Gothic" w:hAnsi="Century Gothic"/>
                <w:sz w:val="20"/>
                <w:szCs w:val="20"/>
              </w:rPr>
            </w:pPr>
            <w:r w:rsidRPr="009737A0">
              <w:rPr>
                <w:rFonts w:ascii="Century Gothic" w:hAnsi="Century Gothic"/>
                <w:sz w:val="20"/>
                <w:szCs w:val="20"/>
              </w:rPr>
              <w:t xml:space="preserve">Email: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tc>
        <w:tc>
          <w:tcPr>
            <w:tcW w:w="2449" w:type="pct"/>
            <w:tcBorders>
              <w:top w:val="single" w:sz="4" w:space="0" w:color="000000"/>
              <w:left w:val="single" w:sz="4" w:space="0" w:color="000000"/>
              <w:bottom w:val="single" w:sz="4" w:space="0" w:color="000000"/>
              <w:right w:val="single" w:sz="4" w:space="0" w:color="000000"/>
            </w:tcBorders>
          </w:tcPr>
          <w:p w:rsidR="001352EA" w:rsidRPr="009737A0" w:rsidRDefault="001352EA" w:rsidP="009737A0">
            <w:pPr>
              <w:widowControl/>
              <w:rPr>
                <w:rFonts w:ascii="Century Gothic" w:hAnsi="Century Gothic"/>
                <w:b/>
                <w:sz w:val="20"/>
                <w:szCs w:val="20"/>
              </w:rPr>
            </w:pPr>
            <w:r w:rsidRPr="009737A0">
              <w:rPr>
                <w:rFonts w:ascii="Century Gothic" w:hAnsi="Century Gothic"/>
                <w:b/>
                <w:sz w:val="20"/>
                <w:szCs w:val="20"/>
              </w:rPr>
              <w:t>Direct Questions Regarding Submitted Invoices to:</w:t>
            </w:r>
          </w:p>
          <w:p w:rsidR="001352EA" w:rsidRPr="009737A0" w:rsidRDefault="001352EA" w:rsidP="009737A0">
            <w:pPr>
              <w:widowControl/>
              <w:rPr>
                <w:rFonts w:ascii="Century Gothic" w:hAnsi="Century Gothic"/>
                <w:sz w:val="20"/>
                <w:szCs w:val="20"/>
              </w:rPr>
            </w:pPr>
            <w:r w:rsidRPr="009737A0">
              <w:rPr>
                <w:rFonts w:ascii="Century Gothic" w:hAnsi="Century Gothic"/>
                <w:sz w:val="20"/>
                <w:szCs w:val="20"/>
              </w:rPr>
              <w:t xml:space="preserve">Name: </w:t>
            </w:r>
            <w:r w:rsidRPr="009737A0">
              <w:rPr>
                <w:rFonts w:ascii="Century Gothic" w:hAnsi="Century Gothic"/>
                <w:sz w:val="20"/>
                <w:szCs w:val="20"/>
              </w:rPr>
              <w:fldChar w:fldCharType="begin">
                <w:ffData>
                  <w:name w:val="Text20"/>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1352EA" w:rsidRPr="009737A0" w:rsidRDefault="001352EA" w:rsidP="009737A0">
            <w:pPr>
              <w:widowControl/>
              <w:rPr>
                <w:rFonts w:ascii="Century Gothic" w:hAnsi="Century Gothic"/>
                <w:sz w:val="20"/>
                <w:szCs w:val="20"/>
              </w:rPr>
            </w:pPr>
            <w:r w:rsidRPr="009737A0">
              <w:rPr>
                <w:rFonts w:ascii="Century Gothic" w:hAnsi="Century Gothic"/>
                <w:sz w:val="20"/>
                <w:szCs w:val="20"/>
              </w:rPr>
              <w:t xml:space="preserve">       </w:t>
            </w:r>
          </w:p>
          <w:p w:rsidR="001352EA" w:rsidRPr="009737A0" w:rsidRDefault="001352EA" w:rsidP="009737A0">
            <w:pPr>
              <w:widowControl/>
              <w:rPr>
                <w:rFonts w:ascii="Century Gothic" w:hAnsi="Century Gothic"/>
                <w:sz w:val="20"/>
                <w:szCs w:val="20"/>
              </w:rPr>
            </w:pPr>
            <w:r w:rsidRPr="009737A0">
              <w:rPr>
                <w:rFonts w:ascii="Century Gothic" w:hAnsi="Century Gothic"/>
                <w:sz w:val="20"/>
                <w:szCs w:val="20"/>
              </w:rPr>
              <w:t xml:space="preserve">Address: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1352EA" w:rsidRPr="009737A0" w:rsidRDefault="001352EA" w:rsidP="009737A0">
            <w:pPr>
              <w:widowControl/>
              <w:rPr>
                <w:rFonts w:ascii="Century Gothic" w:hAnsi="Century Gothic"/>
                <w:sz w:val="20"/>
                <w:szCs w:val="20"/>
              </w:rPr>
            </w:pPr>
          </w:p>
          <w:p w:rsidR="001352EA" w:rsidRPr="009737A0" w:rsidRDefault="001352EA" w:rsidP="009737A0">
            <w:pPr>
              <w:widowControl/>
              <w:rPr>
                <w:rFonts w:ascii="Century Gothic" w:hAnsi="Century Gothic"/>
                <w:sz w:val="20"/>
                <w:szCs w:val="20"/>
              </w:rPr>
            </w:pPr>
          </w:p>
          <w:p w:rsidR="001352EA" w:rsidRPr="009737A0" w:rsidRDefault="001352EA" w:rsidP="009737A0">
            <w:pPr>
              <w:widowControl/>
              <w:rPr>
                <w:rFonts w:ascii="Century Gothic" w:hAnsi="Century Gothic"/>
                <w:sz w:val="20"/>
                <w:szCs w:val="20"/>
              </w:rPr>
            </w:pPr>
            <w:r w:rsidRPr="009737A0">
              <w:rPr>
                <w:rFonts w:ascii="Century Gothic" w:hAnsi="Century Gothic"/>
                <w:sz w:val="20"/>
                <w:szCs w:val="20"/>
              </w:rPr>
              <w:t xml:space="preserve">Telephone: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1352EA" w:rsidRPr="009737A0" w:rsidRDefault="001352EA" w:rsidP="009737A0">
            <w:pPr>
              <w:widowControl/>
              <w:rPr>
                <w:rFonts w:ascii="Century Gothic" w:hAnsi="Century Gothic"/>
                <w:sz w:val="20"/>
                <w:szCs w:val="20"/>
              </w:rPr>
            </w:pPr>
            <w:r w:rsidRPr="009737A0">
              <w:rPr>
                <w:rFonts w:ascii="Century Gothic" w:hAnsi="Century Gothic"/>
                <w:sz w:val="20"/>
                <w:szCs w:val="20"/>
              </w:rPr>
              <w:t xml:space="preserve">Fax: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1352EA" w:rsidRPr="009737A0" w:rsidRDefault="001352EA" w:rsidP="009737A0">
            <w:pPr>
              <w:widowControl/>
              <w:rPr>
                <w:rFonts w:ascii="Century Gothic" w:hAnsi="Century Gothic"/>
                <w:sz w:val="20"/>
                <w:szCs w:val="20"/>
              </w:rPr>
            </w:pPr>
            <w:r w:rsidRPr="009737A0">
              <w:rPr>
                <w:rFonts w:ascii="Century Gothic" w:hAnsi="Century Gothic"/>
                <w:sz w:val="20"/>
                <w:szCs w:val="20"/>
              </w:rPr>
              <w:t xml:space="preserve">Email: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tc>
      </w:tr>
      <w:tr w:rsidR="001352EA" w:rsidRPr="009737A0" w:rsidTr="001352EA">
        <w:trPr>
          <w:cantSplit/>
          <w:trHeight w:val="2329"/>
        </w:trPr>
        <w:tc>
          <w:tcPr>
            <w:tcW w:w="2551" w:type="pct"/>
            <w:tcBorders>
              <w:top w:val="single" w:sz="4" w:space="0" w:color="000000"/>
              <w:left w:val="single" w:sz="4" w:space="0" w:color="000000"/>
              <w:bottom w:val="single" w:sz="4" w:space="0" w:color="000000"/>
              <w:right w:val="single" w:sz="4" w:space="0" w:color="000000"/>
            </w:tcBorders>
          </w:tcPr>
          <w:p w:rsidR="001352EA" w:rsidRPr="009737A0" w:rsidRDefault="001352EA" w:rsidP="009737A0">
            <w:pPr>
              <w:widowControl/>
              <w:rPr>
                <w:rFonts w:ascii="Century Gothic" w:hAnsi="Century Gothic"/>
                <w:b/>
                <w:sz w:val="20"/>
                <w:szCs w:val="20"/>
              </w:rPr>
            </w:pPr>
            <w:r w:rsidRPr="009737A0">
              <w:rPr>
                <w:rFonts w:ascii="Century Gothic" w:hAnsi="Century Gothic"/>
                <w:b/>
                <w:sz w:val="20"/>
                <w:szCs w:val="20"/>
              </w:rPr>
              <w:t xml:space="preserve">Authorized Institutional Official: </w:t>
            </w:r>
          </w:p>
          <w:p w:rsidR="00A35394" w:rsidRPr="009737A0" w:rsidRDefault="00A35394" w:rsidP="009737A0">
            <w:pPr>
              <w:widowControl/>
              <w:rPr>
                <w:rFonts w:ascii="Century Gothic" w:hAnsi="Century Gothic"/>
                <w:sz w:val="20"/>
                <w:szCs w:val="20"/>
              </w:rPr>
            </w:pPr>
            <w:r w:rsidRPr="009737A0">
              <w:rPr>
                <w:rFonts w:ascii="Century Gothic" w:hAnsi="Century Gothic"/>
                <w:sz w:val="20"/>
                <w:szCs w:val="20"/>
              </w:rPr>
              <w:t xml:space="preserve">Name: </w:t>
            </w:r>
            <w:r w:rsidRPr="009737A0">
              <w:rPr>
                <w:rFonts w:ascii="Century Gothic" w:hAnsi="Century Gothic"/>
                <w:sz w:val="20"/>
                <w:szCs w:val="20"/>
              </w:rPr>
              <w:fldChar w:fldCharType="begin">
                <w:ffData>
                  <w:name w:val="Text20"/>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A35394" w:rsidRPr="009737A0" w:rsidRDefault="00A35394" w:rsidP="009737A0">
            <w:pPr>
              <w:widowControl/>
              <w:rPr>
                <w:rFonts w:ascii="Century Gothic" w:hAnsi="Century Gothic"/>
                <w:sz w:val="20"/>
                <w:szCs w:val="20"/>
              </w:rPr>
            </w:pPr>
            <w:r w:rsidRPr="009737A0">
              <w:rPr>
                <w:rFonts w:ascii="Century Gothic" w:hAnsi="Century Gothic"/>
                <w:sz w:val="20"/>
                <w:szCs w:val="20"/>
              </w:rPr>
              <w:t xml:space="preserve">       </w:t>
            </w:r>
          </w:p>
          <w:p w:rsidR="00A35394" w:rsidRPr="009737A0" w:rsidRDefault="00A35394" w:rsidP="009737A0">
            <w:pPr>
              <w:widowControl/>
              <w:rPr>
                <w:rFonts w:ascii="Century Gothic" w:hAnsi="Century Gothic"/>
                <w:sz w:val="20"/>
                <w:szCs w:val="20"/>
              </w:rPr>
            </w:pPr>
            <w:r w:rsidRPr="009737A0">
              <w:rPr>
                <w:rFonts w:ascii="Century Gothic" w:hAnsi="Century Gothic"/>
                <w:sz w:val="20"/>
                <w:szCs w:val="20"/>
              </w:rPr>
              <w:t xml:space="preserve">Address: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A35394" w:rsidRPr="009737A0" w:rsidRDefault="00A35394" w:rsidP="009737A0">
            <w:pPr>
              <w:widowControl/>
              <w:rPr>
                <w:rFonts w:ascii="Century Gothic" w:hAnsi="Century Gothic"/>
                <w:sz w:val="20"/>
                <w:szCs w:val="20"/>
              </w:rPr>
            </w:pPr>
          </w:p>
          <w:p w:rsidR="00A35394" w:rsidRPr="009737A0" w:rsidRDefault="00A35394" w:rsidP="009737A0">
            <w:pPr>
              <w:widowControl/>
              <w:rPr>
                <w:rFonts w:ascii="Century Gothic" w:hAnsi="Century Gothic"/>
                <w:sz w:val="20"/>
                <w:szCs w:val="20"/>
              </w:rPr>
            </w:pPr>
          </w:p>
          <w:p w:rsidR="00A35394" w:rsidRPr="009737A0" w:rsidRDefault="00A35394" w:rsidP="009737A0">
            <w:pPr>
              <w:widowControl/>
              <w:rPr>
                <w:rFonts w:ascii="Century Gothic" w:hAnsi="Century Gothic"/>
                <w:sz w:val="20"/>
                <w:szCs w:val="20"/>
              </w:rPr>
            </w:pPr>
            <w:r w:rsidRPr="009737A0">
              <w:rPr>
                <w:rFonts w:ascii="Century Gothic" w:hAnsi="Century Gothic"/>
                <w:sz w:val="20"/>
                <w:szCs w:val="20"/>
              </w:rPr>
              <w:t xml:space="preserve">Telephone: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A35394" w:rsidRPr="009737A0" w:rsidRDefault="00A35394" w:rsidP="009737A0">
            <w:pPr>
              <w:widowControl/>
              <w:rPr>
                <w:rFonts w:ascii="Century Gothic" w:hAnsi="Century Gothic"/>
                <w:sz w:val="20"/>
                <w:szCs w:val="20"/>
              </w:rPr>
            </w:pPr>
            <w:r w:rsidRPr="009737A0">
              <w:rPr>
                <w:rFonts w:ascii="Century Gothic" w:hAnsi="Century Gothic"/>
                <w:sz w:val="20"/>
                <w:szCs w:val="20"/>
              </w:rPr>
              <w:t xml:space="preserve">Fax: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1352EA" w:rsidRPr="009737A0" w:rsidRDefault="00A35394" w:rsidP="009737A0">
            <w:pPr>
              <w:widowControl/>
              <w:rPr>
                <w:rFonts w:ascii="Century Gothic" w:hAnsi="Century Gothic"/>
                <w:sz w:val="20"/>
                <w:szCs w:val="20"/>
              </w:rPr>
            </w:pPr>
            <w:r w:rsidRPr="009737A0">
              <w:rPr>
                <w:rFonts w:ascii="Century Gothic" w:hAnsi="Century Gothic"/>
                <w:sz w:val="20"/>
                <w:szCs w:val="20"/>
              </w:rPr>
              <w:t xml:space="preserve">Email: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tc>
        <w:tc>
          <w:tcPr>
            <w:tcW w:w="2449" w:type="pct"/>
            <w:tcBorders>
              <w:top w:val="single" w:sz="4" w:space="0" w:color="000000"/>
              <w:left w:val="single" w:sz="4" w:space="0" w:color="000000"/>
              <w:bottom w:val="single" w:sz="4" w:space="0" w:color="000000"/>
              <w:right w:val="single" w:sz="4" w:space="0" w:color="000000"/>
            </w:tcBorders>
          </w:tcPr>
          <w:p w:rsidR="001352EA" w:rsidRPr="009737A0" w:rsidRDefault="001352EA" w:rsidP="009737A0">
            <w:pPr>
              <w:widowControl/>
              <w:rPr>
                <w:rFonts w:ascii="Century Gothic" w:hAnsi="Century Gothic"/>
                <w:b/>
                <w:sz w:val="20"/>
                <w:szCs w:val="20"/>
              </w:rPr>
            </w:pPr>
            <w:r w:rsidRPr="009737A0">
              <w:rPr>
                <w:rFonts w:ascii="Century Gothic" w:hAnsi="Century Gothic"/>
                <w:b/>
                <w:sz w:val="20"/>
                <w:szCs w:val="20"/>
              </w:rPr>
              <w:t xml:space="preserve">Authorized Institutional Official: </w:t>
            </w:r>
          </w:p>
          <w:p w:rsidR="001352EA" w:rsidRPr="009737A0" w:rsidRDefault="001352EA" w:rsidP="009737A0">
            <w:pPr>
              <w:widowControl/>
              <w:rPr>
                <w:rFonts w:ascii="Century Gothic" w:hAnsi="Century Gothic"/>
                <w:sz w:val="20"/>
                <w:szCs w:val="20"/>
              </w:rPr>
            </w:pPr>
            <w:r w:rsidRPr="009737A0">
              <w:rPr>
                <w:rFonts w:ascii="Century Gothic" w:hAnsi="Century Gothic"/>
                <w:sz w:val="20"/>
                <w:szCs w:val="20"/>
              </w:rPr>
              <w:t xml:space="preserve">Name: </w:t>
            </w:r>
            <w:r w:rsidRPr="009737A0">
              <w:rPr>
                <w:rFonts w:ascii="Century Gothic" w:hAnsi="Century Gothic"/>
                <w:sz w:val="20"/>
                <w:szCs w:val="20"/>
              </w:rPr>
              <w:fldChar w:fldCharType="begin">
                <w:ffData>
                  <w:name w:val="Text20"/>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1352EA" w:rsidRPr="009737A0" w:rsidRDefault="001352EA" w:rsidP="009737A0">
            <w:pPr>
              <w:widowControl/>
              <w:rPr>
                <w:rFonts w:ascii="Century Gothic" w:hAnsi="Century Gothic"/>
                <w:sz w:val="20"/>
                <w:szCs w:val="20"/>
              </w:rPr>
            </w:pPr>
            <w:r w:rsidRPr="009737A0">
              <w:rPr>
                <w:rFonts w:ascii="Century Gothic" w:hAnsi="Century Gothic"/>
                <w:sz w:val="20"/>
                <w:szCs w:val="20"/>
              </w:rPr>
              <w:t xml:space="preserve">       </w:t>
            </w:r>
          </w:p>
          <w:p w:rsidR="001352EA" w:rsidRPr="009737A0" w:rsidRDefault="001352EA" w:rsidP="009737A0">
            <w:pPr>
              <w:widowControl/>
              <w:rPr>
                <w:rFonts w:ascii="Century Gothic" w:hAnsi="Century Gothic"/>
                <w:sz w:val="20"/>
                <w:szCs w:val="20"/>
              </w:rPr>
            </w:pPr>
            <w:r w:rsidRPr="009737A0">
              <w:rPr>
                <w:rFonts w:ascii="Century Gothic" w:hAnsi="Century Gothic"/>
                <w:sz w:val="20"/>
                <w:szCs w:val="20"/>
              </w:rPr>
              <w:t xml:space="preserve">Address: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1352EA" w:rsidRPr="009737A0" w:rsidRDefault="001352EA" w:rsidP="009737A0">
            <w:pPr>
              <w:widowControl/>
              <w:rPr>
                <w:rFonts w:ascii="Century Gothic" w:hAnsi="Century Gothic"/>
                <w:sz w:val="20"/>
                <w:szCs w:val="20"/>
              </w:rPr>
            </w:pPr>
          </w:p>
          <w:p w:rsidR="001352EA" w:rsidRPr="009737A0" w:rsidRDefault="001352EA" w:rsidP="009737A0">
            <w:pPr>
              <w:widowControl/>
              <w:rPr>
                <w:rFonts w:ascii="Century Gothic" w:hAnsi="Century Gothic"/>
                <w:sz w:val="20"/>
                <w:szCs w:val="20"/>
              </w:rPr>
            </w:pPr>
          </w:p>
          <w:p w:rsidR="001352EA" w:rsidRPr="009737A0" w:rsidRDefault="001352EA" w:rsidP="009737A0">
            <w:pPr>
              <w:widowControl/>
              <w:rPr>
                <w:rFonts w:ascii="Century Gothic" w:hAnsi="Century Gothic"/>
                <w:sz w:val="20"/>
                <w:szCs w:val="20"/>
              </w:rPr>
            </w:pPr>
            <w:r w:rsidRPr="009737A0">
              <w:rPr>
                <w:rFonts w:ascii="Century Gothic" w:hAnsi="Century Gothic"/>
                <w:sz w:val="20"/>
                <w:szCs w:val="20"/>
              </w:rPr>
              <w:t xml:space="preserve">Telephone: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1352EA" w:rsidRPr="009737A0" w:rsidRDefault="001352EA" w:rsidP="009737A0">
            <w:pPr>
              <w:widowControl/>
              <w:rPr>
                <w:rFonts w:ascii="Century Gothic" w:hAnsi="Century Gothic"/>
                <w:sz w:val="20"/>
                <w:szCs w:val="20"/>
              </w:rPr>
            </w:pPr>
            <w:r w:rsidRPr="009737A0">
              <w:rPr>
                <w:rFonts w:ascii="Century Gothic" w:hAnsi="Century Gothic"/>
                <w:sz w:val="20"/>
                <w:szCs w:val="20"/>
              </w:rPr>
              <w:t xml:space="preserve">Fax: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p w:rsidR="001352EA" w:rsidRPr="009737A0" w:rsidRDefault="001352EA" w:rsidP="009737A0">
            <w:pPr>
              <w:widowControl/>
              <w:rPr>
                <w:rFonts w:ascii="Century Gothic" w:hAnsi="Century Gothic"/>
                <w:sz w:val="20"/>
                <w:szCs w:val="20"/>
              </w:rPr>
            </w:pPr>
            <w:r w:rsidRPr="009737A0">
              <w:rPr>
                <w:rFonts w:ascii="Century Gothic" w:hAnsi="Century Gothic"/>
                <w:sz w:val="20"/>
                <w:szCs w:val="20"/>
              </w:rPr>
              <w:t xml:space="preserve">Email: </w:t>
            </w:r>
            <w:r w:rsidRPr="009737A0">
              <w:rPr>
                <w:rFonts w:ascii="Century Gothic" w:hAnsi="Century Gothic"/>
                <w:sz w:val="20"/>
                <w:szCs w:val="20"/>
              </w:rPr>
              <w:fldChar w:fldCharType="begin">
                <w:ffData>
                  <w:name w:val="Text21"/>
                  <w:enabled/>
                  <w:calcOnExit w:val="0"/>
                  <w:textInput/>
                </w:ffData>
              </w:fldChar>
            </w:r>
            <w:r w:rsidRPr="009737A0">
              <w:rPr>
                <w:rFonts w:ascii="Century Gothic" w:hAnsi="Century Gothic"/>
                <w:sz w:val="20"/>
                <w:szCs w:val="20"/>
              </w:rPr>
              <w:instrText xml:space="preserve"> FORMTEXT </w:instrText>
            </w:r>
            <w:r w:rsidRPr="009737A0">
              <w:rPr>
                <w:rFonts w:ascii="Century Gothic" w:hAnsi="Century Gothic"/>
                <w:sz w:val="20"/>
                <w:szCs w:val="20"/>
              </w:rPr>
            </w:r>
            <w:r w:rsidRPr="009737A0">
              <w:rPr>
                <w:rFonts w:ascii="Century Gothic" w:hAnsi="Century Gothic"/>
                <w:sz w:val="20"/>
                <w:szCs w:val="20"/>
              </w:rPr>
              <w:fldChar w:fldCharType="separate"/>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noProof/>
                <w:sz w:val="20"/>
                <w:szCs w:val="20"/>
              </w:rPr>
              <w:t> </w:t>
            </w:r>
            <w:r w:rsidRPr="009737A0">
              <w:rPr>
                <w:rFonts w:ascii="Century Gothic" w:hAnsi="Century Gothic"/>
                <w:sz w:val="20"/>
                <w:szCs w:val="20"/>
              </w:rPr>
              <w:fldChar w:fldCharType="end"/>
            </w:r>
          </w:p>
        </w:tc>
      </w:tr>
    </w:tbl>
    <w:p w:rsidR="00FE1B4B" w:rsidRPr="009737A0" w:rsidRDefault="00FE1B4B" w:rsidP="009737A0">
      <w:pPr>
        <w:widowControl/>
        <w:jc w:val="center"/>
        <w:rPr>
          <w:rFonts w:ascii="Century Gothic" w:hAnsi="Century Gothic" w:cs="Arial"/>
          <w:b/>
          <w:bCs/>
          <w:sz w:val="20"/>
          <w:szCs w:val="20"/>
        </w:rPr>
      </w:pPr>
      <w:bookmarkStart w:id="305" w:name="_DV_M254"/>
      <w:bookmarkEnd w:id="305"/>
    </w:p>
    <w:p w:rsidR="00A96A0B" w:rsidRPr="009737A0" w:rsidRDefault="00A96A0B" w:rsidP="009737A0">
      <w:pPr>
        <w:widowControl/>
        <w:jc w:val="center"/>
        <w:rPr>
          <w:rFonts w:ascii="Century Gothic" w:hAnsi="Century Gothic"/>
          <w:b/>
          <w:bCs/>
          <w:color w:val="FF0000"/>
          <w:sz w:val="20"/>
          <w:szCs w:val="20"/>
        </w:rPr>
      </w:pPr>
      <w:r w:rsidRPr="009737A0">
        <w:rPr>
          <w:rFonts w:ascii="Century Gothic" w:hAnsi="Century Gothic" w:cs="Arial"/>
          <w:b/>
          <w:bCs/>
          <w:sz w:val="20"/>
          <w:szCs w:val="20"/>
        </w:rPr>
        <w:br w:type="page"/>
      </w:r>
      <w:r w:rsidRPr="009737A0">
        <w:rPr>
          <w:rFonts w:ascii="Century Gothic" w:hAnsi="Century Gothic"/>
          <w:b/>
          <w:bCs/>
          <w:color w:val="FF0000"/>
          <w:sz w:val="20"/>
          <w:szCs w:val="20"/>
        </w:rPr>
        <w:lastRenderedPageBreak/>
        <w:t>EXHIBIT D, OPTION 1</w:t>
      </w:r>
    </w:p>
    <w:p w:rsidR="00A96A0B" w:rsidRPr="009737A0" w:rsidRDefault="00A96A0B" w:rsidP="009737A0">
      <w:pPr>
        <w:widowControl/>
        <w:jc w:val="center"/>
        <w:rPr>
          <w:rFonts w:ascii="Century Gothic" w:hAnsi="Century Gothic"/>
          <w:b/>
          <w:bCs/>
          <w:color w:val="FF0000"/>
          <w:sz w:val="20"/>
          <w:szCs w:val="20"/>
        </w:rPr>
      </w:pPr>
      <w:r w:rsidRPr="009737A0">
        <w:rPr>
          <w:rFonts w:ascii="Century Gothic" w:hAnsi="Century Gothic"/>
          <w:b/>
          <w:bCs/>
          <w:color w:val="FF0000"/>
          <w:sz w:val="20"/>
          <w:szCs w:val="20"/>
        </w:rPr>
        <w:t>INSTRUCTIONS: Use Exhibit D, Option 1 for NIH grants. Use Exhibit D, Option 2 for non-NIH funded HHS grants.</w:t>
      </w:r>
    </w:p>
    <w:p w:rsidR="00A96A0B" w:rsidRPr="009737A0" w:rsidRDefault="00A96A0B" w:rsidP="009737A0">
      <w:pPr>
        <w:widowControl/>
        <w:rPr>
          <w:rFonts w:ascii="Century Gothic" w:hAnsi="Century Gothic"/>
          <w:b/>
          <w:bCs/>
          <w:sz w:val="20"/>
          <w:szCs w:val="20"/>
        </w:rPr>
      </w:pPr>
    </w:p>
    <w:p w:rsidR="00A96A0B" w:rsidRPr="009737A0" w:rsidRDefault="00A96A0B" w:rsidP="009737A0">
      <w:pPr>
        <w:widowControl/>
        <w:jc w:val="center"/>
        <w:rPr>
          <w:rFonts w:ascii="Century Gothic" w:hAnsi="Century Gothic"/>
          <w:b/>
          <w:bCs/>
          <w:sz w:val="20"/>
          <w:szCs w:val="20"/>
        </w:rPr>
      </w:pPr>
      <w:r w:rsidRPr="009737A0">
        <w:rPr>
          <w:rFonts w:ascii="Century Gothic" w:hAnsi="Century Gothic"/>
          <w:b/>
          <w:bCs/>
          <w:sz w:val="20"/>
          <w:szCs w:val="20"/>
        </w:rPr>
        <w:t>EXHIBIT D</w:t>
      </w:r>
    </w:p>
    <w:p w:rsidR="00A96A0B" w:rsidRPr="009737A0" w:rsidRDefault="00A96A0B" w:rsidP="009737A0">
      <w:pPr>
        <w:jc w:val="center"/>
        <w:rPr>
          <w:rFonts w:ascii="Century Gothic" w:hAnsi="Century Gothic"/>
          <w:b/>
          <w:bCs/>
          <w:sz w:val="20"/>
          <w:szCs w:val="20"/>
        </w:rPr>
      </w:pPr>
      <w:r w:rsidRPr="009737A0">
        <w:rPr>
          <w:rFonts w:ascii="Century Gothic" w:hAnsi="Century Gothic"/>
          <w:b/>
          <w:bCs/>
          <w:sz w:val="20"/>
          <w:szCs w:val="20"/>
        </w:rPr>
        <w:t>RESEARCH SUBAWARD AGREEMENT - PRIME AWARD TERMS AND CONDITIONS</w:t>
      </w:r>
    </w:p>
    <w:p w:rsidR="00A96A0B" w:rsidRPr="009737A0" w:rsidRDefault="00A96A0B" w:rsidP="009737A0">
      <w:pPr>
        <w:jc w:val="center"/>
        <w:rPr>
          <w:rFonts w:ascii="Century Gothic" w:hAnsi="Century Gothic"/>
          <w:b/>
          <w:bCs/>
          <w:sz w:val="20"/>
          <w:szCs w:val="20"/>
        </w:rPr>
      </w:pPr>
      <w:r w:rsidRPr="009737A0">
        <w:rPr>
          <w:rFonts w:ascii="Century Gothic" w:hAnsi="Century Gothic"/>
          <w:b/>
          <w:bCs/>
          <w:sz w:val="20"/>
          <w:szCs w:val="20"/>
        </w:rPr>
        <w:t>NIH GRANTS</w:t>
      </w:r>
    </w:p>
    <w:p w:rsidR="00A96A0B" w:rsidRPr="009737A0" w:rsidRDefault="00A96A0B" w:rsidP="009737A0">
      <w:pPr>
        <w:widowControl/>
        <w:rPr>
          <w:rStyle w:val="DeltaViewInsertion"/>
          <w:rFonts w:ascii="Century Gothic" w:hAnsi="Century Gothic"/>
          <w:color w:val="auto"/>
          <w:sz w:val="20"/>
          <w:szCs w:val="20"/>
          <w:u w:val="none"/>
        </w:rPr>
      </w:pPr>
    </w:p>
    <w:p w:rsidR="00A96A0B" w:rsidRPr="009737A0" w:rsidRDefault="00A96A0B" w:rsidP="009737A0">
      <w:pPr>
        <w:widowControl/>
        <w:rPr>
          <w:rStyle w:val="DeltaViewInsertion"/>
          <w:rFonts w:ascii="Century Gothic" w:hAnsi="Century Gothic"/>
          <w:b/>
          <w:color w:val="auto"/>
          <w:sz w:val="20"/>
          <w:szCs w:val="20"/>
          <w:u w:val="none"/>
        </w:rPr>
      </w:pPr>
      <w:r w:rsidRPr="009737A0">
        <w:rPr>
          <w:rStyle w:val="DeltaViewInsertion"/>
          <w:rFonts w:ascii="Century Gothic" w:hAnsi="Century Gothic"/>
          <w:b/>
          <w:color w:val="auto"/>
          <w:sz w:val="20"/>
          <w:szCs w:val="20"/>
          <w:u w:val="none"/>
        </w:rPr>
        <w:t>1. CONFLICT OF INTEREST</w:t>
      </w:r>
    </w:p>
    <w:p w:rsidR="00A96A0B" w:rsidRPr="009737A0" w:rsidRDefault="00C67999" w:rsidP="009737A0">
      <w:pPr>
        <w:widowControl/>
        <w:rPr>
          <w:rStyle w:val="DeltaViewInsertion"/>
          <w:rFonts w:ascii="Century Gothic" w:hAnsi="Century Gothic"/>
          <w:color w:val="auto"/>
          <w:sz w:val="20"/>
          <w:szCs w:val="20"/>
          <w:u w:val="none"/>
        </w:rPr>
      </w:pPr>
      <w:proofErr w:type="spellStart"/>
      <w:r w:rsidRPr="009737A0">
        <w:rPr>
          <w:rStyle w:val="DeltaViewInsertion"/>
          <w:rFonts w:ascii="Century Gothic" w:hAnsi="Century Gothic"/>
          <w:color w:val="auto"/>
          <w:sz w:val="20"/>
          <w:szCs w:val="20"/>
          <w:u w:val="none"/>
        </w:rPr>
        <w:t>Subawardee</w:t>
      </w:r>
      <w:proofErr w:type="spellEnd"/>
      <w:r w:rsidRPr="009737A0">
        <w:rPr>
          <w:rStyle w:val="DeltaViewInsertion"/>
          <w:rFonts w:ascii="Century Gothic" w:hAnsi="Century Gothic"/>
          <w:color w:val="auto"/>
          <w:sz w:val="20"/>
          <w:szCs w:val="20"/>
          <w:u w:val="none"/>
        </w:rPr>
        <w:t xml:space="preserve"> must comply with the requirements of 42 CFR Part 50, Subpart F, </w:t>
      </w:r>
      <w:proofErr w:type="gramStart"/>
      <w:r w:rsidRPr="009737A0">
        <w:rPr>
          <w:rStyle w:val="DeltaViewInsertion"/>
          <w:rFonts w:ascii="Century Gothic" w:hAnsi="Century Gothic"/>
          <w:color w:val="auto"/>
          <w:sz w:val="20"/>
          <w:szCs w:val="20"/>
          <w:u w:val="none"/>
        </w:rPr>
        <w:t>“</w:t>
      </w:r>
      <w:proofErr w:type="gramEnd"/>
      <w:r w:rsidRPr="009737A0">
        <w:rPr>
          <w:rStyle w:val="DeltaViewInsertion"/>
          <w:rFonts w:ascii="Century Gothic" w:hAnsi="Century Gothic"/>
          <w:color w:val="auto"/>
          <w:sz w:val="20"/>
          <w:szCs w:val="20"/>
          <w:u w:val="none"/>
        </w:rPr>
        <w:t>Responsibility of Applicants for Promoting Objectivity in Research for Which PHS Funding Is Sought.”</w:t>
      </w:r>
    </w:p>
    <w:p w:rsidR="00A96A0B" w:rsidRPr="009737A0" w:rsidRDefault="00A96A0B" w:rsidP="009737A0">
      <w:pPr>
        <w:widowControl/>
        <w:rPr>
          <w:rStyle w:val="DeltaViewInsertion"/>
          <w:rFonts w:ascii="Century Gothic" w:hAnsi="Century Gothic"/>
          <w:color w:val="auto"/>
          <w:sz w:val="20"/>
          <w:szCs w:val="20"/>
          <w:u w:val="none"/>
        </w:rPr>
      </w:pPr>
    </w:p>
    <w:p w:rsidR="00A96A0B" w:rsidRPr="009737A0" w:rsidRDefault="00A96A0B" w:rsidP="009737A0">
      <w:pPr>
        <w:widowControl/>
        <w:rPr>
          <w:rStyle w:val="DeltaViewInsertion"/>
          <w:rFonts w:ascii="Century Gothic" w:hAnsi="Century Gothic"/>
          <w:i/>
          <w:color w:val="auto"/>
          <w:sz w:val="20"/>
          <w:szCs w:val="20"/>
          <w:u w:val="none"/>
        </w:rPr>
      </w:pPr>
      <w:proofErr w:type="gramStart"/>
      <w:r w:rsidRPr="009737A0">
        <w:rPr>
          <w:rStyle w:val="DeltaViewInsertion"/>
          <w:rFonts w:ascii="Century Gothic" w:hAnsi="Century Gothic"/>
          <w:color w:val="auto"/>
          <w:sz w:val="20"/>
          <w:szCs w:val="20"/>
          <w:u w:val="none"/>
        </w:rPr>
        <w:t>A. 42 CFR Part</w:t>
      </w:r>
      <w:proofErr w:type="gramEnd"/>
      <w:r w:rsidRPr="009737A0">
        <w:rPr>
          <w:rStyle w:val="DeltaViewInsertion"/>
          <w:rFonts w:ascii="Century Gothic" w:hAnsi="Century Gothic"/>
          <w:color w:val="auto"/>
          <w:sz w:val="20"/>
          <w:szCs w:val="20"/>
          <w:u w:val="none"/>
        </w:rPr>
        <w:t xml:space="preserve"> 50. 604 </w:t>
      </w:r>
      <w:proofErr w:type="gramStart"/>
      <w:r w:rsidRPr="009737A0">
        <w:rPr>
          <w:rStyle w:val="DeltaViewInsertion"/>
          <w:rFonts w:ascii="Century Gothic" w:hAnsi="Century Gothic"/>
          <w:color w:val="auto"/>
          <w:sz w:val="20"/>
          <w:szCs w:val="20"/>
          <w:u w:val="none"/>
        </w:rPr>
        <w:t>requires</w:t>
      </w:r>
      <w:proofErr w:type="gramEnd"/>
      <w:r w:rsidRPr="009737A0">
        <w:rPr>
          <w:rStyle w:val="DeltaViewInsertion"/>
          <w:rFonts w:ascii="Century Gothic" w:hAnsi="Century Gothic"/>
          <w:color w:val="auto"/>
          <w:sz w:val="20"/>
          <w:szCs w:val="20"/>
          <w:u w:val="none"/>
        </w:rPr>
        <w:t xml:space="preserve"> that institutions conducting PHS-funded research </w:t>
      </w:r>
      <w:r w:rsidRPr="009737A0">
        <w:rPr>
          <w:rStyle w:val="DeltaViewInsertion"/>
          <w:rFonts w:ascii="Century Gothic" w:hAnsi="Century Gothic"/>
          <w:i/>
          <w:color w:val="auto"/>
          <w:sz w:val="20"/>
          <w:szCs w:val="20"/>
          <w:u w:val="none"/>
        </w:rPr>
        <w:t xml:space="preserve">“Maintain an up-to-date, written, enforced policy on financial conflicts of interest.” Further, “If the Institution carries out the PHS-funded research through a </w:t>
      </w:r>
      <w:proofErr w:type="spellStart"/>
      <w:r w:rsidRPr="009737A0">
        <w:rPr>
          <w:rStyle w:val="DeltaViewInsertion"/>
          <w:rFonts w:ascii="Century Gothic" w:hAnsi="Century Gothic"/>
          <w:i/>
          <w:color w:val="auto"/>
          <w:sz w:val="20"/>
          <w:szCs w:val="20"/>
          <w:u w:val="none"/>
        </w:rPr>
        <w:t>subrecipient</w:t>
      </w:r>
      <w:proofErr w:type="spellEnd"/>
      <w:r w:rsidRPr="009737A0">
        <w:rPr>
          <w:rStyle w:val="DeltaViewInsertion"/>
          <w:rFonts w:ascii="Century Gothic" w:hAnsi="Century Gothic"/>
          <w:i/>
          <w:color w:val="auto"/>
          <w:sz w:val="20"/>
          <w:szCs w:val="20"/>
          <w:u w:val="none"/>
        </w:rPr>
        <w:t xml:space="preserve"> (e.g., subcontractors or consortium members), the Institution (awardee Institution) must take reasonable steps to ensure that any </w:t>
      </w:r>
      <w:proofErr w:type="spellStart"/>
      <w:r w:rsidRPr="009737A0">
        <w:rPr>
          <w:rStyle w:val="DeltaViewInsertion"/>
          <w:rFonts w:ascii="Century Gothic" w:hAnsi="Century Gothic"/>
          <w:i/>
          <w:color w:val="auto"/>
          <w:sz w:val="20"/>
          <w:szCs w:val="20"/>
          <w:u w:val="none"/>
        </w:rPr>
        <w:t>subrecipient</w:t>
      </w:r>
      <w:proofErr w:type="spellEnd"/>
      <w:r w:rsidRPr="009737A0">
        <w:rPr>
          <w:rStyle w:val="DeltaViewInsertion"/>
          <w:rFonts w:ascii="Century Gothic" w:hAnsi="Century Gothic"/>
          <w:i/>
          <w:color w:val="auto"/>
          <w:sz w:val="20"/>
          <w:szCs w:val="20"/>
          <w:u w:val="none"/>
        </w:rPr>
        <w:t xml:space="preserve"> Investigator complies with this subpart by incorporating as part of a written agreement with the </w:t>
      </w:r>
      <w:proofErr w:type="spellStart"/>
      <w:r w:rsidRPr="009737A0">
        <w:rPr>
          <w:rStyle w:val="DeltaViewInsertion"/>
          <w:rFonts w:ascii="Century Gothic" w:hAnsi="Century Gothic"/>
          <w:i/>
          <w:color w:val="auto"/>
          <w:sz w:val="20"/>
          <w:szCs w:val="20"/>
          <w:u w:val="none"/>
        </w:rPr>
        <w:t>subrecipient</w:t>
      </w:r>
      <w:proofErr w:type="spellEnd"/>
      <w:r w:rsidRPr="009737A0">
        <w:rPr>
          <w:rStyle w:val="DeltaViewInsertion"/>
          <w:rFonts w:ascii="Century Gothic" w:hAnsi="Century Gothic"/>
          <w:i/>
          <w:color w:val="auto"/>
          <w:sz w:val="20"/>
          <w:szCs w:val="20"/>
          <w:u w:val="none"/>
        </w:rPr>
        <w:t xml:space="preserve"> terms that establish whether the financial conflicts of interest policy of the awardee Institution or that of the </w:t>
      </w:r>
      <w:proofErr w:type="spellStart"/>
      <w:r w:rsidRPr="009737A0">
        <w:rPr>
          <w:rStyle w:val="DeltaViewInsertion"/>
          <w:rFonts w:ascii="Century Gothic" w:hAnsi="Century Gothic"/>
          <w:i/>
          <w:color w:val="auto"/>
          <w:sz w:val="20"/>
          <w:szCs w:val="20"/>
          <w:u w:val="none"/>
        </w:rPr>
        <w:t>subrecipient</w:t>
      </w:r>
      <w:proofErr w:type="spellEnd"/>
      <w:r w:rsidRPr="009737A0">
        <w:rPr>
          <w:rStyle w:val="DeltaViewInsertion"/>
          <w:rFonts w:ascii="Century Gothic" w:hAnsi="Century Gothic"/>
          <w:i/>
          <w:color w:val="auto"/>
          <w:sz w:val="20"/>
          <w:szCs w:val="20"/>
          <w:u w:val="none"/>
        </w:rPr>
        <w:t xml:space="preserve"> will apply to the </w:t>
      </w:r>
      <w:proofErr w:type="spellStart"/>
      <w:r w:rsidRPr="009737A0">
        <w:rPr>
          <w:rStyle w:val="DeltaViewInsertion"/>
          <w:rFonts w:ascii="Century Gothic" w:hAnsi="Century Gothic"/>
          <w:i/>
          <w:color w:val="auto"/>
          <w:sz w:val="20"/>
          <w:szCs w:val="20"/>
          <w:u w:val="none"/>
        </w:rPr>
        <w:t>subrecipient's</w:t>
      </w:r>
      <w:proofErr w:type="spellEnd"/>
      <w:r w:rsidRPr="009737A0">
        <w:rPr>
          <w:rStyle w:val="DeltaViewInsertion"/>
          <w:rFonts w:ascii="Century Gothic" w:hAnsi="Century Gothic"/>
          <w:i/>
          <w:color w:val="auto"/>
          <w:sz w:val="20"/>
          <w:szCs w:val="20"/>
          <w:u w:val="none"/>
        </w:rPr>
        <w:t xml:space="preserve"> Investigators.”</w:t>
      </w:r>
    </w:p>
    <w:p w:rsidR="00A96A0B" w:rsidRPr="009737A0" w:rsidRDefault="00A96A0B" w:rsidP="009737A0">
      <w:pPr>
        <w:widowControl/>
        <w:rPr>
          <w:rStyle w:val="DeltaViewInsertion"/>
          <w:rFonts w:ascii="Century Gothic" w:hAnsi="Century Gothic"/>
          <w:color w:val="auto"/>
          <w:sz w:val="20"/>
          <w:szCs w:val="20"/>
          <w:u w:val="none"/>
        </w:rPr>
      </w:pPr>
    </w:p>
    <w:p w:rsidR="00A96A0B" w:rsidRPr="009737A0" w:rsidRDefault="00A96A0B" w:rsidP="009737A0">
      <w:pPr>
        <w:widowControl/>
        <w:rPr>
          <w:rStyle w:val="DeltaViewInsertion"/>
          <w:rFonts w:ascii="Century Gothic" w:hAnsi="Century Gothic"/>
          <w:b/>
          <w:color w:val="auto"/>
          <w:sz w:val="20"/>
          <w:szCs w:val="20"/>
          <w:u w:val="none"/>
        </w:rPr>
      </w:pPr>
      <w:proofErr w:type="spellStart"/>
      <w:r w:rsidRPr="009737A0">
        <w:rPr>
          <w:rStyle w:val="DeltaViewInsertion"/>
          <w:rFonts w:ascii="Century Gothic" w:hAnsi="Century Gothic"/>
          <w:b/>
          <w:color w:val="auto"/>
          <w:sz w:val="20"/>
          <w:szCs w:val="20"/>
          <w:u w:val="none"/>
        </w:rPr>
        <w:t>Subawardee</w:t>
      </w:r>
      <w:proofErr w:type="spellEnd"/>
      <w:r w:rsidRPr="009737A0">
        <w:rPr>
          <w:rStyle w:val="DeltaViewInsertion"/>
          <w:rFonts w:ascii="Century Gothic" w:hAnsi="Century Gothic"/>
          <w:b/>
          <w:color w:val="auto"/>
          <w:sz w:val="20"/>
          <w:szCs w:val="20"/>
          <w:u w:val="none"/>
        </w:rPr>
        <w:t xml:space="preserve"> must designate herein whether the financial conflicts of interest policy of </w:t>
      </w:r>
      <w:r w:rsidRPr="009737A0">
        <w:rPr>
          <w:rStyle w:val="DeltaViewInsertion"/>
          <w:rFonts w:ascii="Century Gothic" w:hAnsi="Century Gothic"/>
          <w:b/>
          <w:color w:val="auto"/>
          <w:sz w:val="20"/>
          <w:szCs w:val="20"/>
          <w:u w:val="none"/>
        </w:rPr>
        <w:fldChar w:fldCharType="begin">
          <w:ffData>
            <w:name w:val="Check3"/>
            <w:enabled/>
            <w:calcOnExit w:val="0"/>
            <w:checkBox>
              <w:sizeAuto/>
              <w:default w:val="0"/>
            </w:checkBox>
          </w:ffData>
        </w:fldChar>
      </w:r>
      <w:r w:rsidRPr="009737A0">
        <w:rPr>
          <w:rStyle w:val="DeltaViewInsertion"/>
          <w:rFonts w:ascii="Century Gothic" w:hAnsi="Century Gothic"/>
          <w:b/>
          <w:color w:val="auto"/>
          <w:sz w:val="20"/>
          <w:szCs w:val="20"/>
          <w:u w:val="none"/>
        </w:rPr>
        <w:instrText xml:space="preserve"> FORMCHECKBOX </w:instrText>
      </w:r>
      <w:r w:rsidR="00970651">
        <w:rPr>
          <w:rStyle w:val="DeltaViewInsertion"/>
          <w:rFonts w:ascii="Century Gothic" w:hAnsi="Century Gothic"/>
          <w:b/>
          <w:color w:val="auto"/>
          <w:sz w:val="20"/>
          <w:szCs w:val="20"/>
          <w:u w:val="none"/>
        </w:rPr>
      </w:r>
      <w:r w:rsidR="00970651">
        <w:rPr>
          <w:rStyle w:val="DeltaViewInsertion"/>
          <w:rFonts w:ascii="Century Gothic" w:hAnsi="Century Gothic"/>
          <w:b/>
          <w:color w:val="auto"/>
          <w:sz w:val="20"/>
          <w:szCs w:val="20"/>
          <w:u w:val="none"/>
        </w:rPr>
        <w:fldChar w:fldCharType="separate"/>
      </w:r>
      <w:r w:rsidRPr="009737A0">
        <w:rPr>
          <w:rStyle w:val="DeltaViewInsertion"/>
          <w:rFonts w:ascii="Century Gothic" w:hAnsi="Century Gothic"/>
          <w:b/>
          <w:color w:val="auto"/>
          <w:sz w:val="20"/>
          <w:szCs w:val="20"/>
          <w:u w:val="none"/>
        </w:rPr>
        <w:fldChar w:fldCharType="end"/>
      </w:r>
      <w:r w:rsidRPr="009737A0">
        <w:rPr>
          <w:rStyle w:val="DeltaViewInsertion"/>
          <w:rFonts w:ascii="Century Gothic" w:hAnsi="Century Gothic"/>
          <w:b/>
          <w:color w:val="auto"/>
          <w:sz w:val="20"/>
          <w:szCs w:val="20"/>
          <w:u w:val="none"/>
        </w:rPr>
        <w:t xml:space="preserve"> Awardee Institution, or </w:t>
      </w:r>
      <w:r w:rsidRPr="009737A0">
        <w:rPr>
          <w:rStyle w:val="DeltaViewInsertion"/>
          <w:rFonts w:ascii="Century Gothic" w:hAnsi="Century Gothic"/>
          <w:b/>
          <w:color w:val="auto"/>
          <w:sz w:val="20"/>
          <w:szCs w:val="20"/>
          <w:u w:val="none"/>
        </w:rPr>
        <w:fldChar w:fldCharType="begin">
          <w:ffData>
            <w:name w:val="Check4"/>
            <w:enabled/>
            <w:calcOnExit w:val="0"/>
            <w:checkBox>
              <w:sizeAuto/>
              <w:default w:val="0"/>
            </w:checkBox>
          </w:ffData>
        </w:fldChar>
      </w:r>
      <w:r w:rsidRPr="009737A0">
        <w:rPr>
          <w:rStyle w:val="DeltaViewInsertion"/>
          <w:rFonts w:ascii="Century Gothic" w:hAnsi="Century Gothic"/>
          <w:b/>
          <w:color w:val="auto"/>
          <w:sz w:val="20"/>
          <w:szCs w:val="20"/>
          <w:u w:val="none"/>
        </w:rPr>
        <w:instrText xml:space="preserve"> FORMCHECKBOX </w:instrText>
      </w:r>
      <w:r w:rsidR="00970651">
        <w:rPr>
          <w:rStyle w:val="DeltaViewInsertion"/>
          <w:rFonts w:ascii="Century Gothic" w:hAnsi="Century Gothic"/>
          <w:b/>
          <w:color w:val="auto"/>
          <w:sz w:val="20"/>
          <w:szCs w:val="20"/>
          <w:u w:val="none"/>
        </w:rPr>
      </w:r>
      <w:r w:rsidR="00970651">
        <w:rPr>
          <w:rStyle w:val="DeltaViewInsertion"/>
          <w:rFonts w:ascii="Century Gothic" w:hAnsi="Century Gothic"/>
          <w:b/>
          <w:color w:val="auto"/>
          <w:sz w:val="20"/>
          <w:szCs w:val="20"/>
          <w:u w:val="none"/>
        </w:rPr>
        <w:fldChar w:fldCharType="separate"/>
      </w:r>
      <w:r w:rsidRPr="009737A0">
        <w:rPr>
          <w:rStyle w:val="DeltaViewInsertion"/>
          <w:rFonts w:ascii="Century Gothic" w:hAnsi="Century Gothic"/>
          <w:b/>
          <w:color w:val="auto"/>
          <w:sz w:val="20"/>
          <w:szCs w:val="20"/>
          <w:u w:val="none"/>
        </w:rPr>
        <w:fldChar w:fldCharType="end"/>
      </w:r>
      <w:r w:rsidRPr="009737A0">
        <w:rPr>
          <w:rStyle w:val="DeltaViewInsertion"/>
          <w:rFonts w:ascii="Century Gothic" w:hAnsi="Century Gothic"/>
          <w:b/>
          <w:color w:val="auto"/>
          <w:sz w:val="20"/>
          <w:szCs w:val="20"/>
          <w:u w:val="none"/>
        </w:rPr>
        <w:t xml:space="preserve"> </w:t>
      </w:r>
      <w:proofErr w:type="spellStart"/>
      <w:r w:rsidRPr="009737A0">
        <w:rPr>
          <w:rStyle w:val="DeltaViewInsertion"/>
          <w:rFonts w:ascii="Century Gothic" w:hAnsi="Century Gothic"/>
          <w:b/>
          <w:color w:val="auto"/>
          <w:sz w:val="20"/>
          <w:szCs w:val="20"/>
          <w:u w:val="none"/>
        </w:rPr>
        <w:t>Subawardee</w:t>
      </w:r>
      <w:proofErr w:type="spellEnd"/>
      <w:r w:rsidRPr="009737A0">
        <w:rPr>
          <w:rStyle w:val="DeltaViewInsertion"/>
          <w:rFonts w:ascii="Century Gothic" w:hAnsi="Century Gothic"/>
          <w:b/>
          <w:color w:val="auto"/>
          <w:sz w:val="20"/>
          <w:szCs w:val="20"/>
          <w:u w:val="none"/>
        </w:rPr>
        <w:t xml:space="preserve"> Institution (check one) will apply. If applying its own financial conflicts of interest policy, by execution of this Subaward Agreement, </w:t>
      </w:r>
      <w:proofErr w:type="spellStart"/>
      <w:r w:rsidRPr="009737A0">
        <w:rPr>
          <w:rStyle w:val="DeltaViewInsertion"/>
          <w:rFonts w:ascii="Century Gothic" w:hAnsi="Century Gothic"/>
          <w:b/>
          <w:color w:val="auto"/>
          <w:sz w:val="20"/>
          <w:szCs w:val="20"/>
          <w:u w:val="none"/>
        </w:rPr>
        <w:t>Subawardee</w:t>
      </w:r>
      <w:proofErr w:type="spellEnd"/>
      <w:r w:rsidRPr="009737A0">
        <w:rPr>
          <w:rStyle w:val="DeltaViewInsertion"/>
          <w:rFonts w:ascii="Century Gothic" w:hAnsi="Century Gothic"/>
          <w:b/>
          <w:color w:val="auto"/>
          <w:sz w:val="20"/>
          <w:szCs w:val="20"/>
          <w:u w:val="none"/>
        </w:rPr>
        <w:t xml:space="preserve"> Institution certifies that its policy complies with 42 CFR Part 50.</w:t>
      </w:r>
    </w:p>
    <w:p w:rsidR="00A96A0B" w:rsidRPr="009737A0" w:rsidRDefault="00A96A0B" w:rsidP="009737A0">
      <w:pPr>
        <w:widowControl/>
        <w:rPr>
          <w:rStyle w:val="DeltaViewInsertion"/>
          <w:rFonts w:ascii="Century Gothic" w:hAnsi="Century Gothic"/>
          <w:b/>
          <w:color w:val="auto"/>
          <w:sz w:val="20"/>
          <w:szCs w:val="20"/>
          <w:u w:val="none"/>
        </w:rPr>
      </w:pPr>
    </w:p>
    <w:p w:rsidR="00A96A0B" w:rsidRPr="009737A0" w:rsidRDefault="00A96A0B" w:rsidP="009737A0">
      <w:pPr>
        <w:widowControl/>
        <w:rPr>
          <w:rStyle w:val="DeltaViewInsertion"/>
          <w:rFonts w:ascii="Century Gothic" w:hAnsi="Century Gothic"/>
          <w:color w:val="auto"/>
          <w:sz w:val="20"/>
          <w:szCs w:val="20"/>
          <w:u w:val="none"/>
        </w:rPr>
      </w:pPr>
      <w:r w:rsidRPr="009737A0">
        <w:rPr>
          <w:rStyle w:val="DeltaViewInsertion"/>
          <w:rFonts w:ascii="Century Gothic" w:hAnsi="Century Gothic"/>
          <w:color w:val="auto"/>
          <w:sz w:val="20"/>
          <w:szCs w:val="20"/>
          <w:u w:val="none"/>
        </w:rPr>
        <w:t>B.</w:t>
      </w:r>
      <w:r w:rsidRPr="009737A0">
        <w:rPr>
          <w:rStyle w:val="DeltaViewInsertion"/>
          <w:rFonts w:ascii="Century Gothic" w:hAnsi="Century Gothic"/>
          <w:b/>
          <w:color w:val="auto"/>
          <w:sz w:val="20"/>
          <w:szCs w:val="20"/>
          <w:u w:val="none"/>
        </w:rPr>
        <w:t xml:space="preserve"> </w:t>
      </w:r>
      <w:proofErr w:type="spellStart"/>
      <w:r w:rsidRPr="009737A0">
        <w:rPr>
          <w:rStyle w:val="DeltaViewInsertion"/>
          <w:rFonts w:ascii="Century Gothic" w:hAnsi="Century Gothic"/>
          <w:b/>
          <w:color w:val="auto"/>
          <w:sz w:val="20"/>
          <w:szCs w:val="20"/>
          <w:u w:val="none"/>
        </w:rPr>
        <w:t>Subawardee</w:t>
      </w:r>
      <w:proofErr w:type="spellEnd"/>
      <w:r w:rsidRPr="009737A0">
        <w:rPr>
          <w:rStyle w:val="DeltaViewInsertion"/>
          <w:rFonts w:ascii="Century Gothic" w:hAnsi="Century Gothic"/>
          <w:b/>
          <w:color w:val="auto"/>
          <w:sz w:val="20"/>
          <w:szCs w:val="20"/>
          <w:u w:val="none"/>
        </w:rPr>
        <w:t xml:space="preserve"> shall report any financial conflict of interest to Awardee’s Administrative Representative, as designated on Exhibit C</w:t>
      </w:r>
      <w:r w:rsidRPr="009737A0">
        <w:rPr>
          <w:rStyle w:val="DeltaViewInsertion"/>
          <w:rFonts w:ascii="Century Gothic" w:hAnsi="Century Gothic"/>
          <w:color w:val="auto"/>
          <w:sz w:val="20"/>
          <w:szCs w:val="20"/>
          <w:u w:val="none"/>
        </w:rPr>
        <w:t xml:space="preserve">.  Any financial conflicts of interest identified shall subsequently be reported to Sponsoring Agency.  </w:t>
      </w:r>
      <w:r w:rsidRPr="009737A0">
        <w:rPr>
          <w:rStyle w:val="DeltaViewInsertion"/>
          <w:rFonts w:ascii="Century Gothic" w:hAnsi="Century Gothic"/>
          <w:color w:val="auto"/>
          <w:sz w:val="20"/>
          <w:szCs w:val="20"/>
          <w:u w:val="single"/>
        </w:rPr>
        <w:t>Such report shall be made before expenditure of funds authorized in this Subaward Agreement and within 45 days of any subsequently identified financial conflict of interest</w:t>
      </w:r>
      <w:r w:rsidRPr="009737A0">
        <w:rPr>
          <w:rStyle w:val="DeltaViewInsertion"/>
          <w:rFonts w:ascii="Century Gothic" w:hAnsi="Century Gothic"/>
          <w:color w:val="auto"/>
          <w:sz w:val="20"/>
          <w:szCs w:val="20"/>
          <w:u w:val="none"/>
        </w:rPr>
        <w:t>.</w:t>
      </w:r>
    </w:p>
    <w:p w:rsidR="00A96A0B" w:rsidRPr="009737A0" w:rsidRDefault="00A96A0B" w:rsidP="009737A0">
      <w:pPr>
        <w:widowControl/>
        <w:rPr>
          <w:rFonts w:ascii="Century Gothic" w:hAnsi="Century Gothic"/>
          <w:b/>
          <w:sz w:val="20"/>
          <w:szCs w:val="20"/>
        </w:rPr>
      </w:pPr>
    </w:p>
    <w:p w:rsidR="00A96A0B" w:rsidRPr="009737A0" w:rsidRDefault="00A96A0B" w:rsidP="009737A0">
      <w:pPr>
        <w:widowControl/>
        <w:rPr>
          <w:rFonts w:ascii="Century Gothic" w:hAnsi="Century Gothic"/>
          <w:b/>
          <w:sz w:val="20"/>
          <w:szCs w:val="20"/>
        </w:rPr>
      </w:pPr>
    </w:p>
    <w:p w:rsidR="00A96A0B" w:rsidRPr="009737A0" w:rsidRDefault="00A96A0B" w:rsidP="009737A0">
      <w:pPr>
        <w:widowControl/>
        <w:rPr>
          <w:rFonts w:ascii="Century Gothic" w:hAnsi="Century Gothic"/>
          <w:b/>
          <w:sz w:val="20"/>
          <w:szCs w:val="20"/>
        </w:rPr>
      </w:pPr>
      <w:r w:rsidRPr="009737A0">
        <w:rPr>
          <w:rFonts w:ascii="Century Gothic" w:hAnsi="Century Gothic"/>
          <w:b/>
          <w:sz w:val="20"/>
          <w:szCs w:val="20"/>
        </w:rPr>
        <w:t xml:space="preserve">2. GENERAL </w:t>
      </w:r>
      <w:r w:rsidR="004565E6" w:rsidRPr="009737A0">
        <w:rPr>
          <w:rFonts w:ascii="Century Gothic" w:hAnsi="Century Gothic"/>
          <w:b/>
          <w:sz w:val="20"/>
          <w:szCs w:val="20"/>
        </w:rPr>
        <w:t>NIH REQUIREMENTS</w:t>
      </w:r>
      <w:r w:rsidR="00A961AE" w:rsidRPr="009737A0">
        <w:rPr>
          <w:rFonts w:ascii="Century Gothic" w:hAnsi="Century Gothic"/>
          <w:b/>
          <w:sz w:val="20"/>
          <w:szCs w:val="20"/>
        </w:rPr>
        <w:t xml:space="preserve">: </w:t>
      </w:r>
    </w:p>
    <w:p w:rsidR="00A96A0B" w:rsidRPr="009737A0" w:rsidRDefault="00C67999" w:rsidP="009737A0">
      <w:pPr>
        <w:widowControl/>
        <w:rPr>
          <w:rFonts w:ascii="Century Gothic" w:hAnsi="Century Gothic"/>
          <w:sz w:val="20"/>
          <w:szCs w:val="20"/>
        </w:rPr>
      </w:pPr>
      <w:r w:rsidRPr="009737A0">
        <w:rPr>
          <w:rFonts w:ascii="Century Gothic" w:hAnsi="Century Gothic"/>
          <w:sz w:val="20"/>
          <w:szCs w:val="20"/>
        </w:rPr>
        <w:t>A. Restrictions on the expenditure of federal funds in appropriations acts are applicable to this Subaward Agreement as specified in the Notice of Award (Exhibit E).</w:t>
      </w:r>
    </w:p>
    <w:p w:rsidR="00A96A0B" w:rsidRPr="009737A0" w:rsidRDefault="00A96A0B" w:rsidP="009737A0">
      <w:pPr>
        <w:widowControl/>
        <w:rPr>
          <w:rStyle w:val="DeltaViewInsertion"/>
          <w:rFonts w:ascii="Century Gothic" w:hAnsi="Century Gothic"/>
          <w:color w:val="auto"/>
          <w:sz w:val="20"/>
          <w:szCs w:val="20"/>
          <w:u w:val="none"/>
        </w:rPr>
      </w:pPr>
    </w:p>
    <w:p w:rsidR="00A96A0B" w:rsidRPr="009737A0" w:rsidRDefault="00A96A0B" w:rsidP="009737A0">
      <w:pPr>
        <w:widowControl/>
        <w:rPr>
          <w:rFonts w:ascii="Century Gothic" w:hAnsi="Century Gothic"/>
          <w:sz w:val="20"/>
          <w:szCs w:val="20"/>
        </w:rPr>
      </w:pPr>
      <w:r w:rsidRPr="009737A0">
        <w:rPr>
          <w:rFonts w:ascii="Century Gothic" w:hAnsi="Century Gothic"/>
          <w:sz w:val="20"/>
          <w:szCs w:val="20"/>
        </w:rPr>
        <w:t xml:space="preserve">B. </w:t>
      </w:r>
      <w:proofErr w:type="gramStart"/>
      <w:r w:rsidRPr="009737A0">
        <w:rPr>
          <w:rFonts w:ascii="Century Gothic" w:hAnsi="Century Gothic"/>
          <w:sz w:val="20"/>
          <w:szCs w:val="20"/>
        </w:rPr>
        <w:t>The</w:t>
      </w:r>
      <w:proofErr w:type="gramEnd"/>
      <w:r w:rsidRPr="009737A0">
        <w:rPr>
          <w:rFonts w:ascii="Century Gothic" w:hAnsi="Century Gothic"/>
          <w:sz w:val="20"/>
          <w:szCs w:val="20"/>
        </w:rPr>
        <w:t xml:space="preserve"> NIH Grants Policy Statement, including addenda, in effect as of the beginning date of the period of performance and found at </w:t>
      </w:r>
      <w:hyperlink r:id="rId15" w:history="1">
        <w:r w:rsidR="00B377E7" w:rsidRPr="009737A0">
          <w:rPr>
            <w:rStyle w:val="Hyperlink"/>
            <w:rFonts w:ascii="Century Gothic" w:hAnsi="Century Gothic"/>
          </w:rPr>
          <w:t>http://grants.nih.gov/grants/policy/policy.htm</w:t>
        </w:r>
      </w:hyperlink>
      <w:r w:rsidRPr="009737A0">
        <w:rPr>
          <w:rFonts w:ascii="Century Gothic" w:hAnsi="Century Gothic"/>
          <w:sz w:val="20"/>
          <w:szCs w:val="20"/>
        </w:rPr>
        <w:t>, except for the payment mechanism and final reporting requirements are replaced with Reporting Requirements and Terms and Conditions incorporated in this agreement.</w:t>
      </w:r>
    </w:p>
    <w:p w:rsidR="00A96A0B" w:rsidRPr="009737A0" w:rsidRDefault="00A96A0B" w:rsidP="009737A0">
      <w:pPr>
        <w:widowControl/>
        <w:rPr>
          <w:rFonts w:ascii="Century Gothic" w:hAnsi="Century Gothic"/>
          <w:sz w:val="20"/>
          <w:szCs w:val="20"/>
        </w:rPr>
      </w:pPr>
    </w:p>
    <w:p w:rsidR="00727BD1" w:rsidRPr="009737A0" w:rsidRDefault="00A96A0B" w:rsidP="009737A0">
      <w:pPr>
        <w:widowControl/>
        <w:rPr>
          <w:rFonts w:ascii="Century Gothic" w:hAnsi="Century Gothic"/>
          <w:sz w:val="20"/>
          <w:szCs w:val="20"/>
        </w:rPr>
      </w:pPr>
      <w:r w:rsidRPr="009737A0">
        <w:rPr>
          <w:rFonts w:ascii="Century Gothic" w:hAnsi="Century Gothic"/>
          <w:sz w:val="20"/>
          <w:szCs w:val="20"/>
        </w:rPr>
        <w:t xml:space="preserve">C. Expanded Authorities apply, except for the right to </w:t>
      </w:r>
      <w:r w:rsidRPr="009737A0">
        <w:rPr>
          <w:rFonts w:ascii="Century Gothic" w:hAnsi="Century Gothic" w:cs="Arial"/>
          <w:sz w:val="20"/>
          <w:szCs w:val="20"/>
        </w:rPr>
        <w:t xml:space="preserve">carry forward an unobligated balance from one budget period to the next, and the right to </w:t>
      </w:r>
      <w:r w:rsidRPr="009737A0">
        <w:rPr>
          <w:rFonts w:ascii="Century Gothic" w:hAnsi="Century Gothic"/>
          <w:sz w:val="20"/>
          <w:szCs w:val="20"/>
        </w:rPr>
        <w:t xml:space="preserve">initiate an automatic one-time extension of the end date, which </w:t>
      </w:r>
      <w:r w:rsidRPr="009737A0">
        <w:rPr>
          <w:rFonts w:ascii="Century Gothic" w:hAnsi="Century Gothic" w:cs="Arial"/>
          <w:sz w:val="20"/>
          <w:szCs w:val="20"/>
        </w:rPr>
        <w:t>are both</w:t>
      </w:r>
      <w:r w:rsidRPr="009737A0">
        <w:rPr>
          <w:rFonts w:ascii="Century Gothic" w:hAnsi="Century Gothic"/>
          <w:sz w:val="20"/>
          <w:szCs w:val="20"/>
        </w:rPr>
        <w:t xml:space="preserve"> replaced by the need to obtain prior written approval from the Awardee.  </w:t>
      </w:r>
      <w:r w:rsidRPr="009737A0">
        <w:rPr>
          <w:rFonts w:ascii="Century Gothic" w:hAnsi="Century Gothic" w:cs="Arial"/>
          <w:sz w:val="20"/>
          <w:szCs w:val="20"/>
        </w:rPr>
        <w:t xml:space="preserve">Carry forward requests must be sent to Awardee’s </w:t>
      </w:r>
      <w:r w:rsidR="00C00270" w:rsidRPr="009737A0">
        <w:rPr>
          <w:rFonts w:ascii="Century Gothic" w:hAnsi="Century Gothic" w:cs="Arial"/>
          <w:sz w:val="20"/>
          <w:szCs w:val="20"/>
        </w:rPr>
        <w:fldChar w:fldCharType="begin">
          <w:ffData>
            <w:name w:val=""/>
            <w:enabled/>
            <w:calcOnExit w:val="0"/>
            <w:textInput>
              <w:default w:val="[Specify]"/>
            </w:textInput>
          </w:ffData>
        </w:fldChar>
      </w:r>
      <w:r w:rsidR="00C00270" w:rsidRPr="009737A0">
        <w:rPr>
          <w:rFonts w:ascii="Century Gothic" w:hAnsi="Century Gothic" w:cs="Arial"/>
          <w:sz w:val="20"/>
          <w:szCs w:val="20"/>
        </w:rPr>
        <w:instrText xml:space="preserve"> FORMTEXT </w:instrText>
      </w:r>
      <w:r w:rsidR="00C00270" w:rsidRPr="009737A0">
        <w:rPr>
          <w:rFonts w:ascii="Century Gothic" w:hAnsi="Century Gothic" w:cs="Arial"/>
          <w:sz w:val="20"/>
          <w:szCs w:val="20"/>
        </w:rPr>
      </w:r>
      <w:r w:rsidR="00C00270" w:rsidRPr="009737A0">
        <w:rPr>
          <w:rFonts w:ascii="Century Gothic" w:hAnsi="Century Gothic" w:cs="Arial"/>
          <w:sz w:val="20"/>
          <w:szCs w:val="20"/>
        </w:rPr>
        <w:fldChar w:fldCharType="separate"/>
      </w:r>
      <w:r w:rsidR="00C00270" w:rsidRPr="009737A0">
        <w:rPr>
          <w:rFonts w:ascii="Century Gothic" w:hAnsi="Century Gothic" w:cs="Arial"/>
          <w:noProof/>
          <w:sz w:val="20"/>
          <w:szCs w:val="20"/>
        </w:rPr>
        <w:t>[Specify]</w:t>
      </w:r>
      <w:r w:rsidR="00C00270" w:rsidRPr="009737A0">
        <w:rPr>
          <w:rFonts w:ascii="Century Gothic" w:hAnsi="Century Gothic" w:cs="Arial"/>
          <w:sz w:val="20"/>
          <w:szCs w:val="20"/>
        </w:rPr>
        <w:fldChar w:fldCharType="end"/>
      </w:r>
      <w:r w:rsidRPr="009737A0">
        <w:rPr>
          <w:rFonts w:ascii="Century Gothic" w:hAnsi="Century Gothic" w:cs="Arial"/>
          <w:sz w:val="20"/>
          <w:szCs w:val="20"/>
        </w:rPr>
        <w:t xml:space="preserve"> Contact listed in Exhibit C</w:t>
      </w:r>
      <w:r w:rsidR="00727BD1" w:rsidRPr="009737A0">
        <w:rPr>
          <w:rFonts w:ascii="Century Gothic" w:hAnsi="Century Gothic" w:cs="Arial"/>
          <w:sz w:val="20"/>
          <w:szCs w:val="20"/>
        </w:rPr>
        <w:t xml:space="preserve"> unless automatic carry forward is allowed as indicated in </w:t>
      </w:r>
      <w:r w:rsidR="00C00270" w:rsidRPr="009737A0">
        <w:rPr>
          <w:rFonts w:ascii="Century Gothic" w:hAnsi="Century Gothic" w:cs="Arial"/>
          <w:sz w:val="20"/>
          <w:szCs w:val="20"/>
        </w:rPr>
        <w:t>S</w:t>
      </w:r>
      <w:r w:rsidR="00727BD1" w:rsidRPr="009737A0">
        <w:rPr>
          <w:rFonts w:ascii="Century Gothic" w:hAnsi="Century Gothic" w:cs="Arial"/>
          <w:sz w:val="20"/>
          <w:szCs w:val="20"/>
        </w:rPr>
        <w:t xml:space="preserve">ection 5 of this </w:t>
      </w:r>
      <w:r w:rsidR="00C00270" w:rsidRPr="009737A0">
        <w:rPr>
          <w:rFonts w:ascii="Century Gothic" w:hAnsi="Century Gothic" w:cs="Arial"/>
          <w:sz w:val="20"/>
          <w:szCs w:val="20"/>
        </w:rPr>
        <w:t>E</w:t>
      </w:r>
      <w:r w:rsidR="00727BD1" w:rsidRPr="009737A0">
        <w:rPr>
          <w:rFonts w:ascii="Century Gothic" w:hAnsi="Century Gothic" w:cs="Arial"/>
          <w:sz w:val="20"/>
          <w:szCs w:val="20"/>
        </w:rPr>
        <w:t>xhibit.</w:t>
      </w:r>
    </w:p>
    <w:p w:rsidR="00A96A0B" w:rsidRPr="009737A0" w:rsidRDefault="00A96A0B" w:rsidP="009737A0">
      <w:pPr>
        <w:widowControl/>
        <w:rPr>
          <w:rFonts w:ascii="Century Gothic" w:hAnsi="Century Gothic"/>
          <w:sz w:val="20"/>
          <w:szCs w:val="20"/>
        </w:rPr>
      </w:pPr>
    </w:p>
    <w:p w:rsidR="00A96A0B" w:rsidRPr="009737A0" w:rsidRDefault="00A96A0B" w:rsidP="009737A0">
      <w:pPr>
        <w:widowControl/>
        <w:rPr>
          <w:rFonts w:ascii="Century Gothic" w:hAnsi="Century Gothic"/>
          <w:sz w:val="20"/>
          <w:szCs w:val="20"/>
        </w:rPr>
      </w:pPr>
      <w:r w:rsidRPr="009737A0">
        <w:rPr>
          <w:rFonts w:ascii="Century Gothic" w:hAnsi="Century Gothic"/>
          <w:sz w:val="20"/>
          <w:szCs w:val="20"/>
        </w:rPr>
        <w:t xml:space="preserve">D. </w:t>
      </w: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assures, by signing this Subaward Agreement, that all of </w:t>
      </w:r>
      <w:proofErr w:type="spellStart"/>
      <w:r w:rsidRPr="009737A0">
        <w:rPr>
          <w:rFonts w:ascii="Century Gothic" w:hAnsi="Century Gothic"/>
          <w:sz w:val="20"/>
          <w:szCs w:val="20"/>
        </w:rPr>
        <w:t>Subawardee’s</w:t>
      </w:r>
      <w:proofErr w:type="spellEnd"/>
      <w:r w:rsidRPr="009737A0">
        <w:rPr>
          <w:rFonts w:ascii="Century Gothic" w:hAnsi="Century Gothic"/>
          <w:sz w:val="20"/>
          <w:szCs w:val="20"/>
        </w:rPr>
        <w:t xml:space="preserve"> personnel who are responsible for the design and conduct of projects involving human research participants have successfully completed their institutional training in accordance with the NIH Guide, Notice OD-00-039.</w:t>
      </w:r>
    </w:p>
    <w:p w:rsidR="00A96A0B" w:rsidRPr="009737A0" w:rsidRDefault="00A96A0B" w:rsidP="009737A0">
      <w:pPr>
        <w:widowControl/>
        <w:rPr>
          <w:rFonts w:ascii="Century Gothic" w:hAnsi="Century Gothic"/>
          <w:sz w:val="20"/>
          <w:szCs w:val="20"/>
        </w:rPr>
      </w:pPr>
    </w:p>
    <w:p w:rsidR="00CF580F" w:rsidRPr="009737A0" w:rsidRDefault="00CF580F" w:rsidP="009737A0">
      <w:pPr>
        <w:widowControl/>
        <w:rPr>
          <w:rFonts w:ascii="Century Gothic" w:hAnsi="Century Gothic"/>
          <w:sz w:val="20"/>
          <w:szCs w:val="20"/>
        </w:rPr>
      </w:pPr>
      <w:r w:rsidRPr="009737A0">
        <w:rPr>
          <w:rFonts w:ascii="Century Gothic" w:hAnsi="Century Gothic"/>
          <w:sz w:val="20"/>
          <w:szCs w:val="20"/>
        </w:rPr>
        <w:t xml:space="preserve">E. Whistleblower Protection. </w:t>
      </w:r>
      <w:proofErr w:type="spellStart"/>
      <w:r w:rsidR="00D45A12" w:rsidRPr="009737A0">
        <w:rPr>
          <w:rFonts w:ascii="Century Gothic" w:hAnsi="Century Gothic"/>
          <w:sz w:val="20"/>
          <w:szCs w:val="20"/>
        </w:rPr>
        <w:t>Subawardee</w:t>
      </w:r>
      <w:proofErr w:type="spellEnd"/>
      <w:r w:rsidR="00D45A12" w:rsidRPr="009737A0">
        <w:rPr>
          <w:rFonts w:ascii="Century Gothic" w:hAnsi="Century Gothic"/>
          <w:sz w:val="20"/>
          <w:szCs w:val="20"/>
        </w:rPr>
        <w:t xml:space="preserve"> </w:t>
      </w:r>
      <w:r w:rsidRPr="009737A0">
        <w:rPr>
          <w:rFonts w:ascii="Century Gothic" w:hAnsi="Century Gothic"/>
          <w:sz w:val="20"/>
          <w:szCs w:val="20"/>
        </w:rPr>
        <w:t xml:space="preserve">is hereby given notice that 48 CFR section 3.908, implementing section 828, entitled "Pilot Program for Enhancement of Contractor Employee Whistleblower Protections," of the National Defense Authorization Act (NDAA) for Fiscal Year (FY) 2013 (Pub. L. 112-239, enacted January 2, 2013), applies to all NIH grants and </w:t>
      </w:r>
      <w:r w:rsidR="00D45A12" w:rsidRPr="009737A0">
        <w:rPr>
          <w:rFonts w:ascii="Century Gothic" w:hAnsi="Century Gothic"/>
          <w:sz w:val="20"/>
          <w:szCs w:val="20"/>
        </w:rPr>
        <w:t xml:space="preserve">subaward agreements </w:t>
      </w:r>
      <w:r w:rsidRPr="009737A0">
        <w:rPr>
          <w:rFonts w:ascii="Century Gothic" w:hAnsi="Century Gothic"/>
          <w:sz w:val="20"/>
          <w:szCs w:val="20"/>
        </w:rPr>
        <w:t xml:space="preserve">issued beginning July 1, 2013 </w:t>
      </w:r>
      <w:r w:rsidRPr="009737A0">
        <w:rPr>
          <w:rFonts w:ascii="Century Gothic" w:hAnsi="Century Gothic"/>
          <w:sz w:val="20"/>
          <w:szCs w:val="20"/>
        </w:rPr>
        <w:lastRenderedPageBreak/>
        <w:t xml:space="preserve">through January 1, 2017.  Contractor Employee Whistleblower Rights and Requirement </w:t>
      </w:r>
      <w:proofErr w:type="gramStart"/>
      <w:r w:rsidRPr="009737A0">
        <w:rPr>
          <w:rFonts w:ascii="Century Gothic" w:hAnsi="Century Gothic"/>
          <w:sz w:val="20"/>
          <w:szCs w:val="20"/>
        </w:rPr>
        <w:t>To</w:t>
      </w:r>
      <w:proofErr w:type="gramEnd"/>
      <w:r w:rsidRPr="009737A0">
        <w:rPr>
          <w:rFonts w:ascii="Century Gothic" w:hAnsi="Century Gothic"/>
          <w:sz w:val="20"/>
          <w:szCs w:val="20"/>
        </w:rPr>
        <w:t xml:space="preserve"> Inform Employees of Whistlebl</w:t>
      </w:r>
      <w:r w:rsidR="00D45A12" w:rsidRPr="009737A0">
        <w:rPr>
          <w:rFonts w:ascii="Century Gothic" w:hAnsi="Century Gothic"/>
          <w:sz w:val="20"/>
          <w:szCs w:val="20"/>
        </w:rPr>
        <w:t>ower Rights (Sep 2013) include</w:t>
      </w:r>
      <w:r w:rsidRPr="009737A0">
        <w:rPr>
          <w:rFonts w:ascii="Century Gothic" w:hAnsi="Century Gothic"/>
          <w:sz w:val="20"/>
          <w:szCs w:val="20"/>
        </w:rPr>
        <w:t xml:space="preserve"> the following:</w:t>
      </w:r>
    </w:p>
    <w:p w:rsidR="00CF580F" w:rsidRPr="009737A0" w:rsidRDefault="00CF580F" w:rsidP="009737A0">
      <w:pPr>
        <w:widowControl/>
        <w:numPr>
          <w:ilvl w:val="0"/>
          <w:numId w:val="36"/>
        </w:numPr>
        <w:rPr>
          <w:rFonts w:ascii="Century Gothic" w:hAnsi="Century Gothic"/>
          <w:sz w:val="20"/>
          <w:szCs w:val="20"/>
        </w:rPr>
      </w:pPr>
      <w:r w:rsidRPr="009737A0">
        <w:rPr>
          <w:rFonts w:ascii="Century Gothic" w:hAnsi="Century Gothic"/>
          <w:sz w:val="20"/>
          <w:szCs w:val="20"/>
        </w:rPr>
        <w:t xml:space="preserve">This </w:t>
      </w:r>
      <w:r w:rsidR="00D45A12" w:rsidRPr="009737A0">
        <w:rPr>
          <w:rFonts w:ascii="Century Gothic" w:hAnsi="Century Gothic"/>
          <w:sz w:val="20"/>
          <w:szCs w:val="20"/>
        </w:rPr>
        <w:t xml:space="preserve">Agreement </w:t>
      </w:r>
      <w:r w:rsidRPr="009737A0">
        <w:rPr>
          <w:rFonts w:ascii="Century Gothic" w:hAnsi="Century Gothic"/>
          <w:sz w:val="20"/>
          <w:szCs w:val="20"/>
        </w:rPr>
        <w:t xml:space="preserve">and employees working on this </w:t>
      </w:r>
      <w:r w:rsidR="00D45A12" w:rsidRPr="009737A0">
        <w:rPr>
          <w:rFonts w:ascii="Century Gothic" w:hAnsi="Century Gothic"/>
          <w:sz w:val="20"/>
          <w:szCs w:val="20"/>
        </w:rPr>
        <w:t xml:space="preserve">Agreement </w:t>
      </w:r>
      <w:r w:rsidRPr="009737A0">
        <w:rPr>
          <w:rFonts w:ascii="Century Gothic" w:hAnsi="Century Gothic"/>
          <w:sz w:val="20"/>
          <w:szCs w:val="20"/>
        </w:rPr>
        <w:t xml:space="preserve">will be subject to the whistleblower rights and remedies in the pilot program on </w:t>
      </w:r>
      <w:proofErr w:type="spellStart"/>
      <w:r w:rsidR="00D45A12" w:rsidRPr="009737A0">
        <w:rPr>
          <w:rFonts w:ascii="Century Gothic" w:hAnsi="Century Gothic"/>
          <w:sz w:val="20"/>
          <w:szCs w:val="20"/>
        </w:rPr>
        <w:t>Subawardee</w:t>
      </w:r>
      <w:proofErr w:type="spellEnd"/>
      <w:r w:rsidR="00D45A12" w:rsidRPr="009737A0">
        <w:rPr>
          <w:rFonts w:ascii="Century Gothic" w:hAnsi="Century Gothic"/>
          <w:sz w:val="20"/>
          <w:szCs w:val="20"/>
        </w:rPr>
        <w:t xml:space="preserve"> </w:t>
      </w:r>
      <w:r w:rsidRPr="009737A0">
        <w:rPr>
          <w:rFonts w:ascii="Century Gothic" w:hAnsi="Century Gothic"/>
          <w:sz w:val="20"/>
          <w:szCs w:val="20"/>
        </w:rPr>
        <w:t>employee whistleblower protections established at 41 U.S.C. 4712 by section 828 of the National Defense Authorization Act for Fiscal Year 2013 (Pub. L.112-239) and FAR 3.908.</w:t>
      </w:r>
    </w:p>
    <w:p w:rsidR="00CF580F" w:rsidRPr="009737A0" w:rsidRDefault="00CF580F" w:rsidP="009737A0">
      <w:pPr>
        <w:widowControl/>
        <w:numPr>
          <w:ilvl w:val="0"/>
          <w:numId w:val="36"/>
        </w:numPr>
        <w:rPr>
          <w:rFonts w:ascii="Century Gothic" w:hAnsi="Century Gothic"/>
          <w:sz w:val="20"/>
          <w:szCs w:val="20"/>
        </w:rPr>
      </w:pPr>
      <w:r w:rsidRPr="009737A0">
        <w:rPr>
          <w:rFonts w:ascii="Century Gothic" w:hAnsi="Century Gothic"/>
          <w:sz w:val="20"/>
          <w:szCs w:val="20"/>
        </w:rPr>
        <w:t xml:space="preserve">The </w:t>
      </w:r>
      <w:proofErr w:type="spellStart"/>
      <w:r w:rsidR="00D45A12" w:rsidRPr="009737A0">
        <w:rPr>
          <w:rFonts w:ascii="Century Gothic" w:hAnsi="Century Gothic"/>
          <w:sz w:val="20"/>
          <w:szCs w:val="20"/>
        </w:rPr>
        <w:t>Subawardee</w:t>
      </w:r>
      <w:proofErr w:type="spellEnd"/>
      <w:r w:rsidR="00D45A12" w:rsidRPr="009737A0">
        <w:rPr>
          <w:rFonts w:ascii="Century Gothic" w:hAnsi="Century Gothic"/>
          <w:sz w:val="20"/>
          <w:szCs w:val="20"/>
        </w:rPr>
        <w:t xml:space="preserve"> </w:t>
      </w:r>
      <w:r w:rsidRPr="009737A0">
        <w:rPr>
          <w:rFonts w:ascii="Century Gothic" w:hAnsi="Century Gothic"/>
          <w:sz w:val="20"/>
          <w:szCs w:val="20"/>
        </w:rPr>
        <w:t>shall inform its employees in writing, in the predominant language of the workforce, of employee whistleblower rights and protections under 41 U.S.C. 4712, as described in section 3.908 of the Federal Acquisition Regulation.</w:t>
      </w:r>
    </w:p>
    <w:p w:rsidR="00CF580F" w:rsidRPr="009737A0" w:rsidRDefault="00CF580F" w:rsidP="009737A0">
      <w:pPr>
        <w:widowControl/>
        <w:numPr>
          <w:ilvl w:val="0"/>
          <w:numId w:val="36"/>
        </w:numPr>
        <w:rPr>
          <w:rFonts w:ascii="Century Gothic" w:hAnsi="Century Gothic"/>
          <w:sz w:val="20"/>
          <w:szCs w:val="20"/>
        </w:rPr>
      </w:pPr>
      <w:r w:rsidRPr="009737A0">
        <w:rPr>
          <w:rFonts w:ascii="Century Gothic" w:hAnsi="Century Gothic"/>
          <w:sz w:val="20"/>
          <w:szCs w:val="20"/>
        </w:rPr>
        <w:t xml:space="preserve">The </w:t>
      </w:r>
      <w:proofErr w:type="spellStart"/>
      <w:r w:rsidR="00D45A12" w:rsidRPr="009737A0">
        <w:rPr>
          <w:rFonts w:ascii="Century Gothic" w:hAnsi="Century Gothic"/>
          <w:sz w:val="20"/>
          <w:szCs w:val="20"/>
        </w:rPr>
        <w:t>Subawardee</w:t>
      </w:r>
      <w:proofErr w:type="spellEnd"/>
      <w:r w:rsidR="00D45A12" w:rsidRPr="009737A0">
        <w:rPr>
          <w:rFonts w:ascii="Century Gothic" w:hAnsi="Century Gothic"/>
          <w:sz w:val="20"/>
          <w:szCs w:val="20"/>
        </w:rPr>
        <w:t xml:space="preserve"> </w:t>
      </w:r>
      <w:r w:rsidRPr="009737A0">
        <w:rPr>
          <w:rFonts w:ascii="Century Gothic" w:hAnsi="Century Gothic"/>
          <w:sz w:val="20"/>
          <w:szCs w:val="20"/>
        </w:rPr>
        <w:t xml:space="preserve">shall insert the substance of this clause, including this paragraph, in all </w:t>
      </w:r>
      <w:proofErr w:type="spellStart"/>
      <w:r w:rsidRPr="009737A0">
        <w:rPr>
          <w:rFonts w:ascii="Century Gothic" w:hAnsi="Century Gothic"/>
          <w:sz w:val="20"/>
          <w:szCs w:val="20"/>
        </w:rPr>
        <w:t>sub</w:t>
      </w:r>
      <w:r w:rsidR="00D45A12" w:rsidRPr="009737A0">
        <w:rPr>
          <w:rFonts w:ascii="Century Gothic" w:hAnsi="Century Gothic"/>
          <w:sz w:val="20"/>
          <w:szCs w:val="20"/>
        </w:rPr>
        <w:t>award</w:t>
      </w:r>
      <w:r w:rsidRPr="009737A0">
        <w:rPr>
          <w:rFonts w:ascii="Century Gothic" w:hAnsi="Century Gothic"/>
          <w:sz w:val="20"/>
          <w:szCs w:val="20"/>
        </w:rPr>
        <w:t>s</w:t>
      </w:r>
      <w:proofErr w:type="spellEnd"/>
      <w:r w:rsidRPr="009737A0">
        <w:rPr>
          <w:rFonts w:ascii="Century Gothic" w:hAnsi="Century Gothic"/>
          <w:sz w:val="20"/>
          <w:szCs w:val="20"/>
        </w:rPr>
        <w:t xml:space="preserve"> over the simplified acquisition threshold.</w:t>
      </w:r>
    </w:p>
    <w:p w:rsidR="00CF580F" w:rsidRPr="009737A0" w:rsidRDefault="00CF580F" w:rsidP="009737A0">
      <w:pPr>
        <w:widowControl/>
        <w:rPr>
          <w:rFonts w:ascii="Century Gothic" w:hAnsi="Century Gothic"/>
          <w:sz w:val="20"/>
          <w:szCs w:val="20"/>
        </w:rPr>
      </w:pPr>
    </w:p>
    <w:p w:rsidR="00A96A0B" w:rsidRPr="009737A0" w:rsidRDefault="00CF580F" w:rsidP="009737A0">
      <w:pPr>
        <w:widowControl/>
        <w:rPr>
          <w:rFonts w:ascii="Century Gothic" w:hAnsi="Century Gothic"/>
          <w:sz w:val="20"/>
          <w:szCs w:val="20"/>
        </w:rPr>
      </w:pPr>
      <w:r w:rsidRPr="009737A0">
        <w:rPr>
          <w:rFonts w:ascii="Century Gothic" w:hAnsi="Century Gothic"/>
          <w:sz w:val="20"/>
          <w:szCs w:val="20"/>
        </w:rPr>
        <w:t>F</w:t>
      </w:r>
      <w:r w:rsidR="00A96A0B" w:rsidRPr="009737A0">
        <w:rPr>
          <w:rFonts w:ascii="Century Gothic" w:hAnsi="Century Gothic"/>
          <w:sz w:val="20"/>
          <w:szCs w:val="20"/>
        </w:rPr>
        <w:t xml:space="preserve">. All approvals requested by </w:t>
      </w:r>
      <w:proofErr w:type="spellStart"/>
      <w:r w:rsidR="00A96A0B" w:rsidRPr="009737A0">
        <w:rPr>
          <w:rFonts w:ascii="Century Gothic" w:hAnsi="Century Gothic"/>
          <w:sz w:val="20"/>
          <w:szCs w:val="20"/>
        </w:rPr>
        <w:t>Subawardee</w:t>
      </w:r>
      <w:proofErr w:type="spellEnd"/>
      <w:r w:rsidR="00A96A0B" w:rsidRPr="009737A0">
        <w:rPr>
          <w:rFonts w:ascii="Century Gothic" w:hAnsi="Century Gothic"/>
          <w:sz w:val="20"/>
          <w:szCs w:val="20"/>
        </w:rPr>
        <w:t xml:space="preserve"> for any matter relating to performance of this </w:t>
      </w:r>
      <w:r w:rsidR="00C67999" w:rsidRPr="009737A0">
        <w:rPr>
          <w:rFonts w:ascii="Century Gothic" w:hAnsi="Century Gothic"/>
          <w:sz w:val="20"/>
          <w:szCs w:val="20"/>
        </w:rPr>
        <w:t>Agreement must</w:t>
      </w:r>
      <w:r w:rsidR="00A96A0B" w:rsidRPr="009737A0">
        <w:rPr>
          <w:rFonts w:ascii="Century Gothic" w:hAnsi="Century Gothic"/>
          <w:sz w:val="20"/>
          <w:szCs w:val="20"/>
        </w:rPr>
        <w:t xml:space="preserve"> be directed to Awardee and not the Federal Awarding Agency.</w:t>
      </w:r>
    </w:p>
    <w:p w:rsidR="00A96A0B" w:rsidRPr="009737A0" w:rsidRDefault="00A96A0B" w:rsidP="009737A0">
      <w:pPr>
        <w:widowControl/>
        <w:rPr>
          <w:rStyle w:val="DeltaViewInsertion"/>
          <w:rFonts w:ascii="Century Gothic" w:hAnsi="Century Gothic"/>
          <w:color w:val="auto"/>
          <w:sz w:val="20"/>
          <w:szCs w:val="20"/>
          <w:u w:val="none"/>
        </w:rPr>
      </w:pPr>
    </w:p>
    <w:p w:rsidR="00A96A0B" w:rsidRPr="009737A0" w:rsidRDefault="00A96A0B" w:rsidP="009737A0">
      <w:pPr>
        <w:widowControl/>
        <w:rPr>
          <w:rStyle w:val="DeltaViewInsertion"/>
          <w:rFonts w:ascii="Century Gothic" w:hAnsi="Century Gothic"/>
          <w:color w:val="auto"/>
          <w:sz w:val="20"/>
          <w:szCs w:val="20"/>
          <w:u w:val="none"/>
        </w:rPr>
      </w:pPr>
    </w:p>
    <w:p w:rsidR="00A96A0B" w:rsidRPr="009737A0" w:rsidRDefault="00A96A0B" w:rsidP="009737A0">
      <w:pPr>
        <w:widowControl/>
        <w:rPr>
          <w:rFonts w:ascii="Century Gothic" w:hAnsi="Century Gothic"/>
          <w:b/>
          <w:sz w:val="20"/>
          <w:szCs w:val="20"/>
        </w:rPr>
      </w:pPr>
      <w:r w:rsidRPr="009737A0">
        <w:rPr>
          <w:rFonts w:ascii="Century Gothic" w:hAnsi="Century Gothic" w:cs="Arial"/>
          <w:b/>
          <w:bCs/>
          <w:sz w:val="20"/>
          <w:szCs w:val="20"/>
        </w:rPr>
        <w:t>3. PHS</w:t>
      </w:r>
      <w:r w:rsidRPr="009737A0">
        <w:rPr>
          <w:rFonts w:ascii="Century Gothic" w:hAnsi="Century Gothic"/>
          <w:b/>
          <w:sz w:val="20"/>
          <w:szCs w:val="20"/>
        </w:rPr>
        <w:t xml:space="preserve"> CERTIFICATIONS/ASSURANCES</w:t>
      </w:r>
    </w:p>
    <w:p w:rsidR="00A96A0B" w:rsidRPr="009737A0" w:rsidRDefault="00A96A0B" w:rsidP="009737A0">
      <w:pPr>
        <w:widowControl/>
        <w:rPr>
          <w:rFonts w:ascii="Century Gothic" w:hAnsi="Century Gothic"/>
          <w:sz w:val="20"/>
          <w:szCs w:val="20"/>
        </w:rPr>
      </w:pPr>
      <w:r w:rsidRPr="009737A0">
        <w:rPr>
          <w:rFonts w:ascii="Century Gothic" w:hAnsi="Century Gothic"/>
          <w:sz w:val="20"/>
          <w:szCs w:val="20"/>
        </w:rPr>
        <w:t xml:space="preserve">By executing this Agreement, the following assurances/certifications are made and verified by </w:t>
      </w:r>
      <w:proofErr w:type="spellStart"/>
      <w:r w:rsidRPr="009737A0">
        <w:rPr>
          <w:rFonts w:ascii="Century Gothic" w:hAnsi="Century Gothic"/>
          <w:sz w:val="20"/>
          <w:szCs w:val="20"/>
        </w:rPr>
        <w:t>Subawardee’s</w:t>
      </w:r>
      <w:proofErr w:type="spellEnd"/>
      <w:r w:rsidRPr="009737A0">
        <w:rPr>
          <w:rFonts w:ascii="Century Gothic" w:hAnsi="Century Gothic"/>
          <w:sz w:val="20"/>
          <w:szCs w:val="20"/>
        </w:rPr>
        <w:t xml:space="preserve"> Authorized Official Signature, as specified on Exhibit C to this Agreement.  Descriptions of individual assurances/certifications are provided in, Application for a Public Health Service Grant Supplemental Instructions, Instructions for PHS 398, SF424 (R&amp;R), PHS 416-1, PHS 2590, RPRR and PHS 416-0, Rev. 09/12</w:t>
      </w:r>
      <w:proofErr w:type="gramStart"/>
      <w:r w:rsidRPr="009737A0">
        <w:rPr>
          <w:rFonts w:ascii="Century Gothic" w:hAnsi="Century Gothic"/>
          <w:sz w:val="20"/>
          <w:szCs w:val="20"/>
        </w:rPr>
        <w:t>,.</w:t>
      </w:r>
      <w:proofErr w:type="gramEnd"/>
      <w:r w:rsidRPr="009737A0">
        <w:rPr>
          <w:rFonts w:ascii="Century Gothic" w:hAnsi="Century Gothic"/>
          <w:sz w:val="20"/>
          <w:szCs w:val="20"/>
        </w:rPr>
        <w:t xml:space="preserve"> Updated 11/2013, Part III – 2. </w:t>
      </w:r>
    </w:p>
    <w:p w:rsidR="00A96A0B" w:rsidRPr="009737A0" w:rsidRDefault="00A96A0B" w:rsidP="009737A0">
      <w:pPr>
        <w:widowControl/>
        <w:rPr>
          <w:rFonts w:ascii="Century Gothic" w:hAnsi="Century Gothic"/>
          <w:sz w:val="20"/>
          <w:szCs w:val="20"/>
        </w:rPr>
      </w:pPr>
    </w:p>
    <w:tbl>
      <w:tblPr>
        <w:tblW w:w="0" w:type="auto"/>
        <w:tblLook w:val="04A0" w:firstRow="1" w:lastRow="0" w:firstColumn="1" w:lastColumn="0" w:noHBand="0" w:noVBand="1"/>
      </w:tblPr>
      <w:tblGrid>
        <w:gridCol w:w="5228"/>
        <w:gridCol w:w="5228"/>
      </w:tblGrid>
      <w:tr w:rsidR="00A96A0B" w:rsidRPr="009737A0" w:rsidTr="008D557F">
        <w:tc>
          <w:tcPr>
            <w:tcW w:w="5228" w:type="dxa"/>
            <w:shd w:val="clear" w:color="auto" w:fill="auto"/>
          </w:tcPr>
          <w:p w:rsidR="00A96A0B" w:rsidRPr="009737A0" w:rsidRDefault="00A96A0B" w:rsidP="009737A0">
            <w:pPr>
              <w:widowControl/>
              <w:rPr>
                <w:rFonts w:ascii="Century Gothic" w:hAnsi="Century Gothic"/>
                <w:sz w:val="20"/>
                <w:szCs w:val="20"/>
              </w:rPr>
            </w:pPr>
            <w:r w:rsidRPr="009737A0">
              <w:rPr>
                <w:rFonts w:ascii="Century Gothic" w:hAnsi="Century Gothic"/>
                <w:sz w:val="20"/>
                <w:szCs w:val="20"/>
              </w:rPr>
              <w:t>1.   Human Subjects</w:t>
            </w:r>
            <w:r w:rsidRPr="009737A0">
              <w:rPr>
                <w:rFonts w:ascii="Century Gothic" w:hAnsi="Century Gothic" w:cs="Arial"/>
                <w:sz w:val="20"/>
                <w:szCs w:val="20"/>
              </w:rPr>
              <w:t xml:space="preserve"> Research</w:t>
            </w:r>
          </w:p>
          <w:p w:rsidR="00A96A0B" w:rsidRPr="009737A0" w:rsidRDefault="00A96A0B" w:rsidP="009737A0">
            <w:pPr>
              <w:widowControl/>
              <w:rPr>
                <w:rFonts w:ascii="Century Gothic" w:hAnsi="Century Gothic" w:cs="Arial"/>
                <w:sz w:val="20"/>
                <w:szCs w:val="20"/>
              </w:rPr>
            </w:pPr>
            <w:r w:rsidRPr="009737A0">
              <w:rPr>
                <w:rFonts w:ascii="Century Gothic" w:hAnsi="Century Gothic"/>
                <w:sz w:val="20"/>
                <w:szCs w:val="20"/>
              </w:rPr>
              <w:t xml:space="preserve">2.   Research </w:t>
            </w:r>
            <w:r w:rsidRPr="009737A0">
              <w:rPr>
                <w:rFonts w:ascii="Century Gothic" w:hAnsi="Century Gothic" w:cs="Arial"/>
                <w:sz w:val="20"/>
                <w:szCs w:val="20"/>
              </w:rPr>
              <w:t>on Transplantation of Human Fetal Tissue</w:t>
            </w:r>
          </w:p>
          <w:p w:rsidR="00A96A0B" w:rsidRPr="009737A0" w:rsidRDefault="00A96A0B" w:rsidP="009737A0">
            <w:pPr>
              <w:widowControl/>
              <w:rPr>
                <w:rFonts w:ascii="Century Gothic" w:hAnsi="Century Gothic" w:cs="Arial"/>
                <w:sz w:val="20"/>
                <w:szCs w:val="20"/>
              </w:rPr>
            </w:pPr>
            <w:r w:rsidRPr="009737A0">
              <w:rPr>
                <w:rFonts w:ascii="Century Gothic" w:hAnsi="Century Gothic" w:cs="Arial"/>
                <w:sz w:val="20"/>
                <w:szCs w:val="20"/>
              </w:rPr>
              <w:t xml:space="preserve">3.   Research </w:t>
            </w:r>
            <w:r w:rsidRPr="009737A0">
              <w:rPr>
                <w:rFonts w:ascii="Century Gothic" w:hAnsi="Century Gothic"/>
                <w:sz w:val="20"/>
                <w:szCs w:val="20"/>
              </w:rPr>
              <w:t>Using Human Embryonic Stem Cells</w:t>
            </w:r>
          </w:p>
          <w:p w:rsidR="00A96A0B" w:rsidRPr="009737A0" w:rsidRDefault="00A96A0B" w:rsidP="009737A0">
            <w:pPr>
              <w:widowControl/>
              <w:rPr>
                <w:rFonts w:ascii="Century Gothic" w:hAnsi="Century Gothic"/>
                <w:sz w:val="20"/>
                <w:szCs w:val="20"/>
              </w:rPr>
            </w:pPr>
            <w:r w:rsidRPr="009737A0">
              <w:rPr>
                <w:rFonts w:ascii="Century Gothic" w:hAnsi="Century Gothic"/>
                <w:sz w:val="20"/>
                <w:szCs w:val="20"/>
              </w:rPr>
              <w:t>4.   Women and Minority Inclusion Policy</w:t>
            </w:r>
          </w:p>
          <w:p w:rsidR="00A96A0B" w:rsidRPr="009737A0" w:rsidRDefault="00A96A0B" w:rsidP="009737A0">
            <w:pPr>
              <w:widowControl/>
              <w:rPr>
                <w:rFonts w:ascii="Century Gothic" w:hAnsi="Century Gothic" w:cs="Arial"/>
                <w:sz w:val="20"/>
                <w:szCs w:val="20"/>
              </w:rPr>
            </w:pPr>
            <w:r w:rsidRPr="009737A0">
              <w:rPr>
                <w:rFonts w:ascii="Century Gothic" w:hAnsi="Century Gothic"/>
                <w:sz w:val="20"/>
                <w:szCs w:val="20"/>
              </w:rPr>
              <w:t xml:space="preserve">5.   </w:t>
            </w:r>
            <w:r w:rsidRPr="009737A0">
              <w:rPr>
                <w:rFonts w:ascii="Century Gothic" w:hAnsi="Century Gothic" w:cs="Arial"/>
                <w:sz w:val="20"/>
                <w:szCs w:val="20"/>
              </w:rPr>
              <w:t>Race and Ethnicity Data Policy</w:t>
            </w:r>
          </w:p>
          <w:p w:rsidR="00A96A0B" w:rsidRPr="009737A0" w:rsidRDefault="00A96A0B" w:rsidP="009737A0">
            <w:pPr>
              <w:widowControl/>
              <w:rPr>
                <w:rFonts w:ascii="Century Gothic" w:hAnsi="Century Gothic"/>
                <w:sz w:val="20"/>
                <w:szCs w:val="20"/>
              </w:rPr>
            </w:pPr>
            <w:r w:rsidRPr="009737A0">
              <w:rPr>
                <w:rFonts w:ascii="Century Gothic" w:hAnsi="Century Gothic" w:cs="Arial"/>
                <w:sz w:val="20"/>
                <w:szCs w:val="20"/>
              </w:rPr>
              <w:t xml:space="preserve">6.   </w:t>
            </w:r>
            <w:r w:rsidRPr="009737A0">
              <w:rPr>
                <w:rFonts w:ascii="Century Gothic" w:hAnsi="Century Gothic"/>
                <w:sz w:val="20"/>
                <w:szCs w:val="20"/>
              </w:rPr>
              <w:t>Inclusion of Children Policy</w:t>
            </w:r>
          </w:p>
          <w:p w:rsidR="00A96A0B" w:rsidRPr="009737A0" w:rsidRDefault="00A96A0B" w:rsidP="009737A0">
            <w:pPr>
              <w:widowControl/>
              <w:rPr>
                <w:rFonts w:ascii="Century Gothic" w:hAnsi="Century Gothic"/>
                <w:sz w:val="20"/>
                <w:szCs w:val="20"/>
              </w:rPr>
            </w:pPr>
            <w:r w:rsidRPr="009737A0">
              <w:rPr>
                <w:rFonts w:ascii="Century Gothic" w:hAnsi="Century Gothic" w:cs="Arial"/>
                <w:sz w:val="20"/>
                <w:szCs w:val="20"/>
              </w:rPr>
              <w:t>7</w:t>
            </w:r>
            <w:r w:rsidRPr="009737A0">
              <w:rPr>
                <w:rFonts w:ascii="Century Gothic" w:hAnsi="Century Gothic"/>
                <w:sz w:val="20"/>
                <w:szCs w:val="20"/>
              </w:rPr>
              <w:t>.   Clinical Trials.gov Requirements</w:t>
            </w:r>
          </w:p>
          <w:p w:rsidR="00A96A0B" w:rsidRPr="009737A0" w:rsidRDefault="00A96A0B" w:rsidP="009737A0">
            <w:pPr>
              <w:widowControl/>
              <w:rPr>
                <w:rFonts w:ascii="Century Gothic" w:hAnsi="Century Gothic"/>
                <w:sz w:val="20"/>
                <w:szCs w:val="20"/>
              </w:rPr>
            </w:pPr>
            <w:r w:rsidRPr="009737A0">
              <w:rPr>
                <w:rFonts w:ascii="Century Gothic" w:hAnsi="Century Gothic" w:cs="Arial"/>
                <w:sz w:val="20"/>
                <w:szCs w:val="20"/>
              </w:rPr>
              <w:t>8</w:t>
            </w:r>
            <w:r w:rsidRPr="009737A0">
              <w:rPr>
                <w:rFonts w:ascii="Century Gothic" w:hAnsi="Century Gothic"/>
                <w:sz w:val="20"/>
                <w:szCs w:val="20"/>
              </w:rPr>
              <w:t>.   Vertebrate Animals</w:t>
            </w:r>
          </w:p>
          <w:p w:rsidR="00A96A0B" w:rsidRPr="009737A0" w:rsidRDefault="00A96A0B" w:rsidP="009737A0">
            <w:pPr>
              <w:widowControl/>
              <w:rPr>
                <w:rFonts w:ascii="Century Gothic" w:hAnsi="Century Gothic"/>
                <w:sz w:val="20"/>
                <w:szCs w:val="20"/>
              </w:rPr>
            </w:pPr>
            <w:r w:rsidRPr="009737A0">
              <w:rPr>
                <w:rFonts w:ascii="Century Gothic" w:hAnsi="Century Gothic" w:cs="Arial"/>
                <w:sz w:val="20"/>
                <w:szCs w:val="20"/>
              </w:rPr>
              <w:t>9</w:t>
            </w:r>
            <w:r w:rsidRPr="009737A0">
              <w:rPr>
                <w:rFonts w:ascii="Century Gothic" w:hAnsi="Century Gothic"/>
                <w:sz w:val="20"/>
                <w:szCs w:val="20"/>
              </w:rPr>
              <w:t>.   Debarment and Suspension</w:t>
            </w:r>
          </w:p>
          <w:p w:rsidR="00A96A0B" w:rsidRPr="009737A0" w:rsidRDefault="00A96A0B" w:rsidP="009737A0">
            <w:pPr>
              <w:widowControl/>
              <w:rPr>
                <w:rFonts w:ascii="Century Gothic" w:hAnsi="Century Gothic"/>
                <w:sz w:val="20"/>
                <w:szCs w:val="20"/>
              </w:rPr>
            </w:pPr>
            <w:r w:rsidRPr="009737A0">
              <w:rPr>
                <w:rFonts w:ascii="Century Gothic" w:hAnsi="Century Gothic" w:cs="Arial"/>
                <w:sz w:val="20"/>
                <w:szCs w:val="20"/>
              </w:rPr>
              <w:t>10.</w:t>
            </w:r>
            <w:r w:rsidRPr="009737A0">
              <w:rPr>
                <w:rFonts w:ascii="Century Gothic" w:hAnsi="Century Gothic"/>
                <w:sz w:val="20"/>
                <w:szCs w:val="20"/>
              </w:rPr>
              <w:t xml:space="preserve"> Drug-Free Workplace</w:t>
            </w:r>
          </w:p>
          <w:p w:rsidR="00A96A0B" w:rsidRPr="009737A0" w:rsidRDefault="00A96A0B" w:rsidP="009737A0">
            <w:pPr>
              <w:widowControl/>
              <w:rPr>
                <w:rFonts w:ascii="Century Gothic" w:hAnsi="Century Gothic"/>
                <w:sz w:val="20"/>
                <w:szCs w:val="20"/>
              </w:rPr>
            </w:pPr>
            <w:r w:rsidRPr="009737A0">
              <w:rPr>
                <w:rFonts w:ascii="Century Gothic" w:hAnsi="Century Gothic" w:cs="Arial"/>
                <w:sz w:val="20"/>
                <w:szCs w:val="20"/>
              </w:rPr>
              <w:t>11.</w:t>
            </w:r>
            <w:r w:rsidRPr="009737A0">
              <w:rPr>
                <w:rFonts w:ascii="Century Gothic" w:hAnsi="Century Gothic"/>
                <w:sz w:val="20"/>
                <w:szCs w:val="20"/>
              </w:rPr>
              <w:t xml:space="preserve"> Lobbying</w:t>
            </w:r>
          </w:p>
          <w:p w:rsidR="00A96A0B" w:rsidRPr="009737A0" w:rsidRDefault="00A96A0B" w:rsidP="009737A0">
            <w:pPr>
              <w:widowControl/>
              <w:rPr>
                <w:rFonts w:ascii="Century Gothic" w:hAnsi="Century Gothic"/>
                <w:sz w:val="20"/>
                <w:szCs w:val="20"/>
              </w:rPr>
            </w:pPr>
            <w:r w:rsidRPr="009737A0">
              <w:rPr>
                <w:rFonts w:ascii="Century Gothic" w:hAnsi="Century Gothic" w:cs="Arial"/>
                <w:sz w:val="20"/>
                <w:szCs w:val="20"/>
              </w:rPr>
              <w:t>12</w:t>
            </w:r>
            <w:r w:rsidRPr="009737A0">
              <w:rPr>
                <w:rFonts w:ascii="Century Gothic" w:hAnsi="Century Gothic"/>
                <w:sz w:val="20"/>
                <w:szCs w:val="20"/>
              </w:rPr>
              <w:t>. Non-Delinquency on Federal Debt</w:t>
            </w:r>
          </w:p>
          <w:p w:rsidR="00A96A0B" w:rsidRPr="009737A0" w:rsidRDefault="00A96A0B" w:rsidP="009737A0">
            <w:pPr>
              <w:widowControl/>
              <w:rPr>
                <w:rFonts w:ascii="Century Gothic" w:hAnsi="Century Gothic"/>
                <w:sz w:val="20"/>
                <w:szCs w:val="20"/>
              </w:rPr>
            </w:pPr>
            <w:r w:rsidRPr="009737A0">
              <w:rPr>
                <w:rFonts w:ascii="Century Gothic" w:hAnsi="Century Gothic" w:cs="Arial"/>
                <w:sz w:val="20"/>
                <w:szCs w:val="20"/>
              </w:rPr>
              <w:t>13</w:t>
            </w:r>
            <w:r w:rsidRPr="009737A0">
              <w:rPr>
                <w:rFonts w:ascii="Century Gothic" w:hAnsi="Century Gothic"/>
                <w:sz w:val="20"/>
                <w:szCs w:val="20"/>
              </w:rPr>
              <w:t>. Research Misconduct</w:t>
            </w:r>
          </w:p>
          <w:p w:rsidR="00A96A0B" w:rsidRPr="009737A0" w:rsidRDefault="00A96A0B" w:rsidP="009737A0">
            <w:pPr>
              <w:widowControl/>
              <w:rPr>
                <w:rFonts w:ascii="Century Gothic" w:hAnsi="Century Gothic"/>
                <w:sz w:val="20"/>
                <w:szCs w:val="20"/>
              </w:rPr>
            </w:pPr>
          </w:p>
        </w:tc>
        <w:tc>
          <w:tcPr>
            <w:tcW w:w="5228" w:type="dxa"/>
            <w:shd w:val="clear" w:color="auto" w:fill="auto"/>
          </w:tcPr>
          <w:p w:rsidR="00A96A0B" w:rsidRPr="009737A0" w:rsidRDefault="00A96A0B" w:rsidP="009737A0">
            <w:pPr>
              <w:widowControl/>
              <w:ind w:left="352" w:hanging="352"/>
              <w:rPr>
                <w:rFonts w:ascii="Century Gothic" w:hAnsi="Century Gothic"/>
                <w:sz w:val="20"/>
                <w:szCs w:val="20"/>
              </w:rPr>
            </w:pPr>
            <w:r w:rsidRPr="009737A0">
              <w:rPr>
                <w:rFonts w:ascii="Century Gothic" w:hAnsi="Century Gothic" w:cs="Arial"/>
                <w:sz w:val="20"/>
                <w:szCs w:val="20"/>
              </w:rPr>
              <w:t>14.</w:t>
            </w:r>
            <w:r w:rsidRPr="009737A0">
              <w:rPr>
                <w:rFonts w:ascii="Century Gothic" w:hAnsi="Century Gothic"/>
                <w:sz w:val="20"/>
                <w:szCs w:val="20"/>
              </w:rPr>
              <w:t xml:space="preserve"> Civil Rights</w:t>
            </w:r>
            <w:r w:rsidRPr="009737A0">
              <w:rPr>
                <w:rFonts w:ascii="Century Gothic" w:hAnsi="Century Gothic" w:cs="Arial"/>
                <w:sz w:val="20"/>
                <w:szCs w:val="20"/>
              </w:rPr>
              <w:t>,</w:t>
            </w:r>
            <w:r w:rsidRPr="009737A0">
              <w:rPr>
                <w:rFonts w:ascii="Century Gothic" w:hAnsi="Century Gothic"/>
                <w:sz w:val="20"/>
                <w:szCs w:val="20"/>
              </w:rPr>
              <w:t xml:space="preserve"> Handicapped Individuals</w:t>
            </w:r>
            <w:r w:rsidRPr="009737A0">
              <w:rPr>
                <w:rFonts w:ascii="Century Gothic" w:hAnsi="Century Gothic" w:cs="Arial"/>
                <w:sz w:val="20"/>
                <w:szCs w:val="20"/>
              </w:rPr>
              <w:t>,</w:t>
            </w:r>
            <w:r w:rsidRPr="009737A0">
              <w:rPr>
                <w:rFonts w:ascii="Century Gothic" w:hAnsi="Century Gothic"/>
                <w:sz w:val="20"/>
                <w:szCs w:val="20"/>
              </w:rPr>
              <w:t xml:space="preserve"> Sex Discrimination</w:t>
            </w:r>
            <w:r w:rsidRPr="009737A0">
              <w:rPr>
                <w:rFonts w:ascii="Century Gothic" w:hAnsi="Century Gothic" w:cs="Arial"/>
                <w:sz w:val="20"/>
                <w:szCs w:val="20"/>
              </w:rPr>
              <w:t>,</w:t>
            </w:r>
            <w:r w:rsidRPr="009737A0">
              <w:rPr>
                <w:rFonts w:ascii="Century Gothic" w:hAnsi="Century Gothic"/>
                <w:sz w:val="20"/>
                <w:szCs w:val="20"/>
              </w:rPr>
              <w:t xml:space="preserve"> Age Discrimination</w:t>
            </w:r>
            <w:r w:rsidRPr="009737A0">
              <w:rPr>
                <w:rFonts w:ascii="Century Gothic" w:hAnsi="Century Gothic" w:cs="Arial"/>
                <w:sz w:val="20"/>
                <w:szCs w:val="20"/>
              </w:rPr>
              <w:t>, (Form HHS690)</w:t>
            </w:r>
          </w:p>
          <w:p w:rsidR="00A96A0B" w:rsidRPr="009737A0" w:rsidRDefault="00A96A0B" w:rsidP="009737A0">
            <w:pPr>
              <w:widowControl/>
              <w:ind w:left="352" w:hanging="352"/>
              <w:rPr>
                <w:rFonts w:ascii="Century Gothic" w:hAnsi="Century Gothic"/>
                <w:sz w:val="20"/>
                <w:szCs w:val="20"/>
              </w:rPr>
            </w:pPr>
            <w:r w:rsidRPr="009737A0">
              <w:rPr>
                <w:rFonts w:ascii="Century Gothic" w:hAnsi="Century Gothic" w:cs="Arial"/>
                <w:sz w:val="20"/>
                <w:szCs w:val="20"/>
              </w:rPr>
              <w:t xml:space="preserve">15. </w:t>
            </w:r>
            <w:r w:rsidRPr="009737A0">
              <w:rPr>
                <w:rFonts w:ascii="Century Gothic" w:hAnsi="Century Gothic"/>
                <w:sz w:val="20"/>
                <w:szCs w:val="20"/>
              </w:rPr>
              <w:t xml:space="preserve">Recombinant or Synthetic DNA and Human Gene Transfer Research </w:t>
            </w:r>
          </w:p>
          <w:p w:rsidR="00A96A0B" w:rsidRPr="009737A0" w:rsidRDefault="00A96A0B" w:rsidP="009737A0">
            <w:pPr>
              <w:widowControl/>
              <w:ind w:left="352" w:hanging="352"/>
              <w:rPr>
                <w:rFonts w:ascii="Century Gothic" w:hAnsi="Century Gothic"/>
                <w:sz w:val="20"/>
                <w:szCs w:val="20"/>
              </w:rPr>
            </w:pPr>
            <w:r w:rsidRPr="009737A0">
              <w:rPr>
                <w:rFonts w:ascii="Century Gothic" w:hAnsi="Century Gothic" w:cs="Arial"/>
                <w:sz w:val="20"/>
                <w:szCs w:val="20"/>
              </w:rPr>
              <w:t>16.</w:t>
            </w:r>
            <w:r w:rsidRPr="009737A0">
              <w:rPr>
                <w:rFonts w:ascii="Century Gothic" w:hAnsi="Century Gothic"/>
                <w:sz w:val="20"/>
                <w:szCs w:val="20"/>
              </w:rPr>
              <w:t xml:space="preserve"> Financial Conflict of Interest</w:t>
            </w:r>
          </w:p>
          <w:p w:rsidR="00A96A0B" w:rsidRPr="009737A0" w:rsidRDefault="00A96A0B" w:rsidP="009737A0">
            <w:pPr>
              <w:widowControl/>
              <w:ind w:left="352" w:hanging="352"/>
              <w:rPr>
                <w:rFonts w:ascii="Century Gothic" w:hAnsi="Century Gothic"/>
                <w:sz w:val="20"/>
                <w:szCs w:val="20"/>
              </w:rPr>
            </w:pPr>
            <w:r w:rsidRPr="009737A0">
              <w:rPr>
                <w:rFonts w:ascii="Century Gothic" w:hAnsi="Century Gothic" w:cs="Arial"/>
                <w:sz w:val="20"/>
                <w:szCs w:val="20"/>
              </w:rPr>
              <w:t>17.</w:t>
            </w:r>
            <w:r w:rsidRPr="009737A0">
              <w:rPr>
                <w:rFonts w:ascii="Century Gothic" w:hAnsi="Century Gothic"/>
                <w:sz w:val="20"/>
                <w:szCs w:val="20"/>
              </w:rPr>
              <w:t xml:space="preserve"> Smoke Free Workplace</w:t>
            </w:r>
          </w:p>
          <w:p w:rsidR="00A96A0B" w:rsidRPr="009737A0" w:rsidRDefault="00A96A0B" w:rsidP="009737A0">
            <w:pPr>
              <w:widowControl/>
              <w:ind w:left="352" w:hanging="352"/>
              <w:rPr>
                <w:rFonts w:ascii="Century Gothic" w:hAnsi="Century Gothic"/>
                <w:sz w:val="20"/>
                <w:szCs w:val="20"/>
              </w:rPr>
            </w:pPr>
            <w:r w:rsidRPr="009737A0">
              <w:rPr>
                <w:rFonts w:ascii="Century Gothic" w:hAnsi="Century Gothic" w:cs="Arial"/>
                <w:sz w:val="20"/>
                <w:szCs w:val="20"/>
              </w:rPr>
              <w:t>18.</w:t>
            </w:r>
            <w:r w:rsidRPr="009737A0">
              <w:rPr>
                <w:rFonts w:ascii="Century Gothic" w:hAnsi="Century Gothic"/>
                <w:sz w:val="20"/>
                <w:szCs w:val="20"/>
              </w:rPr>
              <w:t xml:space="preserve"> Prohibited Research</w:t>
            </w:r>
          </w:p>
          <w:p w:rsidR="00A96A0B" w:rsidRPr="009737A0" w:rsidRDefault="00A96A0B" w:rsidP="009737A0">
            <w:pPr>
              <w:widowControl/>
              <w:ind w:left="352" w:hanging="352"/>
              <w:rPr>
                <w:rFonts w:ascii="Century Gothic" w:hAnsi="Century Gothic"/>
                <w:sz w:val="20"/>
                <w:szCs w:val="20"/>
              </w:rPr>
            </w:pPr>
            <w:r w:rsidRPr="009737A0">
              <w:rPr>
                <w:rFonts w:ascii="Century Gothic" w:hAnsi="Century Gothic" w:cs="Arial"/>
                <w:sz w:val="20"/>
                <w:szCs w:val="20"/>
              </w:rPr>
              <w:t>19.</w:t>
            </w:r>
            <w:r w:rsidRPr="009737A0">
              <w:rPr>
                <w:rFonts w:ascii="Century Gothic" w:hAnsi="Century Gothic"/>
                <w:sz w:val="20"/>
                <w:szCs w:val="20"/>
              </w:rPr>
              <w:t xml:space="preserve"> Select Agent Research</w:t>
            </w:r>
          </w:p>
          <w:p w:rsidR="00A96A0B" w:rsidRPr="009737A0" w:rsidRDefault="00A96A0B" w:rsidP="009737A0">
            <w:pPr>
              <w:widowControl/>
              <w:ind w:left="352" w:hanging="352"/>
              <w:rPr>
                <w:rFonts w:ascii="Century Gothic" w:hAnsi="Century Gothic"/>
                <w:sz w:val="20"/>
                <w:szCs w:val="20"/>
              </w:rPr>
            </w:pPr>
            <w:r w:rsidRPr="009737A0">
              <w:rPr>
                <w:rFonts w:ascii="Century Gothic" w:hAnsi="Century Gothic" w:cs="Arial"/>
                <w:sz w:val="20"/>
                <w:szCs w:val="20"/>
              </w:rPr>
              <w:t>20.</w:t>
            </w:r>
            <w:r w:rsidRPr="009737A0">
              <w:rPr>
                <w:rFonts w:ascii="Century Gothic" w:hAnsi="Century Gothic"/>
                <w:sz w:val="20"/>
                <w:szCs w:val="20"/>
              </w:rPr>
              <w:t xml:space="preserve"> Program Director/PI Assurance, Fellow and Sponsor Assurance</w:t>
            </w:r>
          </w:p>
          <w:p w:rsidR="00A96A0B" w:rsidRPr="009737A0" w:rsidRDefault="00A96A0B" w:rsidP="009737A0">
            <w:pPr>
              <w:widowControl/>
              <w:ind w:left="352" w:hanging="352"/>
              <w:rPr>
                <w:rFonts w:ascii="Century Gothic" w:hAnsi="Century Gothic"/>
                <w:sz w:val="20"/>
                <w:szCs w:val="20"/>
              </w:rPr>
            </w:pPr>
            <w:r w:rsidRPr="009737A0">
              <w:rPr>
                <w:rFonts w:ascii="Century Gothic" w:hAnsi="Century Gothic" w:cs="Arial"/>
                <w:sz w:val="20"/>
                <w:szCs w:val="20"/>
              </w:rPr>
              <w:t>21.</w:t>
            </w:r>
            <w:r w:rsidRPr="009737A0">
              <w:rPr>
                <w:rFonts w:ascii="Century Gothic" w:hAnsi="Century Gothic"/>
                <w:sz w:val="20"/>
                <w:szCs w:val="20"/>
              </w:rPr>
              <w:t xml:space="preserve"> Impact of Grant Activities on the Environment and Historic Properties</w:t>
            </w:r>
          </w:p>
          <w:p w:rsidR="00A96A0B" w:rsidRPr="009737A0" w:rsidRDefault="00A96A0B" w:rsidP="009737A0">
            <w:pPr>
              <w:widowControl/>
              <w:ind w:left="352" w:hanging="352"/>
              <w:rPr>
                <w:rFonts w:ascii="Century Gothic" w:hAnsi="Century Gothic"/>
                <w:sz w:val="20"/>
                <w:szCs w:val="20"/>
              </w:rPr>
            </w:pPr>
            <w:r w:rsidRPr="009737A0">
              <w:rPr>
                <w:rFonts w:ascii="Century Gothic" w:hAnsi="Century Gothic" w:cs="Arial"/>
                <w:sz w:val="20"/>
                <w:szCs w:val="20"/>
              </w:rPr>
              <w:t>22.</w:t>
            </w:r>
            <w:r w:rsidRPr="009737A0">
              <w:rPr>
                <w:rFonts w:ascii="Century Gothic" w:hAnsi="Century Gothic"/>
                <w:sz w:val="20"/>
                <w:szCs w:val="20"/>
              </w:rPr>
              <w:t xml:space="preserve"> Institutions Receiving Awards for Training of Graduate Students for Doctoral Degrees</w:t>
            </w:r>
          </w:p>
        </w:tc>
      </w:tr>
    </w:tbl>
    <w:p w:rsidR="00A96A0B" w:rsidRPr="009737A0" w:rsidRDefault="00A96A0B" w:rsidP="009737A0">
      <w:pPr>
        <w:widowControl/>
        <w:rPr>
          <w:rFonts w:ascii="Century Gothic" w:hAnsi="Century Gothic"/>
          <w:b/>
          <w:sz w:val="20"/>
          <w:szCs w:val="20"/>
        </w:rPr>
      </w:pPr>
    </w:p>
    <w:p w:rsidR="00A96A0B" w:rsidRPr="009737A0" w:rsidRDefault="00A96A0B" w:rsidP="009737A0">
      <w:pPr>
        <w:widowControl/>
        <w:rPr>
          <w:rFonts w:ascii="Century Gothic" w:hAnsi="Century Gothic"/>
          <w:b/>
          <w:sz w:val="20"/>
          <w:szCs w:val="20"/>
        </w:rPr>
      </w:pPr>
    </w:p>
    <w:p w:rsidR="00A96A0B" w:rsidRPr="009737A0" w:rsidRDefault="00A96A0B" w:rsidP="009737A0">
      <w:pPr>
        <w:widowControl/>
        <w:rPr>
          <w:rFonts w:ascii="Century Gothic" w:hAnsi="Century Gothic"/>
          <w:b/>
          <w:sz w:val="20"/>
          <w:szCs w:val="20"/>
        </w:rPr>
      </w:pPr>
      <w:r w:rsidRPr="009737A0">
        <w:rPr>
          <w:rFonts w:ascii="Century Gothic" w:hAnsi="Century Gothic"/>
          <w:b/>
          <w:sz w:val="20"/>
          <w:szCs w:val="20"/>
        </w:rPr>
        <w:t>4. FINANCIAL COMPLIANCE, AUDIT AND RECORDS</w:t>
      </w:r>
    </w:p>
    <w:p w:rsidR="00A96A0B" w:rsidRPr="009737A0" w:rsidRDefault="007251CE" w:rsidP="009737A0">
      <w:pPr>
        <w:widowControl/>
        <w:rPr>
          <w:rFonts w:ascii="Century Gothic" w:hAnsi="Century Gothic"/>
          <w:sz w:val="20"/>
          <w:szCs w:val="20"/>
        </w:rPr>
      </w:pPr>
      <w:r w:rsidRPr="009737A0">
        <w:rPr>
          <w:rFonts w:ascii="Century Gothic" w:hAnsi="Century Gothic"/>
          <w:sz w:val="20"/>
          <w:szCs w:val="20"/>
        </w:rPr>
        <w:t xml:space="preserve">A. </w:t>
      </w:r>
      <w:r w:rsidR="00A96A0B" w:rsidRPr="009737A0">
        <w:rPr>
          <w:rFonts w:ascii="Century Gothic" w:hAnsi="Century Gothic"/>
          <w:sz w:val="20"/>
          <w:szCs w:val="20"/>
        </w:rPr>
        <w:t xml:space="preserve">Administration of this Agreement shall be in accordance with generally accepted accounting principles, </w:t>
      </w:r>
      <w:proofErr w:type="gramStart"/>
      <w:r w:rsidR="00A96A0B" w:rsidRPr="009737A0">
        <w:rPr>
          <w:rFonts w:ascii="Century Gothic" w:hAnsi="Century Gothic"/>
          <w:sz w:val="20"/>
          <w:szCs w:val="20"/>
        </w:rPr>
        <w:t>with</w:t>
      </w:r>
      <w:r w:rsidR="00736D52" w:rsidRPr="009737A0">
        <w:rPr>
          <w:rFonts w:ascii="Century Gothic" w:hAnsi="Century Gothic"/>
          <w:sz w:val="20"/>
          <w:szCs w:val="20"/>
        </w:rPr>
        <w:t xml:space="preserve"> </w:t>
      </w:r>
      <w:r w:rsidR="00A96A0B" w:rsidRPr="009737A0">
        <w:rPr>
          <w:rFonts w:ascii="Century Gothic" w:hAnsi="Century Gothic"/>
          <w:sz w:val="20"/>
          <w:szCs w:val="20"/>
        </w:rPr>
        <w:t xml:space="preserve"> </w:t>
      </w:r>
      <w:r w:rsidR="00156D1B" w:rsidRPr="009737A0">
        <w:rPr>
          <w:rFonts w:ascii="Century Gothic" w:hAnsi="Century Gothic"/>
          <w:sz w:val="20"/>
          <w:szCs w:val="20"/>
        </w:rPr>
        <w:t>2</w:t>
      </w:r>
      <w:proofErr w:type="gramEnd"/>
      <w:r w:rsidR="00156D1B" w:rsidRPr="009737A0">
        <w:rPr>
          <w:rFonts w:ascii="Century Gothic" w:hAnsi="Century Gothic"/>
          <w:sz w:val="20"/>
          <w:szCs w:val="20"/>
        </w:rPr>
        <w:t xml:space="preserve"> CFR 200, </w:t>
      </w:r>
      <w:r w:rsidR="00A96A0B" w:rsidRPr="009737A0">
        <w:rPr>
          <w:rFonts w:ascii="Century Gothic" w:hAnsi="Century Gothic"/>
          <w:sz w:val="20"/>
          <w:szCs w:val="20"/>
        </w:rPr>
        <w:t xml:space="preserve"> and with applicable provisions of the NIH Grants Policy Statement (NIHGPS).  </w:t>
      </w:r>
      <w:proofErr w:type="spellStart"/>
      <w:r w:rsidR="00A96A0B" w:rsidRPr="009737A0">
        <w:rPr>
          <w:rFonts w:ascii="Century Gothic" w:hAnsi="Century Gothic"/>
          <w:sz w:val="20"/>
          <w:szCs w:val="20"/>
        </w:rPr>
        <w:t>Subawardee</w:t>
      </w:r>
      <w:proofErr w:type="spellEnd"/>
      <w:r w:rsidR="00A96A0B" w:rsidRPr="009737A0">
        <w:rPr>
          <w:rFonts w:ascii="Century Gothic" w:hAnsi="Century Gothic"/>
          <w:sz w:val="20"/>
          <w:szCs w:val="20"/>
        </w:rPr>
        <w:t xml:space="preserve"> acknowledges and agrees that, as part of Awardee’s implementation of </w:t>
      </w:r>
      <w:r w:rsidR="00156D1B" w:rsidRPr="009737A0">
        <w:rPr>
          <w:rFonts w:ascii="Century Gothic" w:hAnsi="Century Gothic"/>
          <w:sz w:val="20"/>
          <w:szCs w:val="20"/>
        </w:rPr>
        <w:t>2 CFR 200</w:t>
      </w:r>
      <w:r w:rsidR="00A96A0B" w:rsidRPr="009737A0">
        <w:rPr>
          <w:rFonts w:ascii="Century Gothic" w:hAnsi="Century Gothic"/>
          <w:sz w:val="20"/>
          <w:szCs w:val="20"/>
        </w:rPr>
        <w:t xml:space="preserve">Awardee will monitor </w:t>
      </w:r>
      <w:proofErr w:type="spellStart"/>
      <w:r w:rsidR="00A96A0B" w:rsidRPr="009737A0">
        <w:rPr>
          <w:rFonts w:ascii="Century Gothic" w:hAnsi="Century Gothic"/>
          <w:sz w:val="20"/>
          <w:szCs w:val="20"/>
        </w:rPr>
        <w:t>Subawardee's</w:t>
      </w:r>
      <w:proofErr w:type="spellEnd"/>
      <w:r w:rsidR="00A96A0B" w:rsidRPr="009737A0">
        <w:rPr>
          <w:rFonts w:ascii="Century Gothic" w:hAnsi="Century Gothic"/>
          <w:sz w:val="20"/>
          <w:szCs w:val="20"/>
        </w:rPr>
        <w:t xml:space="preserve"> performance under this Agreement and, in the event of incomplete performance, Awardee may require </w:t>
      </w:r>
      <w:proofErr w:type="spellStart"/>
      <w:r w:rsidR="00A96A0B" w:rsidRPr="009737A0">
        <w:rPr>
          <w:rFonts w:ascii="Century Gothic" w:hAnsi="Century Gothic"/>
          <w:sz w:val="20"/>
          <w:szCs w:val="20"/>
        </w:rPr>
        <w:t>Subawardee</w:t>
      </w:r>
      <w:proofErr w:type="spellEnd"/>
      <w:r w:rsidR="00A96A0B" w:rsidRPr="009737A0">
        <w:rPr>
          <w:rFonts w:ascii="Century Gothic" w:hAnsi="Century Gothic"/>
          <w:sz w:val="20"/>
          <w:szCs w:val="20"/>
        </w:rPr>
        <w:t xml:space="preserve"> to obtain, at </w:t>
      </w:r>
      <w:proofErr w:type="spellStart"/>
      <w:r w:rsidR="00A96A0B" w:rsidRPr="009737A0">
        <w:rPr>
          <w:rFonts w:ascii="Century Gothic" w:hAnsi="Century Gothic"/>
          <w:sz w:val="20"/>
          <w:szCs w:val="20"/>
        </w:rPr>
        <w:t>Subawardee's</w:t>
      </w:r>
      <w:proofErr w:type="spellEnd"/>
      <w:r w:rsidR="00A96A0B" w:rsidRPr="009737A0">
        <w:rPr>
          <w:rFonts w:ascii="Century Gothic" w:hAnsi="Century Gothic"/>
          <w:sz w:val="20"/>
          <w:szCs w:val="20"/>
        </w:rPr>
        <w:t xml:space="preserve"> sole expense, an independent audit of costs claimed under this Agreement.</w:t>
      </w:r>
    </w:p>
    <w:p w:rsidR="00A96A0B" w:rsidRPr="009737A0" w:rsidRDefault="00A96A0B" w:rsidP="009737A0">
      <w:pPr>
        <w:widowControl/>
        <w:rPr>
          <w:rFonts w:ascii="Century Gothic" w:hAnsi="Century Gothic"/>
          <w:sz w:val="20"/>
          <w:szCs w:val="20"/>
        </w:rPr>
      </w:pPr>
    </w:p>
    <w:p w:rsidR="00A96A0B" w:rsidRPr="009737A0" w:rsidRDefault="00A96A0B" w:rsidP="009737A0">
      <w:pPr>
        <w:widowControl/>
        <w:rPr>
          <w:rFonts w:ascii="Century Gothic" w:hAnsi="Century Gothic"/>
          <w:sz w:val="20"/>
          <w:szCs w:val="20"/>
        </w:rPr>
      </w:pPr>
      <w:r w:rsidRPr="009737A0">
        <w:rPr>
          <w:rFonts w:ascii="Century Gothic" w:hAnsi="Century Gothic"/>
          <w:sz w:val="20"/>
          <w:szCs w:val="20"/>
        </w:rPr>
        <w:t xml:space="preserve">If </w:t>
      </w: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expends $</w:t>
      </w:r>
      <w:r w:rsidR="00156D1B" w:rsidRPr="009737A0">
        <w:rPr>
          <w:rFonts w:ascii="Century Gothic" w:hAnsi="Century Gothic"/>
          <w:sz w:val="20"/>
          <w:szCs w:val="20"/>
        </w:rPr>
        <w:t>750</w:t>
      </w:r>
      <w:r w:rsidRPr="009737A0">
        <w:rPr>
          <w:rFonts w:ascii="Century Gothic" w:hAnsi="Century Gothic"/>
          <w:sz w:val="20"/>
          <w:szCs w:val="20"/>
        </w:rPr>
        <w:t xml:space="preserve">,000 or more in federal funds in any one year, </w:t>
      </w: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will arrange for an annual examination by an independent accountant in order to ascertain the effectiveness of the </w:t>
      </w:r>
      <w:proofErr w:type="spellStart"/>
      <w:r w:rsidRPr="009737A0">
        <w:rPr>
          <w:rFonts w:ascii="Century Gothic" w:hAnsi="Century Gothic"/>
          <w:sz w:val="20"/>
          <w:szCs w:val="20"/>
        </w:rPr>
        <w:t>Subawardee's</w:t>
      </w:r>
      <w:proofErr w:type="spellEnd"/>
      <w:r w:rsidRPr="009737A0">
        <w:rPr>
          <w:rFonts w:ascii="Century Gothic" w:hAnsi="Century Gothic"/>
          <w:sz w:val="20"/>
          <w:szCs w:val="20"/>
        </w:rPr>
        <w:t xml:space="preserve"> financial management systems and internal procedures established to meet the terms of this Agreement.  </w:t>
      </w:r>
    </w:p>
    <w:p w:rsidR="00A96A0B" w:rsidRPr="009737A0" w:rsidRDefault="00A96A0B" w:rsidP="009737A0">
      <w:pPr>
        <w:widowControl/>
        <w:rPr>
          <w:rFonts w:ascii="Century Gothic" w:hAnsi="Century Gothic"/>
          <w:sz w:val="20"/>
          <w:szCs w:val="20"/>
        </w:rPr>
      </w:pPr>
    </w:p>
    <w:p w:rsidR="00A96A0B" w:rsidRPr="009737A0" w:rsidRDefault="00A96A0B" w:rsidP="009737A0">
      <w:pPr>
        <w:widowControl/>
        <w:rPr>
          <w:rFonts w:ascii="Century Gothic" w:hAnsi="Century Gothic"/>
          <w:sz w:val="20"/>
          <w:szCs w:val="20"/>
        </w:rPr>
      </w:pPr>
      <w:r w:rsidRPr="009737A0">
        <w:rPr>
          <w:rFonts w:ascii="Century Gothic" w:hAnsi="Century Gothic"/>
          <w:sz w:val="20"/>
          <w:szCs w:val="20"/>
        </w:rPr>
        <w:t xml:space="preserve">Title to equipment costing $5,000 or more that is purchased or fabricated with research funds or </w:t>
      </w: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cost sharing funds, as direct costs of the project or program, shall unconditionally vest in </w:t>
      </w:r>
      <w:proofErr w:type="spellStart"/>
      <w:r w:rsidRPr="009737A0">
        <w:rPr>
          <w:rFonts w:ascii="Century Gothic" w:hAnsi="Century Gothic"/>
          <w:sz w:val="20"/>
          <w:szCs w:val="20"/>
        </w:rPr>
        <w:lastRenderedPageBreak/>
        <w:t>Subawardee</w:t>
      </w:r>
      <w:proofErr w:type="spellEnd"/>
      <w:r w:rsidRPr="009737A0">
        <w:rPr>
          <w:rFonts w:ascii="Century Gothic" w:hAnsi="Century Gothic"/>
          <w:sz w:val="20"/>
          <w:szCs w:val="20"/>
        </w:rPr>
        <w:t xml:space="preserve"> upon acquisition without further obligation to the Federal Awarding </w:t>
      </w:r>
      <w:r w:rsidR="00C67999" w:rsidRPr="009737A0">
        <w:rPr>
          <w:rFonts w:ascii="Century Gothic" w:hAnsi="Century Gothic"/>
          <w:sz w:val="20"/>
          <w:szCs w:val="20"/>
        </w:rPr>
        <w:t>Agency, subject</w:t>
      </w:r>
      <w:r w:rsidRPr="009737A0">
        <w:rPr>
          <w:rFonts w:ascii="Century Gothic" w:hAnsi="Century Gothic"/>
          <w:sz w:val="20"/>
          <w:szCs w:val="20"/>
        </w:rPr>
        <w:t xml:space="preserve"> to the conditions specified in the NIH Grants Policy Statement. </w:t>
      </w:r>
    </w:p>
    <w:p w:rsidR="00A96A0B" w:rsidRPr="009737A0" w:rsidRDefault="00A96A0B" w:rsidP="009737A0">
      <w:pPr>
        <w:widowControl/>
        <w:rPr>
          <w:rFonts w:ascii="Century Gothic" w:hAnsi="Century Gothic"/>
          <w:sz w:val="20"/>
          <w:szCs w:val="20"/>
        </w:rPr>
      </w:pPr>
    </w:p>
    <w:p w:rsidR="00A96A0B" w:rsidRPr="009737A0" w:rsidRDefault="007251CE" w:rsidP="009737A0">
      <w:pPr>
        <w:widowControl/>
        <w:rPr>
          <w:rFonts w:ascii="Century Gothic" w:hAnsi="Century Gothic"/>
          <w:sz w:val="20"/>
          <w:szCs w:val="20"/>
        </w:rPr>
      </w:pPr>
      <w:r w:rsidRPr="009737A0">
        <w:rPr>
          <w:rFonts w:ascii="Century Gothic" w:hAnsi="Century Gothic"/>
          <w:sz w:val="20"/>
          <w:szCs w:val="20"/>
        </w:rPr>
        <w:t xml:space="preserve">B. </w:t>
      </w:r>
      <w:r w:rsidR="00A96A0B" w:rsidRPr="009737A0">
        <w:rPr>
          <w:rFonts w:ascii="Century Gothic" w:hAnsi="Century Gothic"/>
          <w:sz w:val="20"/>
          <w:szCs w:val="20"/>
        </w:rPr>
        <w:t xml:space="preserve">If </w:t>
      </w:r>
      <w:proofErr w:type="spellStart"/>
      <w:r w:rsidR="00A96A0B" w:rsidRPr="009737A0">
        <w:rPr>
          <w:rFonts w:ascii="Century Gothic" w:hAnsi="Century Gothic"/>
          <w:sz w:val="20"/>
          <w:szCs w:val="20"/>
        </w:rPr>
        <w:t>Subawardee</w:t>
      </w:r>
      <w:proofErr w:type="spellEnd"/>
      <w:r w:rsidR="00A96A0B" w:rsidRPr="009737A0">
        <w:rPr>
          <w:rFonts w:ascii="Century Gothic" w:hAnsi="Century Gothic"/>
          <w:sz w:val="20"/>
          <w:szCs w:val="20"/>
        </w:rPr>
        <w:t xml:space="preserve"> is subject to the uniform administrative requirements of </w:t>
      </w:r>
      <w:r w:rsidR="005D5E54" w:rsidRPr="009737A0">
        <w:rPr>
          <w:rFonts w:ascii="Century Gothic" w:hAnsi="Century Gothic"/>
          <w:sz w:val="20"/>
          <w:szCs w:val="20"/>
        </w:rPr>
        <w:t>2 CFR 200</w:t>
      </w:r>
      <w:r w:rsidR="00A96A0B" w:rsidRPr="009737A0">
        <w:rPr>
          <w:rFonts w:ascii="Century Gothic" w:hAnsi="Century Gothic"/>
          <w:sz w:val="20"/>
          <w:szCs w:val="20"/>
        </w:rPr>
        <w:t xml:space="preserve">and arranges for audits that comply with </w:t>
      </w:r>
      <w:r w:rsidR="006D147C" w:rsidRPr="009737A0">
        <w:rPr>
          <w:rFonts w:ascii="Century Gothic" w:hAnsi="Century Gothic"/>
          <w:sz w:val="20"/>
          <w:szCs w:val="20"/>
        </w:rPr>
        <w:t>2 CFR 200</w:t>
      </w:r>
      <w:r w:rsidR="00736D52" w:rsidRPr="009737A0">
        <w:rPr>
          <w:rFonts w:ascii="Century Gothic" w:hAnsi="Century Gothic"/>
          <w:sz w:val="20"/>
          <w:szCs w:val="20"/>
        </w:rPr>
        <w:t xml:space="preserve"> </w:t>
      </w:r>
      <w:r w:rsidR="00A96A0B" w:rsidRPr="009737A0">
        <w:rPr>
          <w:rFonts w:ascii="Century Gothic" w:hAnsi="Century Gothic"/>
          <w:sz w:val="20"/>
          <w:szCs w:val="20"/>
        </w:rPr>
        <w:t xml:space="preserve">or equivalent guidelines, </w:t>
      </w:r>
      <w:proofErr w:type="spellStart"/>
      <w:r w:rsidR="00A96A0B" w:rsidRPr="009737A0">
        <w:rPr>
          <w:rFonts w:ascii="Century Gothic" w:hAnsi="Century Gothic"/>
          <w:sz w:val="20"/>
          <w:szCs w:val="20"/>
        </w:rPr>
        <w:t>Subawardee</w:t>
      </w:r>
      <w:proofErr w:type="spellEnd"/>
      <w:r w:rsidR="00A96A0B" w:rsidRPr="009737A0">
        <w:rPr>
          <w:rFonts w:ascii="Century Gothic" w:hAnsi="Century Gothic"/>
          <w:sz w:val="20"/>
          <w:szCs w:val="20"/>
        </w:rPr>
        <w:t xml:space="preserve"> shall provide its independent accountant's or </w:t>
      </w:r>
      <w:proofErr w:type="gramStart"/>
      <w:r w:rsidR="00A96A0B" w:rsidRPr="009737A0">
        <w:rPr>
          <w:rFonts w:ascii="Century Gothic" w:hAnsi="Century Gothic"/>
          <w:sz w:val="20"/>
          <w:szCs w:val="20"/>
        </w:rPr>
        <w:t>firm's</w:t>
      </w:r>
      <w:proofErr w:type="gramEnd"/>
      <w:r w:rsidR="00A96A0B" w:rsidRPr="009737A0">
        <w:rPr>
          <w:rFonts w:ascii="Century Gothic" w:hAnsi="Century Gothic"/>
          <w:sz w:val="20"/>
          <w:szCs w:val="20"/>
        </w:rPr>
        <w:t xml:space="preserve"> written report to Awardee upon execution of this Agreement.  Any subsequent audit report shall be sent to the Awardee within thirty (30) days of receipt by the </w:t>
      </w:r>
      <w:proofErr w:type="spellStart"/>
      <w:r w:rsidR="00A96A0B" w:rsidRPr="009737A0">
        <w:rPr>
          <w:rFonts w:ascii="Century Gothic" w:hAnsi="Century Gothic"/>
          <w:sz w:val="20"/>
          <w:szCs w:val="20"/>
        </w:rPr>
        <w:t>Subawardee</w:t>
      </w:r>
      <w:proofErr w:type="spellEnd"/>
      <w:r w:rsidR="00A96A0B" w:rsidRPr="009737A0">
        <w:rPr>
          <w:rFonts w:ascii="Century Gothic" w:hAnsi="Century Gothic"/>
          <w:sz w:val="20"/>
          <w:szCs w:val="20"/>
        </w:rPr>
        <w:t>.  The report(s) shall be sent to the Awardee’s Financial Contact address referenced in Exhibit C.</w:t>
      </w:r>
    </w:p>
    <w:p w:rsidR="00A96A0B" w:rsidRPr="009737A0" w:rsidRDefault="00A96A0B" w:rsidP="009737A0">
      <w:pPr>
        <w:widowControl/>
        <w:rPr>
          <w:rFonts w:ascii="Century Gothic" w:hAnsi="Century Gothic"/>
          <w:sz w:val="20"/>
          <w:szCs w:val="20"/>
        </w:rPr>
      </w:pPr>
    </w:p>
    <w:p w:rsidR="00A96A0B" w:rsidRPr="009737A0" w:rsidRDefault="00A96A0B" w:rsidP="009737A0">
      <w:pPr>
        <w:widowControl/>
        <w:rPr>
          <w:rFonts w:ascii="Century Gothic" w:hAnsi="Century Gothic"/>
          <w:sz w:val="20"/>
          <w:szCs w:val="20"/>
        </w:rPr>
      </w:pP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shall monitor other entities that receive funding through </w:t>
      </w: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as a result of this Agreement and shall adhere to all applicable regulations outlined in </w:t>
      </w:r>
      <w:r w:rsidR="005D5E54" w:rsidRPr="009737A0">
        <w:rPr>
          <w:rFonts w:ascii="Century Gothic" w:hAnsi="Century Gothic"/>
          <w:sz w:val="20"/>
          <w:szCs w:val="20"/>
        </w:rPr>
        <w:t>2 CFR 200</w:t>
      </w:r>
      <w:r w:rsidRPr="009737A0">
        <w:rPr>
          <w:rFonts w:ascii="Century Gothic" w:hAnsi="Century Gothic"/>
          <w:sz w:val="20"/>
          <w:szCs w:val="20"/>
        </w:rPr>
        <w:t>, including requirements of Subpart D</w:t>
      </w:r>
      <w:r w:rsidR="003A2D13" w:rsidRPr="009737A0">
        <w:rPr>
          <w:rFonts w:ascii="Century Gothic" w:hAnsi="Century Gothic"/>
          <w:sz w:val="20"/>
          <w:szCs w:val="20"/>
        </w:rPr>
        <w:t xml:space="preserve">, Section 200.330 et seq. </w:t>
      </w:r>
      <w:r w:rsidRPr="009737A0">
        <w:rPr>
          <w:rFonts w:ascii="Century Gothic" w:hAnsi="Century Gothic"/>
          <w:sz w:val="20"/>
          <w:szCs w:val="20"/>
        </w:rPr>
        <w:t>-</w:t>
      </w:r>
      <w:proofErr w:type="spellStart"/>
      <w:r w:rsidR="005D5E54" w:rsidRPr="009737A0">
        <w:rPr>
          <w:rFonts w:ascii="Century Gothic" w:hAnsi="Century Gothic"/>
          <w:sz w:val="20"/>
          <w:szCs w:val="20"/>
        </w:rPr>
        <w:t>Subrecipient</w:t>
      </w:r>
      <w:proofErr w:type="spellEnd"/>
      <w:r w:rsidR="005D5E54" w:rsidRPr="009737A0">
        <w:rPr>
          <w:rFonts w:ascii="Century Gothic" w:hAnsi="Century Gothic"/>
          <w:sz w:val="20"/>
          <w:szCs w:val="20"/>
        </w:rPr>
        <w:t xml:space="preserve"> Monitoring and Management</w:t>
      </w:r>
      <w:r w:rsidRPr="009737A0">
        <w:rPr>
          <w:rFonts w:ascii="Century Gothic" w:hAnsi="Century Gothic"/>
          <w:sz w:val="20"/>
          <w:szCs w:val="20"/>
        </w:rPr>
        <w:t>.</w:t>
      </w:r>
    </w:p>
    <w:p w:rsidR="00A96A0B" w:rsidRPr="009737A0" w:rsidRDefault="00A96A0B" w:rsidP="009737A0">
      <w:pPr>
        <w:widowControl/>
        <w:rPr>
          <w:rFonts w:ascii="Century Gothic" w:hAnsi="Century Gothic"/>
          <w:sz w:val="20"/>
          <w:szCs w:val="20"/>
        </w:rPr>
      </w:pPr>
    </w:p>
    <w:p w:rsidR="00A96A0B" w:rsidRPr="009737A0" w:rsidRDefault="00A96A0B" w:rsidP="009737A0">
      <w:pPr>
        <w:widowControl/>
        <w:rPr>
          <w:rFonts w:ascii="Century Gothic" w:hAnsi="Century Gothic"/>
          <w:sz w:val="20"/>
          <w:szCs w:val="20"/>
        </w:rPr>
      </w:pP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shall comply with the reporting requirements on executive compensation on the Federal Subaward Reporting System (FSRS) that includes reports required by the Federal Funding Accountability and Transparency Act of 2006 (FFATA) at </w:t>
      </w:r>
      <w:hyperlink r:id="rId16" w:history="1">
        <w:r w:rsidRPr="009737A0">
          <w:rPr>
            <w:rStyle w:val="Hyperlink"/>
            <w:rFonts w:ascii="Century Gothic" w:hAnsi="Century Gothic"/>
          </w:rPr>
          <w:t>www.FSRS.gov</w:t>
        </w:r>
      </w:hyperlink>
      <w:r w:rsidRPr="009737A0">
        <w:rPr>
          <w:rFonts w:ascii="Century Gothic" w:hAnsi="Century Gothic"/>
          <w:sz w:val="20"/>
          <w:szCs w:val="20"/>
        </w:rPr>
        <w:t>. For additional information regarding Subaward and executive compensation reporting requirements, please see</w:t>
      </w:r>
      <w:r w:rsidRPr="009737A0">
        <w:rPr>
          <w:rFonts w:ascii="Century Gothic" w:hAnsi="Century Gothic"/>
          <w:color w:val="0000FF"/>
          <w:sz w:val="20"/>
          <w:szCs w:val="20"/>
        </w:rPr>
        <w:t xml:space="preserve"> </w:t>
      </w:r>
      <w:hyperlink r:id="rId17" w:history="1">
        <w:r w:rsidRPr="009737A0">
          <w:rPr>
            <w:rStyle w:val="Hyperlink"/>
            <w:rFonts w:ascii="Century Gothic" w:hAnsi="Century Gothic"/>
          </w:rPr>
          <w:t>NIH Guide Notice NOT-OD-11-005</w:t>
        </w:r>
      </w:hyperlink>
      <w:r w:rsidRPr="009737A0">
        <w:rPr>
          <w:rFonts w:ascii="Century Gothic" w:hAnsi="Century Gothic"/>
          <w:sz w:val="20"/>
          <w:szCs w:val="20"/>
        </w:rPr>
        <w:t>.</w:t>
      </w:r>
    </w:p>
    <w:p w:rsidR="00A96A0B" w:rsidRPr="009737A0" w:rsidRDefault="00A96A0B" w:rsidP="009737A0">
      <w:pPr>
        <w:widowControl/>
        <w:rPr>
          <w:rFonts w:ascii="Century Gothic" w:hAnsi="Century Gothic"/>
          <w:sz w:val="20"/>
          <w:szCs w:val="20"/>
        </w:rPr>
      </w:pPr>
    </w:p>
    <w:p w:rsidR="00A96A0B" w:rsidRPr="009737A0" w:rsidRDefault="00A96A0B" w:rsidP="009737A0">
      <w:pPr>
        <w:widowControl/>
        <w:rPr>
          <w:rFonts w:ascii="Century Gothic" w:hAnsi="Century Gothic"/>
          <w:sz w:val="20"/>
          <w:szCs w:val="20"/>
        </w:rPr>
      </w:pPr>
      <w:r w:rsidRPr="009737A0">
        <w:rPr>
          <w:rFonts w:ascii="Century Gothic" w:hAnsi="Century Gothic"/>
          <w:sz w:val="20"/>
          <w:szCs w:val="20"/>
        </w:rPr>
        <w:t xml:space="preserve">If any audit report or other significant accounting errors in invoicing or budgeting reflect major shortcomings in </w:t>
      </w:r>
      <w:proofErr w:type="spellStart"/>
      <w:r w:rsidRPr="009737A0">
        <w:rPr>
          <w:rFonts w:ascii="Century Gothic" w:hAnsi="Century Gothic"/>
          <w:sz w:val="20"/>
          <w:szCs w:val="20"/>
        </w:rPr>
        <w:t>Subawardee's</w:t>
      </w:r>
      <w:proofErr w:type="spellEnd"/>
      <w:r w:rsidRPr="009737A0">
        <w:rPr>
          <w:rFonts w:ascii="Century Gothic" w:hAnsi="Century Gothic"/>
          <w:sz w:val="20"/>
          <w:szCs w:val="20"/>
        </w:rPr>
        <w:t xml:space="preserve"> internal control systems, Awardee may seek to impose more stringent prior approval requirements for certain types of expenditures and/or </w:t>
      </w:r>
      <w:proofErr w:type="spellStart"/>
      <w:r w:rsidRPr="009737A0">
        <w:rPr>
          <w:rFonts w:ascii="Century Gothic" w:hAnsi="Century Gothic"/>
          <w:sz w:val="20"/>
          <w:szCs w:val="20"/>
        </w:rPr>
        <w:t>rebudgeting</w:t>
      </w:r>
      <w:proofErr w:type="spellEnd"/>
      <w:r w:rsidRPr="009737A0">
        <w:rPr>
          <w:rFonts w:ascii="Century Gothic" w:hAnsi="Century Gothic"/>
          <w:sz w:val="20"/>
          <w:szCs w:val="20"/>
        </w:rPr>
        <w:t xml:space="preserve"> and may require detailed supporting documentation for all claims for reimbursement until </w:t>
      </w: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has reasonably demonstrated that necessary corrective action has been, or will be taken.</w:t>
      </w:r>
    </w:p>
    <w:p w:rsidR="00A96A0B" w:rsidRPr="009737A0" w:rsidRDefault="00A96A0B" w:rsidP="009737A0">
      <w:pPr>
        <w:widowControl/>
        <w:rPr>
          <w:rFonts w:ascii="Century Gothic" w:hAnsi="Century Gothic"/>
          <w:sz w:val="20"/>
          <w:szCs w:val="20"/>
        </w:rPr>
      </w:pPr>
    </w:p>
    <w:p w:rsidR="00A96A0B" w:rsidRPr="009737A0" w:rsidRDefault="00A96A0B" w:rsidP="009737A0">
      <w:pPr>
        <w:widowControl/>
        <w:rPr>
          <w:rFonts w:ascii="Century Gothic" w:hAnsi="Century Gothic"/>
          <w:sz w:val="20"/>
          <w:szCs w:val="20"/>
        </w:rPr>
      </w:pPr>
      <w:r w:rsidRPr="009737A0">
        <w:rPr>
          <w:rFonts w:ascii="Century Gothic" w:hAnsi="Century Gothic"/>
          <w:sz w:val="20"/>
          <w:szCs w:val="20"/>
        </w:rPr>
        <w:t xml:space="preserve">Within six months of receipt of a report or statement identifying an instance of noncompliance with Federal laws and regulations, </w:t>
      </w: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shall provide to Awardee its plan for corrective action and shall cooperate with Awardee in resolving questions Awardee may have.  All such records and reports or statements prepared in accordance with the requirements of </w:t>
      </w:r>
      <w:r w:rsidR="00601F2D" w:rsidRPr="009737A0">
        <w:rPr>
          <w:rFonts w:ascii="Century Gothic" w:hAnsi="Century Gothic"/>
          <w:sz w:val="20"/>
          <w:szCs w:val="20"/>
        </w:rPr>
        <w:t>2 CFR 200</w:t>
      </w:r>
      <w:r w:rsidRPr="009737A0">
        <w:rPr>
          <w:rFonts w:ascii="Century Gothic" w:hAnsi="Century Gothic"/>
          <w:sz w:val="20"/>
          <w:szCs w:val="20"/>
        </w:rPr>
        <w:t xml:space="preserve">, as applicable, shall be available for inspection by representatives of Awardee or the government during normal business hours.  </w:t>
      </w: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shall ensure that other </w:t>
      </w:r>
      <w:proofErr w:type="spellStart"/>
      <w:r w:rsidRPr="009737A0">
        <w:rPr>
          <w:rFonts w:ascii="Century Gothic" w:hAnsi="Century Gothic"/>
          <w:sz w:val="20"/>
          <w:szCs w:val="20"/>
        </w:rPr>
        <w:t>Subawardees</w:t>
      </w:r>
      <w:proofErr w:type="spellEnd"/>
      <w:r w:rsidRPr="009737A0">
        <w:rPr>
          <w:rFonts w:ascii="Century Gothic" w:hAnsi="Century Gothic"/>
          <w:sz w:val="20"/>
          <w:szCs w:val="20"/>
        </w:rPr>
        <w:t xml:space="preserve"> who receive funding or perform work </w:t>
      </w:r>
      <w:r w:rsidRPr="009737A0">
        <w:rPr>
          <w:rFonts w:ascii="Century Gothic" w:hAnsi="Century Gothic" w:cs="Arial"/>
          <w:sz w:val="20"/>
          <w:szCs w:val="20"/>
        </w:rPr>
        <w:t xml:space="preserve">pursuant to a contract with </w:t>
      </w: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as a result of this Agreement adhere to the terms of this Section.</w:t>
      </w:r>
    </w:p>
    <w:p w:rsidR="00A96A0B" w:rsidRPr="009737A0" w:rsidRDefault="00A96A0B" w:rsidP="009737A0">
      <w:pPr>
        <w:widowControl/>
        <w:rPr>
          <w:rFonts w:ascii="Century Gothic" w:hAnsi="Century Gothic"/>
          <w:sz w:val="20"/>
          <w:szCs w:val="20"/>
        </w:rPr>
      </w:pPr>
    </w:p>
    <w:p w:rsidR="00A96A0B" w:rsidRPr="009737A0" w:rsidRDefault="00A96A0B" w:rsidP="009737A0">
      <w:pPr>
        <w:widowControl/>
        <w:rPr>
          <w:rFonts w:ascii="Century Gothic" w:hAnsi="Century Gothic"/>
          <w:sz w:val="20"/>
          <w:szCs w:val="20"/>
        </w:rPr>
      </w:pPr>
      <w:r w:rsidRPr="009737A0">
        <w:rPr>
          <w:rFonts w:ascii="Century Gothic" w:hAnsi="Century Gothic"/>
          <w:sz w:val="20"/>
          <w:szCs w:val="20"/>
        </w:rPr>
        <w:t>Failure to comply with the terms of this paragraph may lead to Agreement termination in accordance with Section 1</w:t>
      </w:r>
      <w:r w:rsidR="007251CE" w:rsidRPr="009737A0">
        <w:rPr>
          <w:rFonts w:ascii="Century Gothic" w:hAnsi="Century Gothic"/>
          <w:sz w:val="20"/>
          <w:szCs w:val="20"/>
        </w:rPr>
        <w:t>5 (</w:t>
      </w:r>
      <w:r w:rsidRPr="009737A0">
        <w:rPr>
          <w:rFonts w:ascii="Century Gothic" w:hAnsi="Century Gothic"/>
          <w:sz w:val="20"/>
          <w:szCs w:val="20"/>
        </w:rPr>
        <w:t>Termination</w:t>
      </w:r>
      <w:r w:rsidR="007251CE" w:rsidRPr="009737A0">
        <w:rPr>
          <w:rFonts w:ascii="Century Gothic" w:hAnsi="Century Gothic"/>
          <w:sz w:val="20"/>
          <w:szCs w:val="20"/>
        </w:rPr>
        <w:t>)</w:t>
      </w:r>
      <w:r w:rsidRPr="009737A0">
        <w:rPr>
          <w:rFonts w:ascii="Century Gothic" w:hAnsi="Century Gothic"/>
          <w:sz w:val="20"/>
          <w:szCs w:val="20"/>
        </w:rPr>
        <w:t>.</w:t>
      </w:r>
    </w:p>
    <w:p w:rsidR="00A96A0B" w:rsidRPr="009737A0" w:rsidRDefault="00A96A0B" w:rsidP="009737A0">
      <w:pPr>
        <w:widowControl/>
        <w:rPr>
          <w:rFonts w:ascii="Century Gothic" w:hAnsi="Century Gothic"/>
          <w:sz w:val="20"/>
          <w:szCs w:val="20"/>
        </w:rPr>
      </w:pPr>
    </w:p>
    <w:p w:rsidR="00A96A0B" w:rsidRPr="009737A0" w:rsidRDefault="007251CE" w:rsidP="009737A0">
      <w:pPr>
        <w:widowControl/>
        <w:rPr>
          <w:rStyle w:val="DeltaViewInsertion"/>
          <w:rFonts w:ascii="Century Gothic" w:hAnsi="Century Gothic"/>
          <w:color w:val="auto"/>
          <w:sz w:val="20"/>
          <w:szCs w:val="20"/>
          <w:u w:val="none"/>
        </w:rPr>
      </w:pPr>
      <w:r w:rsidRPr="009737A0">
        <w:rPr>
          <w:rFonts w:ascii="Century Gothic" w:hAnsi="Century Gothic"/>
          <w:sz w:val="20"/>
          <w:szCs w:val="20"/>
        </w:rPr>
        <w:t xml:space="preserve">C. </w:t>
      </w:r>
      <w:proofErr w:type="gramStart"/>
      <w:r w:rsidR="00A96A0B" w:rsidRPr="009737A0">
        <w:rPr>
          <w:rFonts w:ascii="Century Gothic" w:hAnsi="Century Gothic"/>
          <w:sz w:val="20"/>
          <w:szCs w:val="20"/>
        </w:rPr>
        <w:t>The</w:t>
      </w:r>
      <w:proofErr w:type="gramEnd"/>
      <w:r w:rsidR="00A96A0B" w:rsidRPr="009737A0">
        <w:rPr>
          <w:rFonts w:ascii="Century Gothic" w:hAnsi="Century Gothic"/>
          <w:sz w:val="20"/>
          <w:szCs w:val="20"/>
        </w:rPr>
        <w:t xml:space="preserve"> Comptroller General of the United States, the U.S. Department of Health and Human Services, Awardee and any of their duly authorized representatives shall have access at any reasonable time after prior written notification to pertinent books, documents, papers and records of </w:t>
      </w:r>
      <w:proofErr w:type="spellStart"/>
      <w:r w:rsidR="00A96A0B" w:rsidRPr="009737A0">
        <w:rPr>
          <w:rFonts w:ascii="Century Gothic" w:hAnsi="Century Gothic"/>
          <w:sz w:val="20"/>
          <w:szCs w:val="20"/>
        </w:rPr>
        <w:t>Subawardee</w:t>
      </w:r>
      <w:proofErr w:type="spellEnd"/>
      <w:r w:rsidR="00A96A0B" w:rsidRPr="009737A0">
        <w:rPr>
          <w:rStyle w:val="DeltaViewInsertion"/>
          <w:rFonts w:ascii="Century Gothic" w:hAnsi="Century Gothic"/>
          <w:color w:val="auto"/>
          <w:sz w:val="20"/>
          <w:szCs w:val="20"/>
          <w:u w:val="none"/>
        </w:rPr>
        <w:t xml:space="preserve"> at </w:t>
      </w:r>
      <w:proofErr w:type="spellStart"/>
      <w:r w:rsidR="00A96A0B" w:rsidRPr="009737A0">
        <w:rPr>
          <w:rStyle w:val="DeltaViewInsertion"/>
          <w:rFonts w:ascii="Century Gothic" w:hAnsi="Century Gothic"/>
          <w:color w:val="auto"/>
          <w:sz w:val="20"/>
          <w:szCs w:val="20"/>
          <w:u w:val="none"/>
        </w:rPr>
        <w:t>Subawardee’s</w:t>
      </w:r>
      <w:proofErr w:type="spellEnd"/>
      <w:r w:rsidR="00A96A0B" w:rsidRPr="009737A0">
        <w:rPr>
          <w:rStyle w:val="DeltaViewInsertion"/>
          <w:rFonts w:ascii="Century Gothic" w:hAnsi="Century Gothic"/>
          <w:color w:val="auto"/>
          <w:sz w:val="20"/>
          <w:szCs w:val="20"/>
          <w:u w:val="none"/>
        </w:rPr>
        <w:t xml:space="preserve"> premises</w:t>
      </w:r>
      <w:r w:rsidR="00A96A0B" w:rsidRPr="009737A0">
        <w:rPr>
          <w:rFonts w:ascii="Century Gothic" w:hAnsi="Century Gothic"/>
          <w:sz w:val="20"/>
          <w:szCs w:val="20"/>
        </w:rPr>
        <w:t xml:space="preserve"> in order to make audits, examinations, excerpts and transcripts. If any payment made to </w:t>
      </w:r>
      <w:proofErr w:type="spellStart"/>
      <w:r w:rsidR="00A96A0B" w:rsidRPr="009737A0">
        <w:rPr>
          <w:rFonts w:ascii="Century Gothic" w:hAnsi="Century Gothic"/>
          <w:sz w:val="20"/>
          <w:szCs w:val="20"/>
        </w:rPr>
        <w:t>Subawardee</w:t>
      </w:r>
      <w:proofErr w:type="spellEnd"/>
      <w:r w:rsidR="00A96A0B" w:rsidRPr="009737A0">
        <w:rPr>
          <w:rFonts w:ascii="Century Gothic" w:hAnsi="Century Gothic"/>
          <w:sz w:val="20"/>
          <w:szCs w:val="20"/>
        </w:rPr>
        <w:t xml:space="preserve"> is determined on the basis of such audits to be unallowable, </w:t>
      </w:r>
      <w:proofErr w:type="spellStart"/>
      <w:r w:rsidR="00A96A0B" w:rsidRPr="009737A0">
        <w:rPr>
          <w:rFonts w:ascii="Century Gothic" w:hAnsi="Century Gothic"/>
          <w:sz w:val="20"/>
          <w:szCs w:val="20"/>
        </w:rPr>
        <w:t>Subawardee</w:t>
      </w:r>
      <w:proofErr w:type="spellEnd"/>
      <w:r w:rsidR="00A96A0B" w:rsidRPr="009737A0">
        <w:rPr>
          <w:rFonts w:ascii="Century Gothic" w:hAnsi="Century Gothic"/>
          <w:sz w:val="20"/>
          <w:szCs w:val="20"/>
        </w:rPr>
        <w:t xml:space="preserve"> shall promptly refund the unallowable amount to Awardee upon demand.</w:t>
      </w:r>
      <w:r w:rsidR="00A96A0B" w:rsidRPr="009737A0">
        <w:rPr>
          <w:rStyle w:val="DeltaViewInsertion"/>
          <w:rFonts w:ascii="Century Gothic" w:hAnsi="Century Gothic"/>
          <w:color w:val="auto"/>
          <w:sz w:val="20"/>
          <w:szCs w:val="20"/>
          <w:u w:val="none"/>
        </w:rPr>
        <w:t xml:space="preserve"> </w:t>
      </w:r>
      <w:proofErr w:type="spellStart"/>
      <w:r w:rsidR="00A96A0B" w:rsidRPr="009737A0">
        <w:rPr>
          <w:rStyle w:val="DeltaViewInsertion"/>
          <w:rFonts w:ascii="Century Gothic" w:hAnsi="Century Gothic"/>
          <w:color w:val="auto"/>
          <w:sz w:val="20"/>
          <w:szCs w:val="20"/>
          <w:u w:val="none"/>
        </w:rPr>
        <w:t>Subawardee</w:t>
      </w:r>
      <w:proofErr w:type="spellEnd"/>
      <w:r w:rsidR="00A96A0B" w:rsidRPr="009737A0">
        <w:rPr>
          <w:rStyle w:val="DeltaViewInsertion"/>
          <w:rFonts w:ascii="Century Gothic" w:hAnsi="Century Gothic"/>
          <w:color w:val="auto"/>
          <w:sz w:val="20"/>
          <w:szCs w:val="20"/>
          <w:u w:val="none"/>
        </w:rPr>
        <w:t xml:space="preserve"> shall be provided at least seven (7) business days to prepare for such audit.</w:t>
      </w:r>
    </w:p>
    <w:p w:rsidR="00A96A0B" w:rsidRPr="009737A0" w:rsidRDefault="00A96A0B" w:rsidP="009737A0">
      <w:pPr>
        <w:widowControl/>
        <w:rPr>
          <w:rStyle w:val="DeltaViewInsertion"/>
          <w:rFonts w:ascii="Century Gothic" w:hAnsi="Century Gothic"/>
          <w:color w:val="auto"/>
          <w:sz w:val="20"/>
          <w:szCs w:val="20"/>
          <w:u w:val="none"/>
        </w:rPr>
      </w:pPr>
    </w:p>
    <w:p w:rsidR="00A96A0B" w:rsidRPr="009737A0" w:rsidRDefault="00A96A0B" w:rsidP="009737A0">
      <w:pPr>
        <w:widowControl/>
        <w:rPr>
          <w:rStyle w:val="DeltaViewInsertion"/>
          <w:rFonts w:ascii="Century Gothic" w:hAnsi="Century Gothic"/>
          <w:color w:val="auto"/>
          <w:sz w:val="20"/>
          <w:szCs w:val="20"/>
          <w:u w:val="none"/>
        </w:rPr>
      </w:pPr>
    </w:p>
    <w:p w:rsidR="00A96A0B" w:rsidRPr="009737A0" w:rsidRDefault="00EF5998" w:rsidP="009737A0">
      <w:pPr>
        <w:widowControl/>
        <w:rPr>
          <w:rStyle w:val="DeltaViewInsertion"/>
          <w:rFonts w:ascii="Century Gothic" w:hAnsi="Century Gothic"/>
          <w:b/>
          <w:color w:val="auto"/>
          <w:sz w:val="20"/>
          <w:szCs w:val="20"/>
          <w:u w:val="none"/>
        </w:rPr>
      </w:pPr>
      <w:r w:rsidRPr="009737A0">
        <w:rPr>
          <w:rStyle w:val="DeltaViewInsertion"/>
          <w:rFonts w:ascii="Century Gothic" w:hAnsi="Century Gothic"/>
          <w:b/>
          <w:color w:val="auto"/>
          <w:sz w:val="20"/>
          <w:szCs w:val="20"/>
          <w:u w:val="none"/>
        </w:rPr>
        <w:t xml:space="preserve">5. </w:t>
      </w:r>
      <w:r w:rsidR="00A96A0B" w:rsidRPr="009737A0">
        <w:rPr>
          <w:rStyle w:val="DeltaViewInsertion"/>
          <w:rFonts w:ascii="Century Gothic" w:hAnsi="Century Gothic"/>
          <w:b/>
          <w:color w:val="auto"/>
          <w:sz w:val="20"/>
          <w:szCs w:val="20"/>
          <w:u w:val="none"/>
        </w:rPr>
        <w:t>SPECIAL TERMS AND CONDITIONS</w:t>
      </w:r>
    </w:p>
    <w:p w:rsidR="00C00270" w:rsidRPr="009737A0" w:rsidRDefault="00A96A0B" w:rsidP="009737A0">
      <w:pPr>
        <w:widowControl/>
        <w:rPr>
          <w:rStyle w:val="DeltaViewInsertion"/>
          <w:rFonts w:ascii="Century Gothic" w:hAnsi="Century Gothic"/>
          <w:color w:val="auto"/>
          <w:sz w:val="20"/>
          <w:szCs w:val="20"/>
          <w:u w:val="none"/>
        </w:rPr>
      </w:pPr>
      <w:r w:rsidRPr="009737A0">
        <w:rPr>
          <w:rStyle w:val="DeltaViewInsertion"/>
          <w:rFonts w:ascii="Century Gothic" w:hAnsi="Century Gothic"/>
          <w:color w:val="auto"/>
          <w:sz w:val="20"/>
          <w:szCs w:val="20"/>
          <w:u w:val="none"/>
        </w:rPr>
        <w:t xml:space="preserve">Automatic Carry Forward: </w:t>
      </w:r>
    </w:p>
    <w:p w:rsidR="00C00270" w:rsidRPr="009737A0" w:rsidRDefault="00C00270" w:rsidP="009737A0">
      <w:pPr>
        <w:widowControl/>
        <w:ind w:firstLine="720"/>
        <w:rPr>
          <w:rStyle w:val="DeltaViewInsertion"/>
          <w:rFonts w:ascii="Century Gothic" w:hAnsi="Century Gothic"/>
          <w:color w:val="auto"/>
          <w:sz w:val="20"/>
          <w:szCs w:val="20"/>
          <w:u w:val="none"/>
        </w:rPr>
      </w:pPr>
    </w:p>
    <w:p w:rsidR="00C00270" w:rsidRPr="009737A0" w:rsidRDefault="00A96A0B" w:rsidP="009737A0">
      <w:pPr>
        <w:widowControl/>
        <w:rPr>
          <w:rStyle w:val="DeltaViewInsertion"/>
          <w:rFonts w:ascii="Century Gothic" w:hAnsi="Century Gothic"/>
          <w:color w:val="auto"/>
          <w:sz w:val="20"/>
          <w:szCs w:val="20"/>
          <w:u w:val="none"/>
        </w:rPr>
      </w:pPr>
      <w:r w:rsidRPr="009737A0">
        <w:rPr>
          <w:rStyle w:val="DeltaViewInsertion"/>
          <w:rFonts w:ascii="Century Gothic" w:hAnsi="Century Gothic"/>
          <w:color w:val="auto"/>
          <w:sz w:val="20"/>
          <w:szCs w:val="20"/>
          <w:u w:val="none"/>
        </w:rPr>
        <w:fldChar w:fldCharType="begin">
          <w:ffData>
            <w:name w:val="Check5"/>
            <w:enabled/>
            <w:calcOnExit w:val="0"/>
            <w:checkBox>
              <w:sizeAuto/>
              <w:default w:val="0"/>
            </w:checkBox>
          </w:ffData>
        </w:fldChar>
      </w:r>
      <w:r w:rsidRPr="009737A0">
        <w:rPr>
          <w:rStyle w:val="DeltaViewInsertion"/>
          <w:rFonts w:ascii="Century Gothic" w:hAnsi="Century Gothic"/>
          <w:color w:val="auto"/>
          <w:sz w:val="20"/>
          <w:szCs w:val="20"/>
          <w:u w:val="none"/>
        </w:rPr>
        <w:instrText xml:space="preserve"> FORMCHECKBOX </w:instrText>
      </w:r>
      <w:r w:rsidR="00970651">
        <w:rPr>
          <w:rStyle w:val="DeltaViewInsertion"/>
          <w:rFonts w:ascii="Century Gothic" w:hAnsi="Century Gothic"/>
          <w:color w:val="auto"/>
          <w:sz w:val="20"/>
          <w:szCs w:val="20"/>
          <w:u w:val="none"/>
        </w:rPr>
      </w:r>
      <w:r w:rsidR="00970651">
        <w:rPr>
          <w:rStyle w:val="DeltaViewInsertion"/>
          <w:rFonts w:ascii="Century Gothic" w:hAnsi="Century Gothic"/>
          <w:color w:val="auto"/>
          <w:sz w:val="20"/>
          <w:szCs w:val="20"/>
          <w:u w:val="none"/>
        </w:rPr>
        <w:fldChar w:fldCharType="separate"/>
      </w:r>
      <w:r w:rsidRPr="009737A0">
        <w:rPr>
          <w:rStyle w:val="DeltaViewInsertion"/>
          <w:rFonts w:ascii="Century Gothic" w:hAnsi="Century Gothic"/>
          <w:color w:val="auto"/>
          <w:sz w:val="20"/>
          <w:szCs w:val="20"/>
          <w:u w:val="none"/>
        </w:rPr>
        <w:fldChar w:fldCharType="end"/>
      </w:r>
      <w:r w:rsidRPr="009737A0">
        <w:rPr>
          <w:rStyle w:val="DeltaViewInsertion"/>
          <w:rFonts w:ascii="Century Gothic" w:hAnsi="Century Gothic"/>
          <w:color w:val="auto"/>
          <w:sz w:val="20"/>
          <w:szCs w:val="20"/>
          <w:u w:val="none"/>
        </w:rPr>
        <w:t xml:space="preserve"> Yes </w:t>
      </w:r>
      <w:r w:rsidRPr="009737A0">
        <w:rPr>
          <w:rStyle w:val="DeltaViewInsertion"/>
          <w:rFonts w:ascii="Century Gothic" w:hAnsi="Century Gothic"/>
          <w:color w:val="auto"/>
          <w:sz w:val="20"/>
          <w:szCs w:val="20"/>
          <w:u w:val="none"/>
        </w:rPr>
        <w:fldChar w:fldCharType="begin">
          <w:ffData>
            <w:name w:val="Check6"/>
            <w:enabled/>
            <w:calcOnExit w:val="0"/>
            <w:checkBox>
              <w:sizeAuto/>
              <w:default w:val="0"/>
            </w:checkBox>
          </w:ffData>
        </w:fldChar>
      </w:r>
      <w:r w:rsidRPr="009737A0">
        <w:rPr>
          <w:rStyle w:val="DeltaViewInsertion"/>
          <w:rFonts w:ascii="Century Gothic" w:hAnsi="Century Gothic"/>
          <w:color w:val="auto"/>
          <w:sz w:val="20"/>
          <w:szCs w:val="20"/>
          <w:u w:val="none"/>
        </w:rPr>
        <w:instrText xml:space="preserve"> FORMCHECKBOX </w:instrText>
      </w:r>
      <w:r w:rsidR="00970651">
        <w:rPr>
          <w:rStyle w:val="DeltaViewInsertion"/>
          <w:rFonts w:ascii="Century Gothic" w:hAnsi="Century Gothic"/>
          <w:color w:val="auto"/>
          <w:sz w:val="20"/>
          <w:szCs w:val="20"/>
          <w:u w:val="none"/>
        </w:rPr>
      </w:r>
      <w:r w:rsidR="00970651">
        <w:rPr>
          <w:rStyle w:val="DeltaViewInsertion"/>
          <w:rFonts w:ascii="Century Gothic" w:hAnsi="Century Gothic"/>
          <w:color w:val="auto"/>
          <w:sz w:val="20"/>
          <w:szCs w:val="20"/>
          <w:u w:val="none"/>
        </w:rPr>
        <w:fldChar w:fldCharType="separate"/>
      </w:r>
      <w:r w:rsidRPr="009737A0">
        <w:rPr>
          <w:rStyle w:val="DeltaViewInsertion"/>
          <w:rFonts w:ascii="Century Gothic" w:hAnsi="Century Gothic"/>
          <w:color w:val="auto"/>
          <w:sz w:val="20"/>
          <w:szCs w:val="20"/>
          <w:u w:val="none"/>
        </w:rPr>
        <w:fldChar w:fldCharType="end"/>
      </w:r>
      <w:r w:rsidRPr="009737A0">
        <w:rPr>
          <w:rStyle w:val="DeltaViewInsertion"/>
          <w:rFonts w:ascii="Century Gothic" w:hAnsi="Century Gothic"/>
          <w:color w:val="auto"/>
          <w:sz w:val="20"/>
          <w:szCs w:val="20"/>
          <w:u w:val="none"/>
        </w:rPr>
        <w:t xml:space="preserve"> No.</w:t>
      </w:r>
      <w:r w:rsidR="00C00270" w:rsidRPr="009737A0">
        <w:rPr>
          <w:rStyle w:val="DeltaViewInsertion"/>
          <w:rFonts w:ascii="Century Gothic" w:hAnsi="Century Gothic"/>
          <w:color w:val="auto"/>
          <w:sz w:val="20"/>
          <w:szCs w:val="20"/>
          <w:u w:val="none"/>
        </w:rPr>
        <w:t xml:space="preserve">   </w:t>
      </w:r>
    </w:p>
    <w:p w:rsidR="00C00270" w:rsidRPr="009737A0" w:rsidRDefault="00C00270" w:rsidP="009737A0">
      <w:pPr>
        <w:widowControl/>
        <w:ind w:firstLine="720"/>
        <w:rPr>
          <w:rStyle w:val="DeltaViewInsertion"/>
          <w:rFonts w:ascii="Century Gothic" w:hAnsi="Century Gothic"/>
          <w:color w:val="auto"/>
          <w:sz w:val="20"/>
          <w:szCs w:val="20"/>
          <w:u w:val="none"/>
        </w:rPr>
      </w:pPr>
    </w:p>
    <w:p w:rsidR="00A96A0B" w:rsidRPr="009737A0" w:rsidRDefault="00A96A0B" w:rsidP="009737A0">
      <w:pPr>
        <w:widowControl/>
        <w:rPr>
          <w:rStyle w:val="DeltaViewInsertion"/>
          <w:rFonts w:ascii="Century Gothic" w:hAnsi="Century Gothic"/>
          <w:color w:val="auto"/>
          <w:sz w:val="20"/>
          <w:szCs w:val="20"/>
          <w:u w:val="none"/>
        </w:rPr>
      </w:pPr>
      <w:r w:rsidRPr="009737A0">
        <w:rPr>
          <w:rStyle w:val="DeltaViewInsertion"/>
          <w:rFonts w:ascii="Century Gothic" w:hAnsi="Century Gothic"/>
          <w:color w:val="auto"/>
          <w:sz w:val="20"/>
          <w:szCs w:val="20"/>
          <w:u w:val="none"/>
        </w:rPr>
        <w:t xml:space="preserve">If No, Carry Forward requests must be sent to Awardee’s </w:t>
      </w:r>
      <w:r w:rsidR="00137D25" w:rsidRPr="009737A0">
        <w:rPr>
          <w:rStyle w:val="DeltaViewInsertion"/>
          <w:rFonts w:ascii="Century Gothic" w:hAnsi="Century Gothic"/>
          <w:color w:val="auto"/>
          <w:sz w:val="20"/>
          <w:szCs w:val="20"/>
          <w:u w:val="none"/>
        </w:rPr>
        <w:fldChar w:fldCharType="begin">
          <w:ffData>
            <w:name w:val=""/>
            <w:enabled/>
            <w:calcOnExit w:val="0"/>
            <w:textInput>
              <w:default w:val="[Specify]"/>
            </w:textInput>
          </w:ffData>
        </w:fldChar>
      </w:r>
      <w:r w:rsidR="00137D25" w:rsidRPr="009737A0">
        <w:rPr>
          <w:rStyle w:val="DeltaViewInsertion"/>
          <w:rFonts w:ascii="Century Gothic" w:hAnsi="Century Gothic"/>
          <w:color w:val="auto"/>
          <w:sz w:val="20"/>
          <w:szCs w:val="20"/>
          <w:u w:val="none"/>
        </w:rPr>
        <w:instrText xml:space="preserve"> FORMTEXT </w:instrText>
      </w:r>
      <w:r w:rsidR="00137D25" w:rsidRPr="009737A0">
        <w:rPr>
          <w:rStyle w:val="DeltaViewInsertion"/>
          <w:rFonts w:ascii="Century Gothic" w:hAnsi="Century Gothic"/>
          <w:color w:val="auto"/>
          <w:sz w:val="20"/>
          <w:szCs w:val="20"/>
          <w:u w:val="none"/>
        </w:rPr>
      </w:r>
      <w:r w:rsidR="00137D25" w:rsidRPr="009737A0">
        <w:rPr>
          <w:rStyle w:val="DeltaViewInsertion"/>
          <w:rFonts w:ascii="Century Gothic" w:hAnsi="Century Gothic"/>
          <w:color w:val="auto"/>
          <w:sz w:val="20"/>
          <w:szCs w:val="20"/>
          <w:u w:val="none"/>
        </w:rPr>
        <w:fldChar w:fldCharType="separate"/>
      </w:r>
      <w:r w:rsidR="00137D25" w:rsidRPr="009737A0">
        <w:rPr>
          <w:rStyle w:val="DeltaViewInsertion"/>
          <w:rFonts w:ascii="Century Gothic" w:hAnsi="Century Gothic"/>
          <w:noProof/>
          <w:color w:val="auto"/>
          <w:sz w:val="20"/>
          <w:szCs w:val="20"/>
          <w:u w:val="none"/>
        </w:rPr>
        <w:t>[Specify]</w:t>
      </w:r>
      <w:r w:rsidR="00137D25" w:rsidRPr="009737A0">
        <w:rPr>
          <w:rStyle w:val="DeltaViewInsertion"/>
          <w:rFonts w:ascii="Century Gothic" w:hAnsi="Century Gothic"/>
          <w:color w:val="auto"/>
          <w:sz w:val="20"/>
          <w:szCs w:val="20"/>
          <w:u w:val="none"/>
        </w:rPr>
        <w:fldChar w:fldCharType="end"/>
      </w:r>
      <w:r w:rsidRPr="009737A0">
        <w:rPr>
          <w:rStyle w:val="DeltaViewInsertion"/>
          <w:rFonts w:ascii="Century Gothic" w:hAnsi="Century Gothic"/>
          <w:color w:val="auto"/>
          <w:sz w:val="20"/>
          <w:szCs w:val="20"/>
          <w:u w:val="none"/>
        </w:rPr>
        <w:t xml:space="preserve"> contact, as shown in Exhibit C.</w:t>
      </w:r>
    </w:p>
    <w:p w:rsidR="00A96A0B" w:rsidRPr="009737A0" w:rsidRDefault="00A96A0B" w:rsidP="009737A0">
      <w:pPr>
        <w:widowControl/>
        <w:jc w:val="center"/>
        <w:rPr>
          <w:rFonts w:ascii="Century Gothic" w:hAnsi="Century Gothic"/>
          <w:b/>
          <w:bCs/>
          <w:color w:val="FF0000"/>
          <w:sz w:val="20"/>
          <w:szCs w:val="20"/>
        </w:rPr>
      </w:pPr>
      <w:r w:rsidRPr="009737A0">
        <w:rPr>
          <w:rStyle w:val="DeltaViewInsertion"/>
          <w:rFonts w:ascii="Century Gothic" w:hAnsi="Century Gothic"/>
          <w:color w:val="auto"/>
          <w:sz w:val="20"/>
          <w:szCs w:val="20"/>
          <w:u w:val="none"/>
        </w:rPr>
        <w:br w:type="page"/>
      </w:r>
      <w:r w:rsidRPr="009737A0">
        <w:rPr>
          <w:rFonts w:ascii="Century Gothic" w:hAnsi="Century Gothic"/>
          <w:b/>
          <w:bCs/>
          <w:color w:val="FF0000"/>
          <w:sz w:val="20"/>
          <w:szCs w:val="20"/>
        </w:rPr>
        <w:lastRenderedPageBreak/>
        <w:t>EXHIBIT D, OPTION 2</w:t>
      </w:r>
    </w:p>
    <w:p w:rsidR="00A96A0B" w:rsidRPr="009737A0" w:rsidRDefault="00A96A0B" w:rsidP="009737A0">
      <w:pPr>
        <w:widowControl/>
        <w:jc w:val="center"/>
        <w:rPr>
          <w:rFonts w:ascii="Century Gothic" w:hAnsi="Century Gothic"/>
          <w:b/>
          <w:bCs/>
          <w:color w:val="FF0000"/>
          <w:sz w:val="20"/>
          <w:szCs w:val="20"/>
        </w:rPr>
      </w:pPr>
      <w:r w:rsidRPr="009737A0">
        <w:rPr>
          <w:rFonts w:ascii="Century Gothic" w:hAnsi="Century Gothic"/>
          <w:b/>
          <w:bCs/>
          <w:color w:val="FF0000"/>
          <w:sz w:val="20"/>
          <w:szCs w:val="20"/>
        </w:rPr>
        <w:t>INSTRUCTIONS: Use Exhibit D, Option 2 for non-NIH funded HHS grants. Use Exhibit D, Option 1 for NIH grants.</w:t>
      </w:r>
    </w:p>
    <w:p w:rsidR="00A96A0B" w:rsidRPr="009737A0" w:rsidRDefault="00A96A0B" w:rsidP="009737A0">
      <w:pPr>
        <w:widowControl/>
        <w:rPr>
          <w:rFonts w:ascii="Century Gothic" w:hAnsi="Century Gothic"/>
          <w:b/>
          <w:bCs/>
          <w:sz w:val="20"/>
          <w:szCs w:val="20"/>
        </w:rPr>
      </w:pPr>
    </w:p>
    <w:p w:rsidR="00A96A0B" w:rsidRPr="009737A0" w:rsidRDefault="00A96A0B" w:rsidP="009737A0">
      <w:pPr>
        <w:widowControl/>
        <w:jc w:val="center"/>
        <w:rPr>
          <w:rFonts w:ascii="Century Gothic" w:hAnsi="Century Gothic"/>
          <w:b/>
          <w:bCs/>
          <w:sz w:val="20"/>
          <w:szCs w:val="20"/>
        </w:rPr>
      </w:pPr>
      <w:r w:rsidRPr="009737A0">
        <w:rPr>
          <w:rFonts w:ascii="Century Gothic" w:hAnsi="Century Gothic"/>
          <w:b/>
          <w:bCs/>
          <w:sz w:val="20"/>
          <w:szCs w:val="20"/>
        </w:rPr>
        <w:t>EXHIBIT D</w:t>
      </w:r>
    </w:p>
    <w:p w:rsidR="00A96A0B" w:rsidRPr="009737A0" w:rsidRDefault="00A96A0B" w:rsidP="009737A0">
      <w:pPr>
        <w:widowControl/>
        <w:jc w:val="center"/>
        <w:rPr>
          <w:rFonts w:ascii="Century Gothic" w:hAnsi="Century Gothic"/>
          <w:b/>
          <w:bCs/>
          <w:sz w:val="20"/>
          <w:szCs w:val="20"/>
        </w:rPr>
      </w:pPr>
      <w:r w:rsidRPr="009737A0">
        <w:rPr>
          <w:rFonts w:ascii="Century Gothic" w:hAnsi="Century Gothic"/>
          <w:b/>
          <w:bCs/>
          <w:sz w:val="20"/>
          <w:szCs w:val="20"/>
        </w:rPr>
        <w:t>RESEARCH SUBAWARD AGREEMENT - PRIME AWARD TERMS AND CONDITIONS</w:t>
      </w:r>
    </w:p>
    <w:p w:rsidR="00A96A0B" w:rsidRPr="009737A0" w:rsidRDefault="00A96A0B" w:rsidP="009737A0">
      <w:pPr>
        <w:jc w:val="center"/>
        <w:rPr>
          <w:rFonts w:ascii="Century Gothic" w:hAnsi="Century Gothic"/>
          <w:b/>
          <w:bCs/>
          <w:sz w:val="20"/>
          <w:szCs w:val="20"/>
        </w:rPr>
      </w:pPr>
      <w:r w:rsidRPr="009737A0">
        <w:rPr>
          <w:rFonts w:ascii="Century Gothic" w:hAnsi="Century Gothic"/>
          <w:b/>
          <w:bCs/>
          <w:sz w:val="20"/>
          <w:szCs w:val="20"/>
        </w:rPr>
        <w:t>HHS GRANTS</w:t>
      </w:r>
    </w:p>
    <w:p w:rsidR="00A96A0B" w:rsidRPr="009737A0" w:rsidRDefault="00A96A0B" w:rsidP="009737A0">
      <w:pPr>
        <w:widowControl/>
        <w:rPr>
          <w:rStyle w:val="DeltaViewInsertion"/>
          <w:rFonts w:ascii="Century Gothic" w:hAnsi="Century Gothic"/>
          <w:color w:val="auto"/>
          <w:sz w:val="20"/>
          <w:szCs w:val="20"/>
          <w:u w:val="none"/>
        </w:rPr>
      </w:pPr>
    </w:p>
    <w:p w:rsidR="00EF5998" w:rsidRPr="009737A0" w:rsidRDefault="00EF5998" w:rsidP="009737A0">
      <w:pPr>
        <w:widowControl/>
        <w:rPr>
          <w:rStyle w:val="DeltaViewInsertion"/>
          <w:rFonts w:ascii="Century Gothic" w:hAnsi="Century Gothic"/>
          <w:b/>
          <w:color w:val="auto"/>
          <w:sz w:val="20"/>
          <w:szCs w:val="20"/>
          <w:u w:val="none"/>
        </w:rPr>
      </w:pPr>
      <w:r w:rsidRPr="009737A0">
        <w:rPr>
          <w:rStyle w:val="DeltaViewInsertion"/>
          <w:rFonts w:ascii="Century Gothic" w:hAnsi="Century Gothic"/>
          <w:b/>
          <w:color w:val="auto"/>
          <w:sz w:val="20"/>
          <w:szCs w:val="20"/>
          <w:u w:val="none"/>
        </w:rPr>
        <w:t>1. CONFLICT OF INTEREST</w:t>
      </w:r>
    </w:p>
    <w:p w:rsidR="00EF5998" w:rsidRPr="009737A0" w:rsidRDefault="00EF5998" w:rsidP="009737A0">
      <w:pPr>
        <w:widowControl/>
        <w:rPr>
          <w:rStyle w:val="DeltaViewInsertion"/>
          <w:rFonts w:ascii="Century Gothic" w:hAnsi="Century Gothic"/>
          <w:color w:val="auto"/>
          <w:sz w:val="20"/>
          <w:szCs w:val="20"/>
          <w:u w:val="none"/>
        </w:rPr>
      </w:pPr>
      <w:proofErr w:type="spellStart"/>
      <w:proofErr w:type="gramStart"/>
      <w:r w:rsidRPr="009737A0">
        <w:rPr>
          <w:rStyle w:val="DeltaViewInsertion"/>
          <w:rFonts w:ascii="Century Gothic" w:hAnsi="Century Gothic"/>
          <w:color w:val="auto"/>
          <w:sz w:val="20"/>
          <w:szCs w:val="20"/>
          <w:u w:val="none"/>
        </w:rPr>
        <w:t>Subawardee</w:t>
      </w:r>
      <w:proofErr w:type="spellEnd"/>
      <w:r w:rsidRPr="009737A0">
        <w:rPr>
          <w:rStyle w:val="DeltaViewInsertion"/>
          <w:rFonts w:ascii="Century Gothic" w:hAnsi="Century Gothic"/>
          <w:color w:val="auto"/>
          <w:sz w:val="20"/>
          <w:szCs w:val="20"/>
          <w:u w:val="none"/>
        </w:rPr>
        <w:t xml:space="preserve">  must</w:t>
      </w:r>
      <w:proofErr w:type="gramEnd"/>
      <w:r w:rsidRPr="009737A0">
        <w:rPr>
          <w:rStyle w:val="DeltaViewInsertion"/>
          <w:rFonts w:ascii="Century Gothic" w:hAnsi="Century Gothic"/>
          <w:color w:val="auto"/>
          <w:sz w:val="20"/>
          <w:szCs w:val="20"/>
          <w:u w:val="none"/>
        </w:rPr>
        <w:t xml:space="preserve"> comply with the requirements of 42 CFR Part 50, Subpart F, “Responsibility of Applicants for Promoting Objectivity in Research for Which PHS Funding Is Sought.”</w:t>
      </w:r>
    </w:p>
    <w:p w:rsidR="00EF5998" w:rsidRPr="009737A0" w:rsidRDefault="00EF5998" w:rsidP="009737A0">
      <w:pPr>
        <w:widowControl/>
        <w:rPr>
          <w:rStyle w:val="DeltaViewInsertion"/>
          <w:rFonts w:ascii="Century Gothic" w:hAnsi="Century Gothic"/>
          <w:color w:val="auto"/>
          <w:sz w:val="20"/>
          <w:szCs w:val="20"/>
          <w:u w:val="none"/>
        </w:rPr>
      </w:pPr>
    </w:p>
    <w:p w:rsidR="00EF5998" w:rsidRPr="009737A0" w:rsidRDefault="00EF5998" w:rsidP="009737A0">
      <w:pPr>
        <w:widowControl/>
        <w:rPr>
          <w:rStyle w:val="DeltaViewInsertion"/>
          <w:rFonts w:ascii="Century Gothic" w:hAnsi="Century Gothic"/>
          <w:i/>
          <w:color w:val="auto"/>
          <w:sz w:val="20"/>
          <w:szCs w:val="20"/>
          <w:u w:val="none"/>
        </w:rPr>
      </w:pPr>
      <w:proofErr w:type="gramStart"/>
      <w:r w:rsidRPr="009737A0">
        <w:rPr>
          <w:rStyle w:val="DeltaViewInsertion"/>
          <w:rFonts w:ascii="Century Gothic" w:hAnsi="Century Gothic"/>
          <w:color w:val="auto"/>
          <w:sz w:val="20"/>
          <w:szCs w:val="20"/>
          <w:u w:val="none"/>
        </w:rPr>
        <w:t>A. 42 CFR Part</w:t>
      </w:r>
      <w:proofErr w:type="gramEnd"/>
      <w:r w:rsidRPr="009737A0">
        <w:rPr>
          <w:rStyle w:val="DeltaViewInsertion"/>
          <w:rFonts w:ascii="Century Gothic" w:hAnsi="Century Gothic"/>
          <w:color w:val="auto"/>
          <w:sz w:val="20"/>
          <w:szCs w:val="20"/>
          <w:u w:val="none"/>
        </w:rPr>
        <w:t xml:space="preserve"> 50. 604 </w:t>
      </w:r>
      <w:proofErr w:type="gramStart"/>
      <w:r w:rsidRPr="009737A0">
        <w:rPr>
          <w:rStyle w:val="DeltaViewInsertion"/>
          <w:rFonts w:ascii="Century Gothic" w:hAnsi="Century Gothic"/>
          <w:color w:val="auto"/>
          <w:sz w:val="20"/>
          <w:szCs w:val="20"/>
          <w:u w:val="none"/>
        </w:rPr>
        <w:t>requires</w:t>
      </w:r>
      <w:proofErr w:type="gramEnd"/>
      <w:r w:rsidRPr="009737A0">
        <w:rPr>
          <w:rStyle w:val="DeltaViewInsertion"/>
          <w:rFonts w:ascii="Century Gothic" w:hAnsi="Century Gothic"/>
          <w:color w:val="auto"/>
          <w:sz w:val="20"/>
          <w:szCs w:val="20"/>
          <w:u w:val="none"/>
        </w:rPr>
        <w:t xml:space="preserve"> that institutions conducting PHS-funded research </w:t>
      </w:r>
      <w:r w:rsidRPr="009737A0">
        <w:rPr>
          <w:rStyle w:val="DeltaViewInsertion"/>
          <w:rFonts w:ascii="Century Gothic" w:hAnsi="Century Gothic"/>
          <w:i/>
          <w:color w:val="auto"/>
          <w:sz w:val="20"/>
          <w:szCs w:val="20"/>
          <w:u w:val="none"/>
        </w:rPr>
        <w:t xml:space="preserve">“Maintain an up-to-date, written, enforced policy on financial conflicts of interest.” Further, “If the Institution carries out the PHS-funded research through a </w:t>
      </w:r>
      <w:proofErr w:type="spellStart"/>
      <w:r w:rsidRPr="009737A0">
        <w:rPr>
          <w:rStyle w:val="DeltaViewInsertion"/>
          <w:rFonts w:ascii="Century Gothic" w:hAnsi="Century Gothic"/>
          <w:i/>
          <w:color w:val="auto"/>
          <w:sz w:val="20"/>
          <w:szCs w:val="20"/>
          <w:u w:val="none"/>
        </w:rPr>
        <w:t>subrecipient</w:t>
      </w:r>
      <w:proofErr w:type="spellEnd"/>
      <w:r w:rsidRPr="009737A0">
        <w:rPr>
          <w:rStyle w:val="DeltaViewInsertion"/>
          <w:rFonts w:ascii="Century Gothic" w:hAnsi="Century Gothic"/>
          <w:i/>
          <w:color w:val="auto"/>
          <w:sz w:val="20"/>
          <w:szCs w:val="20"/>
          <w:u w:val="none"/>
        </w:rPr>
        <w:t xml:space="preserve"> (e.g., subcontractors or consortium members), the Institution (awardee Institution) must take reasonable steps to ensure that any </w:t>
      </w:r>
      <w:proofErr w:type="spellStart"/>
      <w:r w:rsidRPr="009737A0">
        <w:rPr>
          <w:rStyle w:val="DeltaViewInsertion"/>
          <w:rFonts w:ascii="Century Gothic" w:hAnsi="Century Gothic"/>
          <w:i/>
          <w:color w:val="auto"/>
          <w:sz w:val="20"/>
          <w:szCs w:val="20"/>
          <w:u w:val="none"/>
        </w:rPr>
        <w:t>subrecipient</w:t>
      </w:r>
      <w:proofErr w:type="spellEnd"/>
      <w:r w:rsidRPr="009737A0">
        <w:rPr>
          <w:rStyle w:val="DeltaViewInsertion"/>
          <w:rFonts w:ascii="Century Gothic" w:hAnsi="Century Gothic"/>
          <w:i/>
          <w:color w:val="auto"/>
          <w:sz w:val="20"/>
          <w:szCs w:val="20"/>
          <w:u w:val="none"/>
        </w:rPr>
        <w:t xml:space="preserve"> Investigator complies with this subpart by incorporating as part of a written agreement with the </w:t>
      </w:r>
      <w:proofErr w:type="spellStart"/>
      <w:r w:rsidRPr="009737A0">
        <w:rPr>
          <w:rStyle w:val="DeltaViewInsertion"/>
          <w:rFonts w:ascii="Century Gothic" w:hAnsi="Century Gothic"/>
          <w:i/>
          <w:color w:val="auto"/>
          <w:sz w:val="20"/>
          <w:szCs w:val="20"/>
          <w:u w:val="none"/>
        </w:rPr>
        <w:t>subrecipient</w:t>
      </w:r>
      <w:proofErr w:type="spellEnd"/>
      <w:r w:rsidRPr="009737A0">
        <w:rPr>
          <w:rStyle w:val="DeltaViewInsertion"/>
          <w:rFonts w:ascii="Century Gothic" w:hAnsi="Century Gothic"/>
          <w:i/>
          <w:color w:val="auto"/>
          <w:sz w:val="20"/>
          <w:szCs w:val="20"/>
          <w:u w:val="none"/>
        </w:rPr>
        <w:t xml:space="preserve"> terms that establish whether the financial conflicts of interest policy of the awardee Institution or that of the </w:t>
      </w:r>
      <w:proofErr w:type="spellStart"/>
      <w:r w:rsidRPr="009737A0">
        <w:rPr>
          <w:rStyle w:val="DeltaViewInsertion"/>
          <w:rFonts w:ascii="Century Gothic" w:hAnsi="Century Gothic"/>
          <w:i/>
          <w:color w:val="auto"/>
          <w:sz w:val="20"/>
          <w:szCs w:val="20"/>
          <w:u w:val="none"/>
        </w:rPr>
        <w:t>subrecipient</w:t>
      </w:r>
      <w:proofErr w:type="spellEnd"/>
      <w:r w:rsidRPr="009737A0">
        <w:rPr>
          <w:rStyle w:val="DeltaViewInsertion"/>
          <w:rFonts w:ascii="Century Gothic" w:hAnsi="Century Gothic"/>
          <w:i/>
          <w:color w:val="auto"/>
          <w:sz w:val="20"/>
          <w:szCs w:val="20"/>
          <w:u w:val="none"/>
        </w:rPr>
        <w:t xml:space="preserve"> will apply to the </w:t>
      </w:r>
      <w:proofErr w:type="spellStart"/>
      <w:r w:rsidRPr="009737A0">
        <w:rPr>
          <w:rStyle w:val="DeltaViewInsertion"/>
          <w:rFonts w:ascii="Century Gothic" w:hAnsi="Century Gothic"/>
          <w:i/>
          <w:color w:val="auto"/>
          <w:sz w:val="20"/>
          <w:szCs w:val="20"/>
          <w:u w:val="none"/>
        </w:rPr>
        <w:t>subrecipient's</w:t>
      </w:r>
      <w:proofErr w:type="spellEnd"/>
      <w:r w:rsidRPr="009737A0">
        <w:rPr>
          <w:rStyle w:val="DeltaViewInsertion"/>
          <w:rFonts w:ascii="Century Gothic" w:hAnsi="Century Gothic"/>
          <w:i/>
          <w:color w:val="auto"/>
          <w:sz w:val="20"/>
          <w:szCs w:val="20"/>
          <w:u w:val="none"/>
        </w:rPr>
        <w:t xml:space="preserve"> Investigators.”</w:t>
      </w:r>
    </w:p>
    <w:p w:rsidR="00EF5998" w:rsidRPr="009737A0" w:rsidRDefault="00EF5998" w:rsidP="009737A0">
      <w:pPr>
        <w:widowControl/>
        <w:rPr>
          <w:rStyle w:val="DeltaViewInsertion"/>
          <w:rFonts w:ascii="Century Gothic" w:hAnsi="Century Gothic"/>
          <w:color w:val="auto"/>
          <w:sz w:val="20"/>
          <w:szCs w:val="20"/>
          <w:u w:val="none"/>
        </w:rPr>
      </w:pPr>
    </w:p>
    <w:p w:rsidR="00EF5998" w:rsidRPr="009737A0" w:rsidRDefault="00EF5998" w:rsidP="009737A0">
      <w:pPr>
        <w:widowControl/>
        <w:rPr>
          <w:rStyle w:val="DeltaViewInsertion"/>
          <w:rFonts w:ascii="Century Gothic" w:hAnsi="Century Gothic"/>
          <w:b/>
          <w:color w:val="auto"/>
          <w:sz w:val="20"/>
          <w:szCs w:val="20"/>
          <w:u w:val="none"/>
        </w:rPr>
      </w:pPr>
      <w:proofErr w:type="spellStart"/>
      <w:r w:rsidRPr="009737A0">
        <w:rPr>
          <w:rStyle w:val="DeltaViewInsertion"/>
          <w:rFonts w:ascii="Century Gothic" w:hAnsi="Century Gothic"/>
          <w:b/>
          <w:color w:val="auto"/>
          <w:sz w:val="20"/>
          <w:szCs w:val="20"/>
          <w:u w:val="none"/>
        </w:rPr>
        <w:t>Subawardee</w:t>
      </w:r>
      <w:proofErr w:type="spellEnd"/>
      <w:r w:rsidRPr="009737A0">
        <w:rPr>
          <w:rStyle w:val="DeltaViewInsertion"/>
          <w:rFonts w:ascii="Century Gothic" w:hAnsi="Century Gothic"/>
          <w:b/>
          <w:color w:val="auto"/>
          <w:sz w:val="20"/>
          <w:szCs w:val="20"/>
          <w:u w:val="none"/>
        </w:rPr>
        <w:t xml:space="preserve"> must designate herein whether the financial conflicts of interest policy of </w:t>
      </w:r>
      <w:r w:rsidRPr="009737A0">
        <w:rPr>
          <w:rStyle w:val="DeltaViewInsertion"/>
          <w:rFonts w:ascii="Century Gothic" w:hAnsi="Century Gothic"/>
          <w:b/>
          <w:color w:val="auto"/>
          <w:sz w:val="20"/>
          <w:szCs w:val="20"/>
          <w:u w:val="none"/>
        </w:rPr>
        <w:fldChar w:fldCharType="begin">
          <w:ffData>
            <w:name w:val="Check3"/>
            <w:enabled/>
            <w:calcOnExit w:val="0"/>
            <w:checkBox>
              <w:sizeAuto/>
              <w:default w:val="0"/>
            </w:checkBox>
          </w:ffData>
        </w:fldChar>
      </w:r>
      <w:r w:rsidRPr="009737A0">
        <w:rPr>
          <w:rStyle w:val="DeltaViewInsertion"/>
          <w:rFonts w:ascii="Century Gothic" w:hAnsi="Century Gothic"/>
          <w:b/>
          <w:color w:val="auto"/>
          <w:sz w:val="20"/>
          <w:szCs w:val="20"/>
          <w:u w:val="none"/>
        </w:rPr>
        <w:instrText xml:space="preserve"> FORMCHECKBOX </w:instrText>
      </w:r>
      <w:r w:rsidR="00970651">
        <w:rPr>
          <w:rStyle w:val="DeltaViewInsertion"/>
          <w:rFonts w:ascii="Century Gothic" w:hAnsi="Century Gothic"/>
          <w:b/>
          <w:color w:val="auto"/>
          <w:sz w:val="20"/>
          <w:szCs w:val="20"/>
          <w:u w:val="none"/>
        </w:rPr>
      </w:r>
      <w:r w:rsidR="00970651">
        <w:rPr>
          <w:rStyle w:val="DeltaViewInsertion"/>
          <w:rFonts w:ascii="Century Gothic" w:hAnsi="Century Gothic"/>
          <w:b/>
          <w:color w:val="auto"/>
          <w:sz w:val="20"/>
          <w:szCs w:val="20"/>
          <w:u w:val="none"/>
        </w:rPr>
        <w:fldChar w:fldCharType="separate"/>
      </w:r>
      <w:r w:rsidRPr="009737A0">
        <w:rPr>
          <w:rStyle w:val="DeltaViewInsertion"/>
          <w:rFonts w:ascii="Century Gothic" w:hAnsi="Century Gothic"/>
          <w:b/>
          <w:color w:val="auto"/>
          <w:sz w:val="20"/>
          <w:szCs w:val="20"/>
          <w:u w:val="none"/>
        </w:rPr>
        <w:fldChar w:fldCharType="end"/>
      </w:r>
      <w:r w:rsidRPr="009737A0">
        <w:rPr>
          <w:rStyle w:val="DeltaViewInsertion"/>
          <w:rFonts w:ascii="Century Gothic" w:hAnsi="Century Gothic"/>
          <w:b/>
          <w:color w:val="auto"/>
          <w:sz w:val="20"/>
          <w:szCs w:val="20"/>
          <w:u w:val="none"/>
        </w:rPr>
        <w:t xml:space="preserve"> Awardee Institution, or </w:t>
      </w:r>
      <w:r w:rsidRPr="009737A0">
        <w:rPr>
          <w:rStyle w:val="DeltaViewInsertion"/>
          <w:rFonts w:ascii="Century Gothic" w:hAnsi="Century Gothic"/>
          <w:b/>
          <w:color w:val="auto"/>
          <w:sz w:val="20"/>
          <w:szCs w:val="20"/>
          <w:u w:val="none"/>
        </w:rPr>
        <w:fldChar w:fldCharType="begin">
          <w:ffData>
            <w:name w:val="Check4"/>
            <w:enabled/>
            <w:calcOnExit w:val="0"/>
            <w:checkBox>
              <w:sizeAuto/>
              <w:default w:val="0"/>
            </w:checkBox>
          </w:ffData>
        </w:fldChar>
      </w:r>
      <w:r w:rsidRPr="009737A0">
        <w:rPr>
          <w:rStyle w:val="DeltaViewInsertion"/>
          <w:rFonts w:ascii="Century Gothic" w:hAnsi="Century Gothic"/>
          <w:b/>
          <w:color w:val="auto"/>
          <w:sz w:val="20"/>
          <w:szCs w:val="20"/>
          <w:u w:val="none"/>
        </w:rPr>
        <w:instrText xml:space="preserve"> FORMCHECKBOX </w:instrText>
      </w:r>
      <w:r w:rsidR="00970651">
        <w:rPr>
          <w:rStyle w:val="DeltaViewInsertion"/>
          <w:rFonts w:ascii="Century Gothic" w:hAnsi="Century Gothic"/>
          <w:b/>
          <w:color w:val="auto"/>
          <w:sz w:val="20"/>
          <w:szCs w:val="20"/>
          <w:u w:val="none"/>
        </w:rPr>
      </w:r>
      <w:r w:rsidR="00970651">
        <w:rPr>
          <w:rStyle w:val="DeltaViewInsertion"/>
          <w:rFonts w:ascii="Century Gothic" w:hAnsi="Century Gothic"/>
          <w:b/>
          <w:color w:val="auto"/>
          <w:sz w:val="20"/>
          <w:szCs w:val="20"/>
          <w:u w:val="none"/>
        </w:rPr>
        <w:fldChar w:fldCharType="separate"/>
      </w:r>
      <w:r w:rsidRPr="009737A0">
        <w:rPr>
          <w:rStyle w:val="DeltaViewInsertion"/>
          <w:rFonts w:ascii="Century Gothic" w:hAnsi="Century Gothic"/>
          <w:b/>
          <w:color w:val="auto"/>
          <w:sz w:val="20"/>
          <w:szCs w:val="20"/>
          <w:u w:val="none"/>
        </w:rPr>
        <w:fldChar w:fldCharType="end"/>
      </w:r>
      <w:r w:rsidRPr="009737A0">
        <w:rPr>
          <w:rStyle w:val="DeltaViewInsertion"/>
          <w:rFonts w:ascii="Century Gothic" w:hAnsi="Century Gothic"/>
          <w:b/>
          <w:color w:val="auto"/>
          <w:sz w:val="20"/>
          <w:szCs w:val="20"/>
          <w:u w:val="none"/>
        </w:rPr>
        <w:t xml:space="preserve"> </w:t>
      </w:r>
      <w:proofErr w:type="spellStart"/>
      <w:r w:rsidRPr="009737A0">
        <w:rPr>
          <w:rStyle w:val="DeltaViewInsertion"/>
          <w:rFonts w:ascii="Century Gothic" w:hAnsi="Century Gothic"/>
          <w:b/>
          <w:color w:val="auto"/>
          <w:sz w:val="20"/>
          <w:szCs w:val="20"/>
          <w:u w:val="none"/>
        </w:rPr>
        <w:t>Subawardee</w:t>
      </w:r>
      <w:proofErr w:type="spellEnd"/>
      <w:r w:rsidRPr="009737A0">
        <w:rPr>
          <w:rStyle w:val="DeltaViewInsertion"/>
          <w:rFonts w:ascii="Century Gothic" w:hAnsi="Century Gothic"/>
          <w:b/>
          <w:color w:val="auto"/>
          <w:sz w:val="20"/>
          <w:szCs w:val="20"/>
          <w:u w:val="none"/>
        </w:rPr>
        <w:t xml:space="preserve"> Institution (check one) will apply. If applying its own financial conflicts of interest policy, by execution of this Subaward Agreement, </w:t>
      </w:r>
      <w:proofErr w:type="spellStart"/>
      <w:r w:rsidRPr="009737A0">
        <w:rPr>
          <w:rStyle w:val="DeltaViewInsertion"/>
          <w:rFonts w:ascii="Century Gothic" w:hAnsi="Century Gothic"/>
          <w:b/>
          <w:color w:val="auto"/>
          <w:sz w:val="20"/>
          <w:szCs w:val="20"/>
          <w:u w:val="none"/>
        </w:rPr>
        <w:t>Subawardee</w:t>
      </w:r>
      <w:proofErr w:type="spellEnd"/>
      <w:r w:rsidRPr="009737A0">
        <w:rPr>
          <w:rStyle w:val="DeltaViewInsertion"/>
          <w:rFonts w:ascii="Century Gothic" w:hAnsi="Century Gothic"/>
          <w:b/>
          <w:color w:val="auto"/>
          <w:sz w:val="20"/>
          <w:szCs w:val="20"/>
          <w:u w:val="none"/>
        </w:rPr>
        <w:t xml:space="preserve"> Institution certifies that its policy complies with 42 CFR Part 50.</w:t>
      </w:r>
    </w:p>
    <w:p w:rsidR="00EF5998" w:rsidRPr="009737A0" w:rsidRDefault="00EF5998" w:rsidP="009737A0">
      <w:pPr>
        <w:widowControl/>
        <w:rPr>
          <w:rStyle w:val="DeltaViewInsertion"/>
          <w:rFonts w:ascii="Century Gothic" w:hAnsi="Century Gothic"/>
          <w:b/>
          <w:color w:val="auto"/>
          <w:sz w:val="20"/>
          <w:szCs w:val="20"/>
          <w:u w:val="none"/>
        </w:rPr>
      </w:pPr>
    </w:p>
    <w:p w:rsidR="00EF5998" w:rsidRPr="009737A0" w:rsidRDefault="00EF5998" w:rsidP="009737A0">
      <w:pPr>
        <w:widowControl/>
        <w:rPr>
          <w:rStyle w:val="DeltaViewInsertion"/>
          <w:rFonts w:ascii="Century Gothic" w:hAnsi="Century Gothic"/>
          <w:color w:val="auto"/>
          <w:sz w:val="20"/>
          <w:szCs w:val="20"/>
          <w:u w:val="none"/>
        </w:rPr>
      </w:pPr>
      <w:r w:rsidRPr="009737A0">
        <w:rPr>
          <w:rStyle w:val="DeltaViewInsertion"/>
          <w:rFonts w:ascii="Century Gothic" w:hAnsi="Century Gothic"/>
          <w:color w:val="auto"/>
          <w:sz w:val="20"/>
          <w:szCs w:val="20"/>
          <w:u w:val="none"/>
        </w:rPr>
        <w:t>B.</w:t>
      </w:r>
      <w:r w:rsidRPr="009737A0">
        <w:rPr>
          <w:rStyle w:val="DeltaViewInsertion"/>
          <w:rFonts w:ascii="Century Gothic" w:hAnsi="Century Gothic"/>
          <w:b/>
          <w:color w:val="auto"/>
          <w:sz w:val="20"/>
          <w:szCs w:val="20"/>
          <w:u w:val="none"/>
        </w:rPr>
        <w:t xml:space="preserve"> </w:t>
      </w:r>
      <w:proofErr w:type="spellStart"/>
      <w:r w:rsidRPr="009737A0">
        <w:rPr>
          <w:rStyle w:val="DeltaViewInsertion"/>
          <w:rFonts w:ascii="Century Gothic" w:hAnsi="Century Gothic"/>
          <w:b/>
          <w:color w:val="auto"/>
          <w:sz w:val="20"/>
          <w:szCs w:val="20"/>
          <w:u w:val="none"/>
        </w:rPr>
        <w:t>Subawardee</w:t>
      </w:r>
      <w:proofErr w:type="spellEnd"/>
      <w:r w:rsidRPr="009737A0">
        <w:rPr>
          <w:rStyle w:val="DeltaViewInsertion"/>
          <w:rFonts w:ascii="Century Gothic" w:hAnsi="Century Gothic"/>
          <w:b/>
          <w:color w:val="auto"/>
          <w:sz w:val="20"/>
          <w:szCs w:val="20"/>
          <w:u w:val="none"/>
        </w:rPr>
        <w:t xml:space="preserve"> shall report any financial conflict of interest to Awardee’s Administrative Representative, as designated on Exhibit C</w:t>
      </w:r>
      <w:r w:rsidRPr="009737A0">
        <w:rPr>
          <w:rStyle w:val="DeltaViewInsertion"/>
          <w:rFonts w:ascii="Century Gothic" w:hAnsi="Century Gothic"/>
          <w:color w:val="auto"/>
          <w:sz w:val="20"/>
          <w:szCs w:val="20"/>
          <w:u w:val="none"/>
        </w:rPr>
        <w:t xml:space="preserve">.  Any financial conflicts of interest identified shall subsequently be reported to Sponsoring Agency.  </w:t>
      </w:r>
      <w:r w:rsidRPr="009737A0">
        <w:rPr>
          <w:rStyle w:val="DeltaViewInsertion"/>
          <w:rFonts w:ascii="Century Gothic" w:hAnsi="Century Gothic"/>
          <w:color w:val="auto"/>
          <w:sz w:val="20"/>
          <w:szCs w:val="20"/>
          <w:u w:val="single"/>
        </w:rPr>
        <w:t>Such report shall be made before expenditure of funds authorized in this Subaward Agreement and within 45 days of any subsequently identified financial conflict of interest</w:t>
      </w:r>
      <w:r w:rsidRPr="009737A0">
        <w:rPr>
          <w:rStyle w:val="DeltaViewInsertion"/>
          <w:rFonts w:ascii="Century Gothic" w:hAnsi="Century Gothic"/>
          <w:color w:val="auto"/>
          <w:sz w:val="20"/>
          <w:szCs w:val="20"/>
          <w:u w:val="none"/>
        </w:rPr>
        <w:t>.</w:t>
      </w:r>
    </w:p>
    <w:p w:rsidR="00EF5998" w:rsidRPr="009737A0" w:rsidRDefault="00EF5998" w:rsidP="009737A0">
      <w:pPr>
        <w:widowControl/>
        <w:rPr>
          <w:rFonts w:ascii="Century Gothic" w:hAnsi="Century Gothic"/>
          <w:b/>
          <w:sz w:val="20"/>
          <w:szCs w:val="20"/>
        </w:rPr>
      </w:pPr>
    </w:p>
    <w:p w:rsidR="00EF5998" w:rsidRPr="009737A0" w:rsidRDefault="00EF5998" w:rsidP="009737A0">
      <w:pPr>
        <w:widowControl/>
        <w:rPr>
          <w:rFonts w:ascii="Century Gothic" w:hAnsi="Century Gothic"/>
          <w:b/>
          <w:sz w:val="20"/>
          <w:szCs w:val="20"/>
        </w:rPr>
      </w:pPr>
    </w:p>
    <w:p w:rsidR="00EF5998" w:rsidRPr="009737A0" w:rsidRDefault="00EF5998" w:rsidP="009737A0">
      <w:pPr>
        <w:widowControl/>
        <w:rPr>
          <w:rFonts w:ascii="Century Gothic" w:hAnsi="Century Gothic"/>
          <w:b/>
          <w:sz w:val="20"/>
          <w:szCs w:val="20"/>
        </w:rPr>
      </w:pPr>
      <w:r w:rsidRPr="009737A0">
        <w:rPr>
          <w:rFonts w:ascii="Century Gothic" w:hAnsi="Century Gothic"/>
          <w:b/>
          <w:sz w:val="20"/>
          <w:szCs w:val="20"/>
        </w:rPr>
        <w:t xml:space="preserve">2. GENERAL </w:t>
      </w:r>
      <w:r w:rsidR="00A5155E" w:rsidRPr="009737A0">
        <w:rPr>
          <w:rFonts w:ascii="Century Gothic" w:hAnsi="Century Gothic"/>
          <w:b/>
          <w:sz w:val="20"/>
          <w:szCs w:val="20"/>
        </w:rPr>
        <w:t xml:space="preserve">HHS </w:t>
      </w:r>
      <w:r w:rsidRPr="009737A0">
        <w:rPr>
          <w:rFonts w:ascii="Century Gothic" w:hAnsi="Century Gothic"/>
          <w:b/>
          <w:sz w:val="20"/>
          <w:szCs w:val="20"/>
        </w:rPr>
        <w:t>TERMS AND CONDITIONS:</w:t>
      </w:r>
    </w:p>
    <w:p w:rsidR="00EF5998" w:rsidRPr="009737A0" w:rsidRDefault="00EF5998" w:rsidP="009737A0">
      <w:pPr>
        <w:widowControl/>
        <w:rPr>
          <w:rFonts w:ascii="Century Gothic" w:hAnsi="Century Gothic"/>
          <w:sz w:val="20"/>
          <w:szCs w:val="20"/>
        </w:rPr>
      </w:pPr>
      <w:r w:rsidRPr="009737A0">
        <w:rPr>
          <w:rFonts w:ascii="Century Gothic" w:hAnsi="Century Gothic"/>
          <w:sz w:val="20"/>
          <w:szCs w:val="20"/>
        </w:rPr>
        <w:t xml:space="preserve">A. Restrictions on the expenditure of federal funds in appropriations acts </w:t>
      </w:r>
      <w:proofErr w:type="gramStart"/>
      <w:r w:rsidRPr="009737A0">
        <w:rPr>
          <w:rFonts w:ascii="Century Gothic" w:hAnsi="Century Gothic"/>
          <w:sz w:val="20"/>
          <w:szCs w:val="20"/>
        </w:rPr>
        <w:t>are  applicable</w:t>
      </w:r>
      <w:proofErr w:type="gramEnd"/>
      <w:r w:rsidRPr="009737A0">
        <w:rPr>
          <w:rFonts w:ascii="Century Gothic" w:hAnsi="Century Gothic"/>
          <w:sz w:val="20"/>
          <w:szCs w:val="20"/>
        </w:rPr>
        <w:t xml:space="preserve"> to this Subaward Agreement as specified in the Notice of Award (Exh</w:t>
      </w:r>
      <w:r w:rsidR="00B377E7" w:rsidRPr="009737A0">
        <w:rPr>
          <w:rFonts w:ascii="Century Gothic" w:hAnsi="Century Gothic"/>
          <w:sz w:val="20"/>
          <w:szCs w:val="20"/>
        </w:rPr>
        <w:t>ibit</w:t>
      </w:r>
      <w:r w:rsidRPr="009737A0">
        <w:rPr>
          <w:rFonts w:ascii="Century Gothic" w:hAnsi="Century Gothic"/>
          <w:sz w:val="20"/>
          <w:szCs w:val="20"/>
        </w:rPr>
        <w:t xml:space="preserve"> E).</w:t>
      </w:r>
    </w:p>
    <w:p w:rsidR="00EF5998" w:rsidRPr="009737A0" w:rsidRDefault="00EF5998" w:rsidP="009737A0">
      <w:pPr>
        <w:widowControl/>
        <w:rPr>
          <w:rStyle w:val="DeltaViewInsertion"/>
          <w:rFonts w:ascii="Century Gothic" w:hAnsi="Century Gothic"/>
          <w:color w:val="auto"/>
          <w:sz w:val="20"/>
          <w:szCs w:val="20"/>
          <w:u w:val="none"/>
        </w:rPr>
      </w:pPr>
    </w:p>
    <w:p w:rsidR="00EF5998" w:rsidRPr="009737A0" w:rsidRDefault="00EF5998" w:rsidP="009737A0">
      <w:pPr>
        <w:widowControl/>
        <w:rPr>
          <w:rFonts w:ascii="Century Gothic" w:hAnsi="Century Gothic"/>
          <w:sz w:val="20"/>
          <w:szCs w:val="20"/>
        </w:rPr>
      </w:pPr>
      <w:r w:rsidRPr="009737A0">
        <w:rPr>
          <w:rFonts w:ascii="Century Gothic" w:hAnsi="Century Gothic"/>
          <w:sz w:val="20"/>
          <w:szCs w:val="20"/>
        </w:rPr>
        <w:t xml:space="preserve">B. The </w:t>
      </w:r>
      <w:r w:rsidR="00114736" w:rsidRPr="009737A0">
        <w:rPr>
          <w:rFonts w:ascii="Century Gothic" w:hAnsi="Century Gothic"/>
          <w:sz w:val="20"/>
          <w:szCs w:val="20"/>
        </w:rPr>
        <w:t xml:space="preserve">Health and Human Services </w:t>
      </w:r>
      <w:r w:rsidRPr="009737A0">
        <w:rPr>
          <w:rFonts w:ascii="Century Gothic" w:hAnsi="Century Gothic"/>
          <w:sz w:val="20"/>
          <w:szCs w:val="20"/>
        </w:rPr>
        <w:t>Grants Policy Statement</w:t>
      </w:r>
      <w:r w:rsidR="00114736" w:rsidRPr="009737A0">
        <w:rPr>
          <w:rFonts w:ascii="Century Gothic" w:hAnsi="Century Gothic"/>
          <w:sz w:val="20"/>
          <w:szCs w:val="20"/>
        </w:rPr>
        <w:t xml:space="preserve"> (HHS GPS</w:t>
      </w:r>
      <w:proofErr w:type="gramStart"/>
      <w:r w:rsidR="00114736" w:rsidRPr="009737A0">
        <w:rPr>
          <w:rFonts w:ascii="Century Gothic" w:hAnsi="Century Gothic"/>
          <w:sz w:val="20"/>
          <w:szCs w:val="20"/>
        </w:rPr>
        <w:t xml:space="preserve">) </w:t>
      </w:r>
      <w:r w:rsidRPr="009737A0">
        <w:rPr>
          <w:rFonts w:ascii="Century Gothic" w:hAnsi="Century Gothic"/>
          <w:sz w:val="20"/>
          <w:szCs w:val="20"/>
        </w:rPr>
        <w:t>,</w:t>
      </w:r>
      <w:proofErr w:type="gramEnd"/>
      <w:r w:rsidRPr="009737A0">
        <w:rPr>
          <w:rFonts w:ascii="Century Gothic" w:hAnsi="Century Gothic"/>
          <w:sz w:val="20"/>
          <w:szCs w:val="20"/>
        </w:rPr>
        <w:t xml:space="preserve"> including a</w:t>
      </w:r>
      <w:r w:rsidR="00114736" w:rsidRPr="009737A0">
        <w:rPr>
          <w:rFonts w:ascii="Century Gothic" w:hAnsi="Century Gothic"/>
          <w:sz w:val="20"/>
          <w:szCs w:val="20"/>
        </w:rPr>
        <w:t>ppendices</w:t>
      </w:r>
      <w:r w:rsidRPr="009737A0">
        <w:rPr>
          <w:rFonts w:ascii="Century Gothic" w:hAnsi="Century Gothic"/>
          <w:sz w:val="20"/>
          <w:szCs w:val="20"/>
        </w:rPr>
        <w:t xml:space="preserve">, in effect as of the beginning date of the period of performance and found at </w:t>
      </w:r>
      <w:hyperlink r:id="rId18" w:history="1">
        <w:r w:rsidR="00C00270" w:rsidRPr="009737A0">
          <w:rPr>
            <w:rStyle w:val="Hyperlink"/>
            <w:rFonts w:ascii="Century Gothic" w:hAnsi="Century Gothic"/>
          </w:rPr>
          <w:t>http://www.hhs.gov/asfr/ogapa/aboutog/hhsgps107.pdf</w:t>
        </w:r>
      </w:hyperlink>
      <w:r w:rsidRPr="009737A0">
        <w:rPr>
          <w:rFonts w:ascii="Century Gothic" w:hAnsi="Century Gothic"/>
          <w:sz w:val="20"/>
          <w:szCs w:val="20"/>
        </w:rPr>
        <w:t>, except for the payment mechanism and final reporting requirements are replaced with Reporting Requirements and Terms and Conditions incorporated in this agreement.</w:t>
      </w:r>
    </w:p>
    <w:p w:rsidR="00114736" w:rsidRPr="009737A0" w:rsidRDefault="00114736" w:rsidP="009737A0">
      <w:pPr>
        <w:widowControl/>
        <w:rPr>
          <w:rFonts w:ascii="Century Gothic" w:hAnsi="Century Gothic"/>
          <w:sz w:val="20"/>
          <w:szCs w:val="20"/>
        </w:rPr>
      </w:pPr>
    </w:p>
    <w:p w:rsidR="00EF5998" w:rsidRPr="009737A0" w:rsidRDefault="00EF5998" w:rsidP="009737A0">
      <w:pPr>
        <w:widowControl/>
        <w:rPr>
          <w:rFonts w:ascii="Century Gothic" w:hAnsi="Century Gothic"/>
          <w:sz w:val="20"/>
          <w:szCs w:val="20"/>
        </w:rPr>
      </w:pPr>
      <w:r w:rsidRPr="009737A0">
        <w:rPr>
          <w:rFonts w:ascii="Century Gothic" w:hAnsi="Century Gothic"/>
          <w:sz w:val="20"/>
          <w:szCs w:val="20"/>
        </w:rPr>
        <w:t xml:space="preserve">C. Expanded Authorities apply, except for the right to </w:t>
      </w:r>
      <w:r w:rsidRPr="009737A0">
        <w:rPr>
          <w:rFonts w:ascii="Century Gothic" w:hAnsi="Century Gothic" w:cs="Arial"/>
          <w:sz w:val="20"/>
          <w:szCs w:val="20"/>
        </w:rPr>
        <w:t xml:space="preserve">carry forward an unobligated balance from one budget period to the next, and the right to </w:t>
      </w:r>
      <w:r w:rsidRPr="009737A0">
        <w:rPr>
          <w:rFonts w:ascii="Century Gothic" w:hAnsi="Century Gothic"/>
          <w:sz w:val="20"/>
          <w:szCs w:val="20"/>
        </w:rPr>
        <w:t xml:space="preserve">initiate an automatic one-time extension of the end date, which </w:t>
      </w:r>
      <w:r w:rsidRPr="009737A0">
        <w:rPr>
          <w:rFonts w:ascii="Century Gothic" w:hAnsi="Century Gothic" w:cs="Arial"/>
          <w:sz w:val="20"/>
          <w:szCs w:val="20"/>
        </w:rPr>
        <w:t>are both</w:t>
      </w:r>
      <w:r w:rsidRPr="009737A0">
        <w:rPr>
          <w:rFonts w:ascii="Century Gothic" w:hAnsi="Century Gothic"/>
          <w:sz w:val="20"/>
          <w:szCs w:val="20"/>
        </w:rPr>
        <w:t xml:space="preserve"> replaced by the need to obtain prior written approval from the Awardee.  </w:t>
      </w:r>
      <w:r w:rsidRPr="009737A0">
        <w:rPr>
          <w:rFonts w:ascii="Century Gothic" w:hAnsi="Century Gothic" w:cs="Arial"/>
          <w:sz w:val="20"/>
          <w:szCs w:val="20"/>
        </w:rPr>
        <w:t xml:space="preserve">Carry forward requests must be sent to Awardee’s </w:t>
      </w:r>
      <w:r w:rsidR="00B377E7" w:rsidRPr="009737A0">
        <w:rPr>
          <w:rFonts w:ascii="Century Gothic" w:hAnsi="Century Gothic" w:cs="Arial"/>
          <w:sz w:val="20"/>
          <w:szCs w:val="20"/>
        </w:rPr>
        <w:fldChar w:fldCharType="begin">
          <w:ffData>
            <w:name w:val="Text17"/>
            <w:enabled/>
            <w:calcOnExit w:val="0"/>
            <w:textInput>
              <w:default w:val="[Specify]"/>
            </w:textInput>
          </w:ffData>
        </w:fldChar>
      </w:r>
      <w:bookmarkStart w:id="306" w:name="Text17"/>
      <w:r w:rsidR="00B377E7" w:rsidRPr="009737A0">
        <w:rPr>
          <w:rFonts w:ascii="Century Gothic" w:hAnsi="Century Gothic" w:cs="Arial"/>
          <w:sz w:val="20"/>
          <w:szCs w:val="20"/>
        </w:rPr>
        <w:instrText xml:space="preserve"> FORMTEXT </w:instrText>
      </w:r>
      <w:r w:rsidR="00B377E7" w:rsidRPr="009737A0">
        <w:rPr>
          <w:rFonts w:ascii="Century Gothic" w:hAnsi="Century Gothic" w:cs="Arial"/>
          <w:sz w:val="20"/>
          <w:szCs w:val="20"/>
        </w:rPr>
      </w:r>
      <w:r w:rsidR="00B377E7" w:rsidRPr="009737A0">
        <w:rPr>
          <w:rFonts w:ascii="Century Gothic" w:hAnsi="Century Gothic" w:cs="Arial"/>
          <w:sz w:val="20"/>
          <w:szCs w:val="20"/>
        </w:rPr>
        <w:fldChar w:fldCharType="separate"/>
      </w:r>
      <w:r w:rsidR="00B377E7" w:rsidRPr="009737A0">
        <w:rPr>
          <w:rFonts w:ascii="Century Gothic" w:hAnsi="Century Gothic" w:cs="Arial"/>
          <w:noProof/>
          <w:sz w:val="20"/>
          <w:szCs w:val="20"/>
        </w:rPr>
        <w:t>[Specify]</w:t>
      </w:r>
      <w:r w:rsidR="00B377E7" w:rsidRPr="009737A0">
        <w:rPr>
          <w:rFonts w:ascii="Century Gothic" w:hAnsi="Century Gothic" w:cs="Arial"/>
          <w:sz w:val="20"/>
          <w:szCs w:val="20"/>
        </w:rPr>
        <w:fldChar w:fldCharType="end"/>
      </w:r>
      <w:bookmarkEnd w:id="306"/>
      <w:r w:rsidRPr="009737A0">
        <w:rPr>
          <w:rFonts w:ascii="Century Gothic" w:hAnsi="Century Gothic" w:cs="Arial"/>
          <w:sz w:val="20"/>
          <w:szCs w:val="20"/>
        </w:rPr>
        <w:t xml:space="preserve"> Contact listed in Exhibit C</w:t>
      </w:r>
      <w:r w:rsidR="00727BD1" w:rsidRPr="009737A0">
        <w:rPr>
          <w:rFonts w:ascii="Century Gothic" w:hAnsi="Century Gothic" w:cs="Arial"/>
          <w:sz w:val="20"/>
          <w:szCs w:val="20"/>
        </w:rPr>
        <w:t xml:space="preserve"> unless automatic carry forward is allowed as indicated in </w:t>
      </w:r>
      <w:r w:rsidR="00C00270" w:rsidRPr="009737A0">
        <w:rPr>
          <w:rFonts w:ascii="Century Gothic" w:hAnsi="Century Gothic" w:cs="Arial"/>
          <w:sz w:val="20"/>
          <w:szCs w:val="20"/>
        </w:rPr>
        <w:t>S</w:t>
      </w:r>
      <w:r w:rsidR="00727BD1" w:rsidRPr="009737A0">
        <w:rPr>
          <w:rFonts w:ascii="Century Gothic" w:hAnsi="Century Gothic" w:cs="Arial"/>
          <w:sz w:val="20"/>
          <w:szCs w:val="20"/>
        </w:rPr>
        <w:t xml:space="preserve">ection </w:t>
      </w:r>
      <w:r w:rsidR="00C00270" w:rsidRPr="009737A0">
        <w:rPr>
          <w:rFonts w:ascii="Century Gothic" w:hAnsi="Century Gothic" w:cs="Arial"/>
          <w:sz w:val="20"/>
          <w:szCs w:val="20"/>
        </w:rPr>
        <w:t>5</w:t>
      </w:r>
      <w:r w:rsidR="00727BD1" w:rsidRPr="009737A0">
        <w:rPr>
          <w:rFonts w:ascii="Century Gothic" w:hAnsi="Century Gothic" w:cs="Arial"/>
          <w:sz w:val="20"/>
          <w:szCs w:val="20"/>
        </w:rPr>
        <w:t xml:space="preserve"> of this </w:t>
      </w:r>
      <w:r w:rsidR="00C00270" w:rsidRPr="009737A0">
        <w:rPr>
          <w:rFonts w:ascii="Century Gothic" w:hAnsi="Century Gothic" w:cs="Arial"/>
          <w:sz w:val="20"/>
          <w:szCs w:val="20"/>
        </w:rPr>
        <w:t>E</w:t>
      </w:r>
      <w:r w:rsidR="00727BD1" w:rsidRPr="009737A0">
        <w:rPr>
          <w:rFonts w:ascii="Century Gothic" w:hAnsi="Century Gothic" w:cs="Arial"/>
          <w:sz w:val="20"/>
          <w:szCs w:val="20"/>
        </w:rPr>
        <w:t>xhibit.</w:t>
      </w:r>
    </w:p>
    <w:p w:rsidR="00EF5998" w:rsidRPr="009737A0" w:rsidRDefault="00EF5998" w:rsidP="009737A0">
      <w:pPr>
        <w:widowControl/>
        <w:rPr>
          <w:rFonts w:ascii="Century Gothic" w:hAnsi="Century Gothic"/>
          <w:sz w:val="20"/>
          <w:szCs w:val="20"/>
        </w:rPr>
      </w:pPr>
    </w:p>
    <w:p w:rsidR="00EF5998" w:rsidRPr="009737A0" w:rsidRDefault="00EF5998" w:rsidP="009737A0">
      <w:pPr>
        <w:widowControl/>
        <w:rPr>
          <w:rFonts w:ascii="Century Gothic" w:hAnsi="Century Gothic"/>
          <w:sz w:val="20"/>
          <w:szCs w:val="20"/>
        </w:rPr>
      </w:pPr>
      <w:r w:rsidRPr="009737A0">
        <w:rPr>
          <w:rFonts w:ascii="Century Gothic" w:hAnsi="Century Gothic"/>
          <w:sz w:val="20"/>
          <w:szCs w:val="20"/>
        </w:rPr>
        <w:t xml:space="preserve">D. </w:t>
      </w: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assures, by signing this Subaward Agreement, that all of </w:t>
      </w:r>
      <w:proofErr w:type="spellStart"/>
      <w:r w:rsidRPr="009737A0">
        <w:rPr>
          <w:rFonts w:ascii="Century Gothic" w:hAnsi="Century Gothic"/>
          <w:sz w:val="20"/>
          <w:szCs w:val="20"/>
        </w:rPr>
        <w:t>Subawardee’s</w:t>
      </w:r>
      <w:proofErr w:type="spellEnd"/>
      <w:r w:rsidRPr="009737A0">
        <w:rPr>
          <w:rFonts w:ascii="Century Gothic" w:hAnsi="Century Gothic"/>
          <w:sz w:val="20"/>
          <w:szCs w:val="20"/>
        </w:rPr>
        <w:t xml:space="preserve"> personnel who are responsible for the design and conduct of projects involving human research have successfully completed </w:t>
      </w:r>
      <w:r w:rsidR="00114736" w:rsidRPr="009737A0">
        <w:rPr>
          <w:rFonts w:ascii="Century Gothic" w:hAnsi="Century Gothic"/>
          <w:sz w:val="20"/>
          <w:szCs w:val="20"/>
        </w:rPr>
        <w:t xml:space="preserve">any required </w:t>
      </w:r>
      <w:r w:rsidRPr="009737A0">
        <w:rPr>
          <w:rFonts w:ascii="Century Gothic" w:hAnsi="Century Gothic"/>
          <w:sz w:val="20"/>
          <w:szCs w:val="20"/>
        </w:rPr>
        <w:t>institutional training.</w:t>
      </w:r>
    </w:p>
    <w:p w:rsidR="00EF5998" w:rsidRPr="009737A0" w:rsidRDefault="00EF5998" w:rsidP="009737A0">
      <w:pPr>
        <w:widowControl/>
        <w:rPr>
          <w:rFonts w:ascii="Century Gothic" w:hAnsi="Century Gothic"/>
          <w:sz w:val="20"/>
          <w:szCs w:val="20"/>
        </w:rPr>
      </w:pPr>
    </w:p>
    <w:p w:rsidR="00EF5998" w:rsidRPr="009737A0" w:rsidRDefault="00EF5998" w:rsidP="009737A0">
      <w:pPr>
        <w:widowControl/>
        <w:rPr>
          <w:rFonts w:ascii="Century Gothic" w:hAnsi="Century Gothic"/>
          <w:sz w:val="20"/>
          <w:szCs w:val="20"/>
        </w:rPr>
      </w:pPr>
      <w:r w:rsidRPr="009737A0">
        <w:rPr>
          <w:rFonts w:ascii="Century Gothic" w:hAnsi="Century Gothic"/>
          <w:sz w:val="20"/>
          <w:szCs w:val="20"/>
        </w:rPr>
        <w:t xml:space="preserve">E. All approvals requested by </w:t>
      </w: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for any matter relating to performance of this </w:t>
      </w:r>
      <w:r w:rsidR="00C67999" w:rsidRPr="009737A0">
        <w:rPr>
          <w:rFonts w:ascii="Century Gothic" w:hAnsi="Century Gothic"/>
          <w:sz w:val="20"/>
          <w:szCs w:val="20"/>
        </w:rPr>
        <w:t>Agreement must</w:t>
      </w:r>
      <w:r w:rsidRPr="009737A0">
        <w:rPr>
          <w:rFonts w:ascii="Century Gothic" w:hAnsi="Century Gothic"/>
          <w:sz w:val="20"/>
          <w:szCs w:val="20"/>
        </w:rPr>
        <w:t xml:space="preserve"> be directed to Awardee and not the Federal Awarding Agency.</w:t>
      </w:r>
    </w:p>
    <w:p w:rsidR="00EF5998" w:rsidRPr="009737A0" w:rsidRDefault="00EF5998" w:rsidP="009737A0">
      <w:pPr>
        <w:widowControl/>
        <w:rPr>
          <w:rFonts w:ascii="Century Gothic" w:hAnsi="Century Gothic" w:cs="Arial"/>
          <w:b/>
          <w:bCs/>
          <w:sz w:val="20"/>
          <w:szCs w:val="20"/>
        </w:rPr>
      </w:pPr>
    </w:p>
    <w:p w:rsidR="00C00270" w:rsidRPr="009737A0" w:rsidRDefault="00C00270" w:rsidP="009737A0">
      <w:pPr>
        <w:widowControl/>
        <w:rPr>
          <w:rFonts w:ascii="Century Gothic" w:hAnsi="Century Gothic" w:cs="Arial"/>
          <w:b/>
          <w:bCs/>
          <w:sz w:val="20"/>
          <w:szCs w:val="20"/>
        </w:rPr>
      </w:pPr>
    </w:p>
    <w:p w:rsidR="00A96A0B" w:rsidRPr="009737A0" w:rsidRDefault="00A96A0B" w:rsidP="009737A0">
      <w:pPr>
        <w:widowControl/>
        <w:rPr>
          <w:rFonts w:ascii="Century Gothic" w:hAnsi="Century Gothic"/>
          <w:b/>
          <w:sz w:val="20"/>
          <w:szCs w:val="20"/>
        </w:rPr>
      </w:pPr>
      <w:r w:rsidRPr="009737A0">
        <w:rPr>
          <w:rFonts w:ascii="Century Gothic" w:hAnsi="Century Gothic" w:cs="Arial"/>
          <w:b/>
          <w:bCs/>
          <w:sz w:val="20"/>
          <w:szCs w:val="20"/>
        </w:rPr>
        <w:lastRenderedPageBreak/>
        <w:t>3. PHS</w:t>
      </w:r>
      <w:r w:rsidRPr="009737A0">
        <w:rPr>
          <w:rFonts w:ascii="Century Gothic" w:hAnsi="Century Gothic"/>
          <w:b/>
          <w:sz w:val="20"/>
          <w:szCs w:val="20"/>
        </w:rPr>
        <w:t xml:space="preserve"> CERTIFICATIONS/ASSURANCES</w:t>
      </w:r>
    </w:p>
    <w:p w:rsidR="00A96A0B" w:rsidRPr="009737A0" w:rsidRDefault="00A96A0B" w:rsidP="009737A0">
      <w:pPr>
        <w:widowControl/>
        <w:rPr>
          <w:rFonts w:ascii="Century Gothic" w:hAnsi="Century Gothic"/>
          <w:sz w:val="20"/>
          <w:szCs w:val="20"/>
        </w:rPr>
      </w:pPr>
      <w:r w:rsidRPr="009737A0">
        <w:rPr>
          <w:rFonts w:ascii="Century Gothic" w:hAnsi="Century Gothic"/>
          <w:sz w:val="20"/>
          <w:szCs w:val="20"/>
        </w:rPr>
        <w:t xml:space="preserve">By executing this Agreement, the following assurances/certifications are made and verified by </w:t>
      </w:r>
      <w:proofErr w:type="spellStart"/>
      <w:r w:rsidRPr="009737A0">
        <w:rPr>
          <w:rFonts w:ascii="Century Gothic" w:hAnsi="Century Gothic"/>
          <w:sz w:val="20"/>
          <w:szCs w:val="20"/>
        </w:rPr>
        <w:t>Subawardee’s</w:t>
      </w:r>
      <w:proofErr w:type="spellEnd"/>
      <w:r w:rsidRPr="009737A0">
        <w:rPr>
          <w:rFonts w:ascii="Century Gothic" w:hAnsi="Century Gothic"/>
          <w:sz w:val="20"/>
          <w:szCs w:val="20"/>
        </w:rPr>
        <w:t xml:space="preserve"> Authorized Official Signature, as specified on Exhibit C to this Agreement.  Descriptions of individual assurances/certifications are provided in, Application for a Public Health Service Grant Supplemental Instructions, Instructions for PHS 398, SF424 (R&amp;R), PHS 416-1, PHS 2590, RPRR and PHS 416-0, Rev. 09/12</w:t>
      </w:r>
      <w:proofErr w:type="gramStart"/>
      <w:r w:rsidRPr="009737A0">
        <w:rPr>
          <w:rFonts w:ascii="Century Gothic" w:hAnsi="Century Gothic"/>
          <w:sz w:val="20"/>
          <w:szCs w:val="20"/>
        </w:rPr>
        <w:t>,.</w:t>
      </w:r>
      <w:proofErr w:type="gramEnd"/>
      <w:r w:rsidRPr="009737A0">
        <w:rPr>
          <w:rFonts w:ascii="Century Gothic" w:hAnsi="Century Gothic"/>
          <w:sz w:val="20"/>
          <w:szCs w:val="20"/>
        </w:rPr>
        <w:t xml:space="preserve"> Updated 11/2013, Part III – 2. </w:t>
      </w:r>
    </w:p>
    <w:p w:rsidR="00A96A0B" w:rsidRPr="009737A0" w:rsidRDefault="00A96A0B" w:rsidP="009737A0">
      <w:pPr>
        <w:widowControl/>
        <w:rPr>
          <w:rFonts w:ascii="Century Gothic" w:hAnsi="Century Gothic"/>
          <w:sz w:val="20"/>
          <w:szCs w:val="20"/>
        </w:rPr>
      </w:pPr>
    </w:p>
    <w:tbl>
      <w:tblPr>
        <w:tblW w:w="0" w:type="auto"/>
        <w:tblLook w:val="04A0" w:firstRow="1" w:lastRow="0" w:firstColumn="1" w:lastColumn="0" w:noHBand="0" w:noVBand="1"/>
      </w:tblPr>
      <w:tblGrid>
        <w:gridCol w:w="5228"/>
        <w:gridCol w:w="5228"/>
      </w:tblGrid>
      <w:tr w:rsidR="00A96A0B" w:rsidRPr="009737A0" w:rsidTr="008D557F">
        <w:tc>
          <w:tcPr>
            <w:tcW w:w="5228" w:type="dxa"/>
            <w:shd w:val="clear" w:color="auto" w:fill="auto"/>
          </w:tcPr>
          <w:p w:rsidR="00A96A0B" w:rsidRPr="009737A0" w:rsidRDefault="00A96A0B" w:rsidP="009737A0">
            <w:pPr>
              <w:widowControl/>
              <w:rPr>
                <w:rFonts w:ascii="Century Gothic" w:hAnsi="Century Gothic"/>
                <w:sz w:val="20"/>
                <w:szCs w:val="20"/>
              </w:rPr>
            </w:pPr>
            <w:r w:rsidRPr="009737A0">
              <w:rPr>
                <w:rFonts w:ascii="Century Gothic" w:hAnsi="Century Gothic"/>
                <w:sz w:val="20"/>
                <w:szCs w:val="20"/>
              </w:rPr>
              <w:t>1.   Human Subjects</w:t>
            </w:r>
            <w:r w:rsidRPr="009737A0">
              <w:rPr>
                <w:rFonts w:ascii="Century Gothic" w:hAnsi="Century Gothic" w:cs="Arial"/>
                <w:sz w:val="20"/>
                <w:szCs w:val="20"/>
              </w:rPr>
              <w:t xml:space="preserve"> Research</w:t>
            </w:r>
          </w:p>
          <w:p w:rsidR="00A96A0B" w:rsidRPr="009737A0" w:rsidRDefault="00A96A0B" w:rsidP="009737A0">
            <w:pPr>
              <w:widowControl/>
              <w:rPr>
                <w:rFonts w:ascii="Century Gothic" w:hAnsi="Century Gothic" w:cs="Arial"/>
                <w:sz w:val="20"/>
                <w:szCs w:val="20"/>
              </w:rPr>
            </w:pPr>
            <w:r w:rsidRPr="009737A0">
              <w:rPr>
                <w:rFonts w:ascii="Century Gothic" w:hAnsi="Century Gothic"/>
                <w:sz w:val="20"/>
                <w:szCs w:val="20"/>
              </w:rPr>
              <w:t xml:space="preserve">2.   Research </w:t>
            </w:r>
            <w:r w:rsidRPr="009737A0">
              <w:rPr>
                <w:rFonts w:ascii="Century Gothic" w:hAnsi="Century Gothic" w:cs="Arial"/>
                <w:sz w:val="20"/>
                <w:szCs w:val="20"/>
              </w:rPr>
              <w:t>on Transplantation of Human Fetal Tissue</w:t>
            </w:r>
          </w:p>
          <w:p w:rsidR="00A96A0B" w:rsidRPr="009737A0" w:rsidRDefault="00A96A0B" w:rsidP="009737A0">
            <w:pPr>
              <w:widowControl/>
              <w:rPr>
                <w:rFonts w:ascii="Century Gothic" w:hAnsi="Century Gothic" w:cs="Arial"/>
                <w:sz w:val="20"/>
                <w:szCs w:val="20"/>
              </w:rPr>
            </w:pPr>
            <w:r w:rsidRPr="009737A0">
              <w:rPr>
                <w:rFonts w:ascii="Century Gothic" w:hAnsi="Century Gothic" w:cs="Arial"/>
                <w:sz w:val="20"/>
                <w:szCs w:val="20"/>
              </w:rPr>
              <w:t xml:space="preserve">3.   Research </w:t>
            </w:r>
            <w:r w:rsidRPr="009737A0">
              <w:rPr>
                <w:rFonts w:ascii="Century Gothic" w:hAnsi="Century Gothic"/>
                <w:sz w:val="20"/>
                <w:szCs w:val="20"/>
              </w:rPr>
              <w:t>Using Human Embryonic Stem Cells</w:t>
            </w:r>
          </w:p>
          <w:p w:rsidR="00A96A0B" w:rsidRPr="009737A0" w:rsidRDefault="00A96A0B" w:rsidP="009737A0">
            <w:pPr>
              <w:widowControl/>
              <w:rPr>
                <w:rFonts w:ascii="Century Gothic" w:hAnsi="Century Gothic"/>
                <w:sz w:val="20"/>
                <w:szCs w:val="20"/>
              </w:rPr>
            </w:pPr>
            <w:r w:rsidRPr="009737A0">
              <w:rPr>
                <w:rFonts w:ascii="Century Gothic" w:hAnsi="Century Gothic"/>
                <w:sz w:val="20"/>
                <w:szCs w:val="20"/>
              </w:rPr>
              <w:t>4.   Women and Minority Inclusion Policy</w:t>
            </w:r>
          </w:p>
          <w:p w:rsidR="00A96A0B" w:rsidRPr="009737A0" w:rsidRDefault="00A96A0B" w:rsidP="009737A0">
            <w:pPr>
              <w:widowControl/>
              <w:rPr>
                <w:rFonts w:ascii="Century Gothic" w:hAnsi="Century Gothic" w:cs="Arial"/>
                <w:sz w:val="20"/>
                <w:szCs w:val="20"/>
              </w:rPr>
            </w:pPr>
            <w:r w:rsidRPr="009737A0">
              <w:rPr>
                <w:rFonts w:ascii="Century Gothic" w:hAnsi="Century Gothic"/>
                <w:sz w:val="20"/>
                <w:szCs w:val="20"/>
              </w:rPr>
              <w:t xml:space="preserve">5.   </w:t>
            </w:r>
            <w:r w:rsidRPr="009737A0">
              <w:rPr>
                <w:rFonts w:ascii="Century Gothic" w:hAnsi="Century Gothic" w:cs="Arial"/>
                <w:sz w:val="20"/>
                <w:szCs w:val="20"/>
              </w:rPr>
              <w:t>Race and Ethnicity Data Policy</w:t>
            </w:r>
          </w:p>
          <w:p w:rsidR="00A96A0B" w:rsidRPr="009737A0" w:rsidRDefault="00A96A0B" w:rsidP="009737A0">
            <w:pPr>
              <w:widowControl/>
              <w:rPr>
                <w:rFonts w:ascii="Century Gothic" w:hAnsi="Century Gothic"/>
                <w:sz w:val="20"/>
                <w:szCs w:val="20"/>
              </w:rPr>
            </w:pPr>
            <w:r w:rsidRPr="009737A0">
              <w:rPr>
                <w:rFonts w:ascii="Century Gothic" w:hAnsi="Century Gothic" w:cs="Arial"/>
                <w:sz w:val="20"/>
                <w:szCs w:val="20"/>
              </w:rPr>
              <w:t xml:space="preserve">6.   </w:t>
            </w:r>
            <w:r w:rsidRPr="009737A0">
              <w:rPr>
                <w:rFonts w:ascii="Century Gothic" w:hAnsi="Century Gothic"/>
                <w:sz w:val="20"/>
                <w:szCs w:val="20"/>
              </w:rPr>
              <w:t>Inclusion of Children Policy</w:t>
            </w:r>
          </w:p>
          <w:p w:rsidR="00A96A0B" w:rsidRPr="009737A0" w:rsidRDefault="00A96A0B" w:rsidP="009737A0">
            <w:pPr>
              <w:widowControl/>
              <w:rPr>
                <w:rFonts w:ascii="Century Gothic" w:hAnsi="Century Gothic"/>
                <w:sz w:val="20"/>
                <w:szCs w:val="20"/>
              </w:rPr>
            </w:pPr>
            <w:r w:rsidRPr="009737A0">
              <w:rPr>
                <w:rFonts w:ascii="Century Gothic" w:hAnsi="Century Gothic" w:cs="Arial"/>
                <w:sz w:val="20"/>
                <w:szCs w:val="20"/>
              </w:rPr>
              <w:t>7</w:t>
            </w:r>
            <w:r w:rsidRPr="009737A0">
              <w:rPr>
                <w:rFonts w:ascii="Century Gothic" w:hAnsi="Century Gothic"/>
                <w:sz w:val="20"/>
                <w:szCs w:val="20"/>
              </w:rPr>
              <w:t>.   Clinical Trials.gov Requirements</w:t>
            </w:r>
          </w:p>
          <w:p w:rsidR="00A96A0B" w:rsidRPr="009737A0" w:rsidRDefault="00A96A0B" w:rsidP="009737A0">
            <w:pPr>
              <w:widowControl/>
              <w:rPr>
                <w:rFonts w:ascii="Century Gothic" w:hAnsi="Century Gothic"/>
                <w:sz w:val="20"/>
                <w:szCs w:val="20"/>
              </w:rPr>
            </w:pPr>
            <w:r w:rsidRPr="009737A0">
              <w:rPr>
                <w:rFonts w:ascii="Century Gothic" w:hAnsi="Century Gothic" w:cs="Arial"/>
                <w:sz w:val="20"/>
                <w:szCs w:val="20"/>
              </w:rPr>
              <w:t>8</w:t>
            </w:r>
            <w:r w:rsidRPr="009737A0">
              <w:rPr>
                <w:rFonts w:ascii="Century Gothic" w:hAnsi="Century Gothic"/>
                <w:sz w:val="20"/>
                <w:szCs w:val="20"/>
              </w:rPr>
              <w:t>.   Vertebrate Animals</w:t>
            </w:r>
          </w:p>
          <w:p w:rsidR="00A96A0B" w:rsidRPr="009737A0" w:rsidRDefault="00A96A0B" w:rsidP="009737A0">
            <w:pPr>
              <w:widowControl/>
              <w:rPr>
                <w:rFonts w:ascii="Century Gothic" w:hAnsi="Century Gothic"/>
                <w:sz w:val="20"/>
                <w:szCs w:val="20"/>
              </w:rPr>
            </w:pPr>
            <w:r w:rsidRPr="009737A0">
              <w:rPr>
                <w:rFonts w:ascii="Century Gothic" w:hAnsi="Century Gothic" w:cs="Arial"/>
                <w:sz w:val="20"/>
                <w:szCs w:val="20"/>
              </w:rPr>
              <w:t>9</w:t>
            </w:r>
            <w:r w:rsidRPr="009737A0">
              <w:rPr>
                <w:rFonts w:ascii="Century Gothic" w:hAnsi="Century Gothic"/>
                <w:sz w:val="20"/>
                <w:szCs w:val="20"/>
              </w:rPr>
              <w:t>.   Debarment and Suspension</w:t>
            </w:r>
          </w:p>
          <w:p w:rsidR="00A96A0B" w:rsidRPr="009737A0" w:rsidRDefault="00A96A0B" w:rsidP="009737A0">
            <w:pPr>
              <w:widowControl/>
              <w:rPr>
                <w:rFonts w:ascii="Century Gothic" w:hAnsi="Century Gothic"/>
                <w:sz w:val="20"/>
                <w:szCs w:val="20"/>
              </w:rPr>
            </w:pPr>
            <w:r w:rsidRPr="009737A0">
              <w:rPr>
                <w:rFonts w:ascii="Century Gothic" w:hAnsi="Century Gothic" w:cs="Arial"/>
                <w:sz w:val="20"/>
                <w:szCs w:val="20"/>
              </w:rPr>
              <w:t>10.</w:t>
            </w:r>
            <w:r w:rsidRPr="009737A0">
              <w:rPr>
                <w:rFonts w:ascii="Century Gothic" w:hAnsi="Century Gothic"/>
                <w:sz w:val="20"/>
                <w:szCs w:val="20"/>
              </w:rPr>
              <w:t xml:space="preserve"> Drug-Free Workplace</w:t>
            </w:r>
          </w:p>
          <w:p w:rsidR="00A96A0B" w:rsidRPr="009737A0" w:rsidRDefault="00A96A0B" w:rsidP="009737A0">
            <w:pPr>
              <w:widowControl/>
              <w:rPr>
                <w:rFonts w:ascii="Century Gothic" w:hAnsi="Century Gothic"/>
                <w:sz w:val="20"/>
                <w:szCs w:val="20"/>
              </w:rPr>
            </w:pPr>
            <w:r w:rsidRPr="009737A0">
              <w:rPr>
                <w:rFonts w:ascii="Century Gothic" w:hAnsi="Century Gothic" w:cs="Arial"/>
                <w:sz w:val="20"/>
                <w:szCs w:val="20"/>
              </w:rPr>
              <w:t>11.</w:t>
            </w:r>
            <w:r w:rsidRPr="009737A0">
              <w:rPr>
                <w:rFonts w:ascii="Century Gothic" w:hAnsi="Century Gothic"/>
                <w:sz w:val="20"/>
                <w:szCs w:val="20"/>
              </w:rPr>
              <w:t xml:space="preserve"> Lobbying</w:t>
            </w:r>
          </w:p>
          <w:p w:rsidR="00A96A0B" w:rsidRPr="009737A0" w:rsidRDefault="00A96A0B" w:rsidP="009737A0">
            <w:pPr>
              <w:widowControl/>
              <w:rPr>
                <w:rFonts w:ascii="Century Gothic" w:hAnsi="Century Gothic"/>
                <w:sz w:val="20"/>
                <w:szCs w:val="20"/>
              </w:rPr>
            </w:pPr>
            <w:r w:rsidRPr="009737A0">
              <w:rPr>
                <w:rFonts w:ascii="Century Gothic" w:hAnsi="Century Gothic" w:cs="Arial"/>
                <w:sz w:val="20"/>
                <w:szCs w:val="20"/>
              </w:rPr>
              <w:t>12</w:t>
            </w:r>
            <w:r w:rsidRPr="009737A0">
              <w:rPr>
                <w:rFonts w:ascii="Century Gothic" w:hAnsi="Century Gothic"/>
                <w:sz w:val="20"/>
                <w:szCs w:val="20"/>
              </w:rPr>
              <w:t>. Non-Delinquency on Federal Debt</w:t>
            </w:r>
          </w:p>
          <w:p w:rsidR="00A96A0B" w:rsidRPr="009737A0" w:rsidRDefault="00A96A0B" w:rsidP="009737A0">
            <w:pPr>
              <w:widowControl/>
              <w:rPr>
                <w:rFonts w:ascii="Century Gothic" w:hAnsi="Century Gothic"/>
                <w:sz w:val="20"/>
                <w:szCs w:val="20"/>
              </w:rPr>
            </w:pPr>
            <w:r w:rsidRPr="009737A0">
              <w:rPr>
                <w:rFonts w:ascii="Century Gothic" w:hAnsi="Century Gothic" w:cs="Arial"/>
                <w:sz w:val="20"/>
                <w:szCs w:val="20"/>
              </w:rPr>
              <w:t>13</w:t>
            </w:r>
            <w:r w:rsidRPr="009737A0">
              <w:rPr>
                <w:rFonts w:ascii="Century Gothic" w:hAnsi="Century Gothic"/>
                <w:sz w:val="20"/>
                <w:szCs w:val="20"/>
              </w:rPr>
              <w:t>. Research Misconduct</w:t>
            </w:r>
          </w:p>
          <w:p w:rsidR="00A96A0B" w:rsidRPr="009737A0" w:rsidRDefault="00A96A0B" w:rsidP="009737A0">
            <w:pPr>
              <w:widowControl/>
              <w:rPr>
                <w:rFonts w:ascii="Century Gothic" w:hAnsi="Century Gothic"/>
                <w:sz w:val="20"/>
                <w:szCs w:val="20"/>
              </w:rPr>
            </w:pPr>
          </w:p>
        </w:tc>
        <w:tc>
          <w:tcPr>
            <w:tcW w:w="5228" w:type="dxa"/>
            <w:shd w:val="clear" w:color="auto" w:fill="auto"/>
          </w:tcPr>
          <w:p w:rsidR="00A96A0B" w:rsidRPr="009737A0" w:rsidRDefault="00A96A0B" w:rsidP="009737A0">
            <w:pPr>
              <w:widowControl/>
              <w:ind w:left="352" w:hanging="352"/>
              <w:rPr>
                <w:rFonts w:ascii="Century Gothic" w:hAnsi="Century Gothic"/>
                <w:sz w:val="20"/>
                <w:szCs w:val="20"/>
              </w:rPr>
            </w:pPr>
            <w:r w:rsidRPr="009737A0">
              <w:rPr>
                <w:rFonts w:ascii="Century Gothic" w:hAnsi="Century Gothic" w:cs="Arial"/>
                <w:sz w:val="20"/>
                <w:szCs w:val="20"/>
              </w:rPr>
              <w:t>14.</w:t>
            </w:r>
            <w:r w:rsidRPr="009737A0">
              <w:rPr>
                <w:rFonts w:ascii="Century Gothic" w:hAnsi="Century Gothic"/>
                <w:sz w:val="20"/>
                <w:szCs w:val="20"/>
              </w:rPr>
              <w:t xml:space="preserve"> Civil Rights</w:t>
            </w:r>
            <w:r w:rsidRPr="009737A0">
              <w:rPr>
                <w:rFonts w:ascii="Century Gothic" w:hAnsi="Century Gothic" w:cs="Arial"/>
                <w:sz w:val="20"/>
                <w:szCs w:val="20"/>
              </w:rPr>
              <w:t>,</w:t>
            </w:r>
            <w:r w:rsidRPr="009737A0">
              <w:rPr>
                <w:rFonts w:ascii="Century Gothic" w:hAnsi="Century Gothic"/>
                <w:sz w:val="20"/>
                <w:szCs w:val="20"/>
              </w:rPr>
              <w:t xml:space="preserve"> Handicapped Individuals</w:t>
            </w:r>
            <w:r w:rsidRPr="009737A0">
              <w:rPr>
                <w:rFonts w:ascii="Century Gothic" w:hAnsi="Century Gothic" w:cs="Arial"/>
                <w:sz w:val="20"/>
                <w:szCs w:val="20"/>
              </w:rPr>
              <w:t>,</w:t>
            </w:r>
            <w:r w:rsidRPr="009737A0">
              <w:rPr>
                <w:rFonts w:ascii="Century Gothic" w:hAnsi="Century Gothic"/>
                <w:sz w:val="20"/>
                <w:szCs w:val="20"/>
              </w:rPr>
              <w:t xml:space="preserve"> Sex Discrimination</w:t>
            </w:r>
            <w:r w:rsidRPr="009737A0">
              <w:rPr>
                <w:rFonts w:ascii="Century Gothic" w:hAnsi="Century Gothic" w:cs="Arial"/>
                <w:sz w:val="20"/>
                <w:szCs w:val="20"/>
              </w:rPr>
              <w:t>,</w:t>
            </w:r>
            <w:r w:rsidRPr="009737A0">
              <w:rPr>
                <w:rFonts w:ascii="Century Gothic" w:hAnsi="Century Gothic"/>
                <w:sz w:val="20"/>
                <w:szCs w:val="20"/>
              </w:rPr>
              <w:t xml:space="preserve"> Age Discrimination</w:t>
            </w:r>
            <w:r w:rsidRPr="009737A0">
              <w:rPr>
                <w:rFonts w:ascii="Century Gothic" w:hAnsi="Century Gothic" w:cs="Arial"/>
                <w:sz w:val="20"/>
                <w:szCs w:val="20"/>
              </w:rPr>
              <w:t>, (Form HHS690)</w:t>
            </w:r>
          </w:p>
          <w:p w:rsidR="00A96A0B" w:rsidRPr="009737A0" w:rsidRDefault="00A96A0B" w:rsidP="009737A0">
            <w:pPr>
              <w:widowControl/>
              <w:ind w:left="352" w:hanging="352"/>
              <w:rPr>
                <w:rFonts w:ascii="Century Gothic" w:hAnsi="Century Gothic"/>
                <w:sz w:val="20"/>
                <w:szCs w:val="20"/>
              </w:rPr>
            </w:pPr>
            <w:r w:rsidRPr="009737A0">
              <w:rPr>
                <w:rFonts w:ascii="Century Gothic" w:hAnsi="Century Gothic" w:cs="Arial"/>
                <w:sz w:val="20"/>
                <w:szCs w:val="20"/>
              </w:rPr>
              <w:t xml:space="preserve">15. </w:t>
            </w:r>
            <w:r w:rsidRPr="009737A0">
              <w:rPr>
                <w:rFonts w:ascii="Century Gothic" w:hAnsi="Century Gothic"/>
                <w:sz w:val="20"/>
                <w:szCs w:val="20"/>
              </w:rPr>
              <w:t xml:space="preserve">Recombinant or Synthetic DNA and Human Gene Transfer Research </w:t>
            </w:r>
          </w:p>
          <w:p w:rsidR="00A96A0B" w:rsidRPr="009737A0" w:rsidRDefault="00A96A0B" w:rsidP="009737A0">
            <w:pPr>
              <w:widowControl/>
              <w:ind w:left="352" w:hanging="352"/>
              <w:rPr>
                <w:rFonts w:ascii="Century Gothic" w:hAnsi="Century Gothic"/>
                <w:sz w:val="20"/>
                <w:szCs w:val="20"/>
              </w:rPr>
            </w:pPr>
            <w:r w:rsidRPr="009737A0">
              <w:rPr>
                <w:rFonts w:ascii="Century Gothic" w:hAnsi="Century Gothic" w:cs="Arial"/>
                <w:sz w:val="20"/>
                <w:szCs w:val="20"/>
              </w:rPr>
              <w:t>16.</w:t>
            </w:r>
            <w:r w:rsidRPr="009737A0">
              <w:rPr>
                <w:rFonts w:ascii="Century Gothic" w:hAnsi="Century Gothic"/>
                <w:sz w:val="20"/>
                <w:szCs w:val="20"/>
              </w:rPr>
              <w:t xml:space="preserve"> Financial Conflict of Interest</w:t>
            </w:r>
          </w:p>
          <w:p w:rsidR="00A96A0B" w:rsidRPr="009737A0" w:rsidRDefault="00A96A0B" w:rsidP="009737A0">
            <w:pPr>
              <w:widowControl/>
              <w:ind w:left="352" w:hanging="352"/>
              <w:rPr>
                <w:rFonts w:ascii="Century Gothic" w:hAnsi="Century Gothic"/>
                <w:sz w:val="20"/>
                <w:szCs w:val="20"/>
              </w:rPr>
            </w:pPr>
            <w:r w:rsidRPr="009737A0">
              <w:rPr>
                <w:rFonts w:ascii="Century Gothic" w:hAnsi="Century Gothic" w:cs="Arial"/>
                <w:sz w:val="20"/>
                <w:szCs w:val="20"/>
              </w:rPr>
              <w:t>17.</w:t>
            </w:r>
            <w:r w:rsidRPr="009737A0">
              <w:rPr>
                <w:rFonts w:ascii="Century Gothic" w:hAnsi="Century Gothic"/>
                <w:sz w:val="20"/>
                <w:szCs w:val="20"/>
              </w:rPr>
              <w:t xml:space="preserve"> Smoke Free Workplace</w:t>
            </w:r>
          </w:p>
          <w:p w:rsidR="00A96A0B" w:rsidRPr="009737A0" w:rsidRDefault="00A96A0B" w:rsidP="009737A0">
            <w:pPr>
              <w:widowControl/>
              <w:ind w:left="352" w:hanging="352"/>
              <w:rPr>
                <w:rFonts w:ascii="Century Gothic" w:hAnsi="Century Gothic"/>
                <w:sz w:val="20"/>
                <w:szCs w:val="20"/>
              </w:rPr>
            </w:pPr>
            <w:r w:rsidRPr="009737A0">
              <w:rPr>
                <w:rFonts w:ascii="Century Gothic" w:hAnsi="Century Gothic" w:cs="Arial"/>
                <w:sz w:val="20"/>
                <w:szCs w:val="20"/>
              </w:rPr>
              <w:t>18.</w:t>
            </w:r>
            <w:r w:rsidRPr="009737A0">
              <w:rPr>
                <w:rFonts w:ascii="Century Gothic" w:hAnsi="Century Gothic"/>
                <w:sz w:val="20"/>
                <w:szCs w:val="20"/>
              </w:rPr>
              <w:t xml:space="preserve"> Prohibited Research</w:t>
            </w:r>
          </w:p>
          <w:p w:rsidR="00A96A0B" w:rsidRPr="009737A0" w:rsidRDefault="00A96A0B" w:rsidP="009737A0">
            <w:pPr>
              <w:widowControl/>
              <w:ind w:left="352" w:hanging="352"/>
              <w:rPr>
                <w:rFonts w:ascii="Century Gothic" w:hAnsi="Century Gothic"/>
                <w:sz w:val="20"/>
                <w:szCs w:val="20"/>
              </w:rPr>
            </w:pPr>
            <w:r w:rsidRPr="009737A0">
              <w:rPr>
                <w:rFonts w:ascii="Century Gothic" w:hAnsi="Century Gothic" w:cs="Arial"/>
                <w:sz w:val="20"/>
                <w:szCs w:val="20"/>
              </w:rPr>
              <w:t>19.</w:t>
            </w:r>
            <w:r w:rsidRPr="009737A0">
              <w:rPr>
                <w:rFonts w:ascii="Century Gothic" w:hAnsi="Century Gothic"/>
                <w:sz w:val="20"/>
                <w:szCs w:val="20"/>
              </w:rPr>
              <w:t xml:space="preserve"> Select Agent Research</w:t>
            </w:r>
          </w:p>
          <w:p w:rsidR="00A96A0B" w:rsidRPr="009737A0" w:rsidRDefault="00A96A0B" w:rsidP="009737A0">
            <w:pPr>
              <w:widowControl/>
              <w:ind w:left="352" w:hanging="352"/>
              <w:rPr>
                <w:rFonts w:ascii="Century Gothic" w:hAnsi="Century Gothic"/>
                <w:sz w:val="20"/>
                <w:szCs w:val="20"/>
              </w:rPr>
            </w:pPr>
            <w:r w:rsidRPr="009737A0">
              <w:rPr>
                <w:rFonts w:ascii="Century Gothic" w:hAnsi="Century Gothic" w:cs="Arial"/>
                <w:sz w:val="20"/>
                <w:szCs w:val="20"/>
              </w:rPr>
              <w:t>20.</w:t>
            </w:r>
            <w:r w:rsidRPr="009737A0">
              <w:rPr>
                <w:rFonts w:ascii="Century Gothic" w:hAnsi="Century Gothic"/>
                <w:sz w:val="20"/>
                <w:szCs w:val="20"/>
              </w:rPr>
              <w:t xml:space="preserve"> Program Director/PI Assurance, Fellow and Sponsor Assurance</w:t>
            </w:r>
          </w:p>
          <w:p w:rsidR="00A96A0B" w:rsidRPr="009737A0" w:rsidRDefault="00A96A0B" w:rsidP="009737A0">
            <w:pPr>
              <w:widowControl/>
              <w:ind w:left="352" w:hanging="352"/>
              <w:rPr>
                <w:rFonts w:ascii="Century Gothic" w:hAnsi="Century Gothic"/>
                <w:sz w:val="20"/>
                <w:szCs w:val="20"/>
              </w:rPr>
            </w:pPr>
            <w:r w:rsidRPr="009737A0">
              <w:rPr>
                <w:rFonts w:ascii="Century Gothic" w:hAnsi="Century Gothic" w:cs="Arial"/>
                <w:sz w:val="20"/>
                <w:szCs w:val="20"/>
              </w:rPr>
              <w:t>21.</w:t>
            </w:r>
            <w:r w:rsidRPr="009737A0">
              <w:rPr>
                <w:rFonts w:ascii="Century Gothic" w:hAnsi="Century Gothic"/>
                <w:sz w:val="20"/>
                <w:szCs w:val="20"/>
              </w:rPr>
              <w:t xml:space="preserve"> Impact of Grant Activities on the Environment and Historic Properties</w:t>
            </w:r>
          </w:p>
          <w:p w:rsidR="00A96A0B" w:rsidRPr="009737A0" w:rsidRDefault="00A96A0B" w:rsidP="009737A0">
            <w:pPr>
              <w:widowControl/>
              <w:ind w:left="352" w:hanging="352"/>
              <w:rPr>
                <w:rFonts w:ascii="Century Gothic" w:hAnsi="Century Gothic"/>
                <w:sz w:val="20"/>
                <w:szCs w:val="20"/>
              </w:rPr>
            </w:pPr>
            <w:r w:rsidRPr="009737A0">
              <w:rPr>
                <w:rFonts w:ascii="Century Gothic" w:hAnsi="Century Gothic" w:cs="Arial"/>
                <w:sz w:val="20"/>
                <w:szCs w:val="20"/>
              </w:rPr>
              <w:t>22.</w:t>
            </w:r>
            <w:r w:rsidRPr="009737A0">
              <w:rPr>
                <w:rFonts w:ascii="Century Gothic" w:hAnsi="Century Gothic"/>
                <w:sz w:val="20"/>
                <w:szCs w:val="20"/>
              </w:rPr>
              <w:t xml:space="preserve"> Institutions Receiving Awards for Training of Graduate Students for Doctoral Degrees</w:t>
            </w:r>
          </w:p>
        </w:tc>
      </w:tr>
    </w:tbl>
    <w:p w:rsidR="00A96A0B" w:rsidRPr="009737A0" w:rsidRDefault="00A96A0B" w:rsidP="009737A0">
      <w:pPr>
        <w:widowControl/>
        <w:rPr>
          <w:rStyle w:val="DeltaViewInsertion"/>
          <w:rFonts w:ascii="Century Gothic" w:hAnsi="Century Gothic"/>
          <w:color w:val="auto"/>
          <w:sz w:val="20"/>
          <w:szCs w:val="20"/>
          <w:u w:val="none"/>
        </w:rPr>
      </w:pPr>
    </w:p>
    <w:p w:rsidR="00A96A0B" w:rsidRPr="009737A0" w:rsidRDefault="00A96A0B" w:rsidP="009737A0">
      <w:pPr>
        <w:widowControl/>
        <w:rPr>
          <w:rStyle w:val="DeltaViewInsertion"/>
          <w:rFonts w:ascii="Century Gothic" w:hAnsi="Century Gothic"/>
          <w:color w:val="auto"/>
          <w:sz w:val="20"/>
          <w:szCs w:val="20"/>
          <w:u w:val="none"/>
        </w:rPr>
      </w:pPr>
    </w:p>
    <w:p w:rsidR="00114736" w:rsidRPr="009737A0" w:rsidRDefault="00114736" w:rsidP="009737A0">
      <w:pPr>
        <w:widowControl/>
        <w:rPr>
          <w:rFonts w:ascii="Century Gothic" w:hAnsi="Century Gothic"/>
          <w:b/>
          <w:sz w:val="20"/>
          <w:szCs w:val="20"/>
        </w:rPr>
      </w:pPr>
      <w:r w:rsidRPr="009737A0">
        <w:rPr>
          <w:rFonts w:ascii="Century Gothic" w:hAnsi="Century Gothic"/>
          <w:b/>
          <w:sz w:val="20"/>
          <w:szCs w:val="20"/>
        </w:rPr>
        <w:t>4. FINANCIAL COMPLIANCE, AUDIT AND RECORDS</w:t>
      </w:r>
    </w:p>
    <w:p w:rsidR="00114736" w:rsidRPr="009737A0" w:rsidRDefault="00114736" w:rsidP="009737A0">
      <w:pPr>
        <w:widowControl/>
        <w:rPr>
          <w:rFonts w:ascii="Century Gothic" w:hAnsi="Century Gothic"/>
          <w:sz w:val="20"/>
          <w:szCs w:val="20"/>
        </w:rPr>
      </w:pPr>
      <w:r w:rsidRPr="009737A0">
        <w:rPr>
          <w:rFonts w:ascii="Century Gothic" w:hAnsi="Century Gothic"/>
          <w:sz w:val="20"/>
          <w:szCs w:val="20"/>
        </w:rPr>
        <w:t xml:space="preserve">A. Administration of this Agreement shall be in accordance with generally accepted accounting principles, </w:t>
      </w:r>
      <w:r w:rsidR="00F31DB5" w:rsidRPr="009737A0">
        <w:rPr>
          <w:rFonts w:ascii="Century Gothic" w:hAnsi="Century Gothic"/>
          <w:sz w:val="20"/>
          <w:szCs w:val="20"/>
        </w:rPr>
        <w:t xml:space="preserve">2 CFR </w:t>
      </w:r>
      <w:proofErr w:type="gramStart"/>
      <w:r w:rsidR="00F31DB5" w:rsidRPr="009737A0">
        <w:rPr>
          <w:rFonts w:ascii="Century Gothic" w:hAnsi="Century Gothic"/>
          <w:sz w:val="20"/>
          <w:szCs w:val="20"/>
        </w:rPr>
        <w:t xml:space="preserve">200 </w:t>
      </w:r>
      <w:r w:rsidRPr="009737A0">
        <w:rPr>
          <w:rFonts w:ascii="Century Gothic" w:hAnsi="Century Gothic"/>
          <w:sz w:val="20"/>
          <w:szCs w:val="20"/>
        </w:rPr>
        <w:t xml:space="preserve"> and</w:t>
      </w:r>
      <w:proofErr w:type="gramEnd"/>
      <w:r w:rsidRPr="009737A0">
        <w:rPr>
          <w:rFonts w:ascii="Century Gothic" w:hAnsi="Century Gothic"/>
          <w:sz w:val="20"/>
          <w:szCs w:val="20"/>
        </w:rPr>
        <w:t xml:space="preserve"> with applicable provisions of the Health and Human Services Grants Policy Statement (HHS GPS).  </w:t>
      </w: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acknowledges and agrees that, as part of Awardee’s implementation of </w:t>
      </w:r>
      <w:r w:rsidR="00F31DB5" w:rsidRPr="009737A0">
        <w:rPr>
          <w:rFonts w:ascii="Century Gothic" w:hAnsi="Century Gothic"/>
          <w:sz w:val="20"/>
          <w:szCs w:val="20"/>
        </w:rPr>
        <w:t>2 CFR 200</w:t>
      </w:r>
      <w:r w:rsidRPr="009737A0">
        <w:rPr>
          <w:rFonts w:ascii="Century Gothic" w:hAnsi="Century Gothic"/>
          <w:sz w:val="20"/>
          <w:szCs w:val="20"/>
        </w:rPr>
        <w:t xml:space="preserve"> Awardee will monitor </w:t>
      </w:r>
      <w:proofErr w:type="spellStart"/>
      <w:r w:rsidRPr="009737A0">
        <w:rPr>
          <w:rFonts w:ascii="Century Gothic" w:hAnsi="Century Gothic"/>
          <w:sz w:val="20"/>
          <w:szCs w:val="20"/>
        </w:rPr>
        <w:t>Subawardee's</w:t>
      </w:r>
      <w:proofErr w:type="spellEnd"/>
      <w:r w:rsidRPr="009737A0">
        <w:rPr>
          <w:rFonts w:ascii="Century Gothic" w:hAnsi="Century Gothic"/>
          <w:sz w:val="20"/>
          <w:szCs w:val="20"/>
        </w:rPr>
        <w:t xml:space="preserve"> performance under this Agreement and, in the event of incomplete performance, Awardee may require </w:t>
      </w: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to obtain, at </w:t>
      </w:r>
      <w:proofErr w:type="spellStart"/>
      <w:r w:rsidRPr="009737A0">
        <w:rPr>
          <w:rFonts w:ascii="Century Gothic" w:hAnsi="Century Gothic"/>
          <w:sz w:val="20"/>
          <w:szCs w:val="20"/>
        </w:rPr>
        <w:t>Subawardee's</w:t>
      </w:r>
      <w:proofErr w:type="spellEnd"/>
      <w:r w:rsidRPr="009737A0">
        <w:rPr>
          <w:rFonts w:ascii="Century Gothic" w:hAnsi="Century Gothic"/>
          <w:sz w:val="20"/>
          <w:szCs w:val="20"/>
        </w:rPr>
        <w:t xml:space="preserve"> sole expense, an independent audit of costs claimed under this Agreement.</w:t>
      </w:r>
    </w:p>
    <w:p w:rsidR="00114736" w:rsidRPr="009737A0" w:rsidRDefault="00114736" w:rsidP="009737A0">
      <w:pPr>
        <w:widowControl/>
        <w:rPr>
          <w:rFonts w:ascii="Century Gothic" w:hAnsi="Century Gothic"/>
          <w:sz w:val="20"/>
          <w:szCs w:val="20"/>
        </w:rPr>
      </w:pPr>
    </w:p>
    <w:p w:rsidR="00114736" w:rsidRPr="009737A0" w:rsidRDefault="00114736" w:rsidP="009737A0">
      <w:pPr>
        <w:widowControl/>
        <w:rPr>
          <w:rFonts w:ascii="Century Gothic" w:hAnsi="Century Gothic"/>
          <w:sz w:val="20"/>
          <w:szCs w:val="20"/>
        </w:rPr>
      </w:pPr>
      <w:r w:rsidRPr="009737A0">
        <w:rPr>
          <w:rFonts w:ascii="Century Gothic" w:hAnsi="Century Gothic"/>
          <w:sz w:val="20"/>
          <w:szCs w:val="20"/>
        </w:rPr>
        <w:t xml:space="preserve">If </w:t>
      </w: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expends $</w:t>
      </w:r>
      <w:r w:rsidR="00F72454" w:rsidRPr="009737A0">
        <w:rPr>
          <w:rFonts w:ascii="Century Gothic" w:hAnsi="Century Gothic"/>
          <w:sz w:val="20"/>
          <w:szCs w:val="20"/>
        </w:rPr>
        <w:t>750</w:t>
      </w:r>
      <w:r w:rsidRPr="009737A0">
        <w:rPr>
          <w:rFonts w:ascii="Century Gothic" w:hAnsi="Century Gothic"/>
          <w:sz w:val="20"/>
          <w:szCs w:val="20"/>
        </w:rPr>
        <w:t xml:space="preserve">,000 or more in federal funds in any one year, </w:t>
      </w: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will arrange for an annual examination by an independent accountant in order to ascertain the effectiveness of the </w:t>
      </w:r>
      <w:proofErr w:type="spellStart"/>
      <w:r w:rsidRPr="009737A0">
        <w:rPr>
          <w:rFonts w:ascii="Century Gothic" w:hAnsi="Century Gothic"/>
          <w:sz w:val="20"/>
          <w:szCs w:val="20"/>
        </w:rPr>
        <w:t>Subawardee's</w:t>
      </w:r>
      <w:proofErr w:type="spellEnd"/>
      <w:r w:rsidRPr="009737A0">
        <w:rPr>
          <w:rFonts w:ascii="Century Gothic" w:hAnsi="Century Gothic"/>
          <w:sz w:val="20"/>
          <w:szCs w:val="20"/>
        </w:rPr>
        <w:t xml:space="preserve"> financial management systems and internal procedures established to meet the terms of this Agreement.  </w:t>
      </w:r>
    </w:p>
    <w:p w:rsidR="00114736" w:rsidRPr="009737A0" w:rsidRDefault="00114736" w:rsidP="009737A0">
      <w:pPr>
        <w:widowControl/>
        <w:rPr>
          <w:rFonts w:ascii="Century Gothic" w:hAnsi="Century Gothic"/>
          <w:sz w:val="20"/>
          <w:szCs w:val="20"/>
        </w:rPr>
      </w:pPr>
    </w:p>
    <w:p w:rsidR="00114736" w:rsidRPr="009737A0" w:rsidRDefault="00114736" w:rsidP="009737A0">
      <w:pPr>
        <w:widowControl/>
        <w:rPr>
          <w:rFonts w:ascii="Century Gothic" w:hAnsi="Century Gothic"/>
          <w:sz w:val="20"/>
          <w:szCs w:val="20"/>
        </w:rPr>
      </w:pPr>
      <w:r w:rsidRPr="009737A0">
        <w:rPr>
          <w:rFonts w:ascii="Century Gothic" w:hAnsi="Century Gothic"/>
          <w:sz w:val="20"/>
          <w:szCs w:val="20"/>
        </w:rPr>
        <w:t xml:space="preserve">Title to equipment costing $5,000 or more that is purchased or fabricated with research funds or </w:t>
      </w: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cost sharing funds, as direct costs of the project or program, shall unconditionally vest in </w:t>
      </w: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upon acquisition without further obligation to the Federal Awarding Agency, subject to the conditions specified in the </w:t>
      </w:r>
      <w:r w:rsidR="009940AE" w:rsidRPr="009737A0">
        <w:rPr>
          <w:rFonts w:ascii="Century Gothic" w:hAnsi="Century Gothic"/>
          <w:sz w:val="20"/>
          <w:szCs w:val="20"/>
        </w:rPr>
        <w:t xml:space="preserve">HHS </w:t>
      </w:r>
      <w:r w:rsidRPr="009737A0">
        <w:rPr>
          <w:rFonts w:ascii="Century Gothic" w:hAnsi="Century Gothic"/>
          <w:sz w:val="20"/>
          <w:szCs w:val="20"/>
        </w:rPr>
        <w:t xml:space="preserve">Grants Policy Statement. </w:t>
      </w:r>
    </w:p>
    <w:p w:rsidR="00114736" w:rsidRPr="009737A0" w:rsidRDefault="00114736" w:rsidP="009737A0">
      <w:pPr>
        <w:widowControl/>
        <w:rPr>
          <w:rFonts w:ascii="Century Gothic" w:hAnsi="Century Gothic"/>
          <w:sz w:val="20"/>
          <w:szCs w:val="20"/>
        </w:rPr>
      </w:pPr>
    </w:p>
    <w:p w:rsidR="00114736" w:rsidRPr="009737A0" w:rsidRDefault="00114736" w:rsidP="009737A0">
      <w:pPr>
        <w:widowControl/>
        <w:rPr>
          <w:rFonts w:ascii="Century Gothic" w:hAnsi="Century Gothic"/>
          <w:sz w:val="20"/>
          <w:szCs w:val="20"/>
        </w:rPr>
      </w:pPr>
      <w:r w:rsidRPr="009737A0">
        <w:rPr>
          <w:rFonts w:ascii="Century Gothic" w:hAnsi="Century Gothic"/>
          <w:sz w:val="20"/>
          <w:szCs w:val="20"/>
        </w:rPr>
        <w:t xml:space="preserve">B. If </w:t>
      </w: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is subject to the uniform administrative requirements of </w:t>
      </w:r>
      <w:r w:rsidR="00F31DB5" w:rsidRPr="009737A0">
        <w:rPr>
          <w:rFonts w:ascii="Century Gothic" w:hAnsi="Century Gothic"/>
          <w:sz w:val="20"/>
          <w:szCs w:val="20"/>
        </w:rPr>
        <w:t>2 CF</w:t>
      </w:r>
      <w:r w:rsidR="005F6C59" w:rsidRPr="009737A0">
        <w:rPr>
          <w:rFonts w:ascii="Century Gothic" w:hAnsi="Century Gothic"/>
          <w:sz w:val="20"/>
          <w:szCs w:val="20"/>
        </w:rPr>
        <w:t>R</w:t>
      </w:r>
      <w:r w:rsidR="00F31DB5" w:rsidRPr="009737A0">
        <w:rPr>
          <w:rFonts w:ascii="Century Gothic" w:hAnsi="Century Gothic"/>
          <w:sz w:val="20"/>
          <w:szCs w:val="20"/>
        </w:rPr>
        <w:t xml:space="preserve"> 200</w:t>
      </w:r>
      <w:r w:rsidRPr="009737A0">
        <w:rPr>
          <w:rFonts w:ascii="Century Gothic" w:hAnsi="Century Gothic"/>
          <w:sz w:val="20"/>
          <w:szCs w:val="20"/>
        </w:rPr>
        <w:t xml:space="preserve"> and arranges for audits that comply with </w:t>
      </w:r>
      <w:r w:rsidR="00F31DB5" w:rsidRPr="009737A0">
        <w:rPr>
          <w:rFonts w:ascii="Century Gothic" w:hAnsi="Century Gothic"/>
          <w:sz w:val="20"/>
          <w:szCs w:val="20"/>
        </w:rPr>
        <w:t>2 CF</w:t>
      </w:r>
      <w:r w:rsidR="005F6C59" w:rsidRPr="009737A0">
        <w:rPr>
          <w:rFonts w:ascii="Century Gothic" w:hAnsi="Century Gothic"/>
          <w:sz w:val="20"/>
          <w:szCs w:val="20"/>
        </w:rPr>
        <w:t>R</w:t>
      </w:r>
      <w:r w:rsidR="00F31DB5" w:rsidRPr="009737A0">
        <w:rPr>
          <w:rFonts w:ascii="Century Gothic" w:hAnsi="Century Gothic"/>
          <w:sz w:val="20"/>
          <w:szCs w:val="20"/>
        </w:rPr>
        <w:t xml:space="preserve"> 200</w:t>
      </w:r>
      <w:r w:rsidRPr="009737A0">
        <w:rPr>
          <w:rFonts w:ascii="Century Gothic" w:hAnsi="Century Gothic"/>
          <w:sz w:val="20"/>
          <w:szCs w:val="20"/>
        </w:rPr>
        <w:t xml:space="preserve"> or equivalent guidelines, </w:t>
      </w: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shall provide its independent accountant's or firm's written report to Awardee upon execution of this Agreement.  Any subsequent audit report shall be sent to the Awardee within thirty (30) days of receipt by the </w:t>
      </w: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The report(s) shall be sent to the Awardee’s Financial Contact address referenced in Exhibit C.</w:t>
      </w:r>
    </w:p>
    <w:p w:rsidR="00114736" w:rsidRPr="009737A0" w:rsidRDefault="00114736" w:rsidP="009737A0">
      <w:pPr>
        <w:widowControl/>
        <w:rPr>
          <w:rFonts w:ascii="Century Gothic" w:hAnsi="Century Gothic"/>
          <w:sz w:val="20"/>
          <w:szCs w:val="20"/>
        </w:rPr>
      </w:pPr>
    </w:p>
    <w:p w:rsidR="00114736" w:rsidRPr="009737A0" w:rsidRDefault="00114736" w:rsidP="009737A0">
      <w:pPr>
        <w:widowControl/>
        <w:rPr>
          <w:rFonts w:ascii="Century Gothic" w:hAnsi="Century Gothic"/>
          <w:sz w:val="20"/>
          <w:szCs w:val="20"/>
        </w:rPr>
      </w:pP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shall monitor other entities that receive funding through </w:t>
      </w: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as a result of this Agreement and shall adhere to all applicable regulations outlined in </w:t>
      </w:r>
      <w:r w:rsidR="00F31DB5" w:rsidRPr="009737A0">
        <w:rPr>
          <w:rFonts w:ascii="Century Gothic" w:hAnsi="Century Gothic"/>
          <w:sz w:val="20"/>
          <w:szCs w:val="20"/>
        </w:rPr>
        <w:t>2 CF</w:t>
      </w:r>
      <w:r w:rsidR="005F6C59" w:rsidRPr="009737A0">
        <w:rPr>
          <w:rFonts w:ascii="Century Gothic" w:hAnsi="Century Gothic"/>
          <w:sz w:val="20"/>
          <w:szCs w:val="20"/>
        </w:rPr>
        <w:t>R</w:t>
      </w:r>
      <w:r w:rsidR="00F31DB5" w:rsidRPr="009737A0">
        <w:rPr>
          <w:rFonts w:ascii="Century Gothic" w:hAnsi="Century Gothic"/>
          <w:sz w:val="20"/>
          <w:szCs w:val="20"/>
        </w:rPr>
        <w:t xml:space="preserve"> 200</w:t>
      </w:r>
      <w:r w:rsidRPr="009737A0">
        <w:rPr>
          <w:rFonts w:ascii="Century Gothic" w:hAnsi="Century Gothic"/>
          <w:sz w:val="20"/>
          <w:szCs w:val="20"/>
        </w:rPr>
        <w:t>, including requirements of Subpart D--</w:t>
      </w:r>
      <w:r w:rsidR="00F31DB5" w:rsidRPr="009737A0">
        <w:rPr>
          <w:rFonts w:ascii="Century Gothic" w:hAnsi="Century Gothic"/>
          <w:sz w:val="20"/>
          <w:szCs w:val="20"/>
        </w:rPr>
        <w:t>Post Federal Award Requirements</w:t>
      </w:r>
      <w:r w:rsidRPr="009737A0">
        <w:rPr>
          <w:rFonts w:ascii="Century Gothic" w:hAnsi="Century Gothic"/>
          <w:sz w:val="20"/>
          <w:szCs w:val="20"/>
        </w:rPr>
        <w:t>.</w:t>
      </w:r>
    </w:p>
    <w:p w:rsidR="00114736" w:rsidRPr="009737A0" w:rsidRDefault="00114736" w:rsidP="009737A0">
      <w:pPr>
        <w:widowControl/>
        <w:rPr>
          <w:rFonts w:ascii="Century Gothic" w:hAnsi="Century Gothic"/>
          <w:sz w:val="20"/>
          <w:szCs w:val="20"/>
        </w:rPr>
      </w:pPr>
    </w:p>
    <w:p w:rsidR="00114736" w:rsidRPr="009737A0" w:rsidRDefault="00114736" w:rsidP="009737A0">
      <w:pPr>
        <w:widowControl/>
        <w:rPr>
          <w:rFonts w:ascii="Century Gothic" w:hAnsi="Century Gothic"/>
          <w:sz w:val="20"/>
          <w:szCs w:val="20"/>
        </w:rPr>
      </w:pP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shall comply with the reporting requirements on executive compensation on the Federal Subaward Reporting System (FSRS) that includes reports required by the Federal Funding Accountability and Transparency Act of 2006 (FFATA) at </w:t>
      </w:r>
      <w:hyperlink r:id="rId19" w:history="1">
        <w:r w:rsidRPr="009737A0">
          <w:rPr>
            <w:rStyle w:val="Hyperlink"/>
            <w:rFonts w:ascii="Century Gothic" w:hAnsi="Century Gothic"/>
          </w:rPr>
          <w:t>www.FSRS.gov</w:t>
        </w:r>
      </w:hyperlink>
      <w:r w:rsidRPr="009737A0">
        <w:rPr>
          <w:rFonts w:ascii="Century Gothic" w:hAnsi="Century Gothic"/>
          <w:sz w:val="20"/>
          <w:szCs w:val="20"/>
        </w:rPr>
        <w:t xml:space="preserve">. </w:t>
      </w:r>
    </w:p>
    <w:p w:rsidR="00114736" w:rsidRPr="009737A0" w:rsidRDefault="00114736" w:rsidP="009737A0">
      <w:pPr>
        <w:widowControl/>
        <w:rPr>
          <w:rFonts w:ascii="Century Gothic" w:hAnsi="Century Gothic"/>
          <w:sz w:val="20"/>
          <w:szCs w:val="20"/>
        </w:rPr>
      </w:pPr>
    </w:p>
    <w:p w:rsidR="00114736" w:rsidRPr="009737A0" w:rsidRDefault="00114736" w:rsidP="009737A0">
      <w:pPr>
        <w:widowControl/>
        <w:rPr>
          <w:rFonts w:ascii="Century Gothic" w:hAnsi="Century Gothic"/>
          <w:sz w:val="20"/>
          <w:szCs w:val="20"/>
        </w:rPr>
      </w:pPr>
      <w:r w:rsidRPr="009737A0">
        <w:rPr>
          <w:rFonts w:ascii="Century Gothic" w:hAnsi="Century Gothic"/>
          <w:sz w:val="20"/>
          <w:szCs w:val="20"/>
        </w:rPr>
        <w:t xml:space="preserve">If any audit report or other significant accounting errors in invoicing or budgeting reflect major shortcomings in </w:t>
      </w:r>
      <w:proofErr w:type="spellStart"/>
      <w:r w:rsidRPr="009737A0">
        <w:rPr>
          <w:rFonts w:ascii="Century Gothic" w:hAnsi="Century Gothic"/>
          <w:sz w:val="20"/>
          <w:szCs w:val="20"/>
        </w:rPr>
        <w:t>Subawardee's</w:t>
      </w:r>
      <w:proofErr w:type="spellEnd"/>
      <w:r w:rsidRPr="009737A0">
        <w:rPr>
          <w:rFonts w:ascii="Century Gothic" w:hAnsi="Century Gothic"/>
          <w:sz w:val="20"/>
          <w:szCs w:val="20"/>
        </w:rPr>
        <w:t xml:space="preserve"> internal control systems, Awardee may seek to impose more stringent prior approval requirements for certain types of expenditures and/or </w:t>
      </w:r>
      <w:proofErr w:type="spellStart"/>
      <w:r w:rsidRPr="009737A0">
        <w:rPr>
          <w:rFonts w:ascii="Century Gothic" w:hAnsi="Century Gothic"/>
          <w:sz w:val="20"/>
          <w:szCs w:val="20"/>
        </w:rPr>
        <w:t>rebudgeting</w:t>
      </w:r>
      <w:proofErr w:type="spellEnd"/>
      <w:r w:rsidRPr="009737A0">
        <w:rPr>
          <w:rFonts w:ascii="Century Gothic" w:hAnsi="Century Gothic"/>
          <w:sz w:val="20"/>
          <w:szCs w:val="20"/>
        </w:rPr>
        <w:t xml:space="preserve"> and may require detailed supporting documentation for all claims for reimbursement until </w:t>
      </w: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has reasonably demonstrated that necessary corrective action has been, or will be taken.</w:t>
      </w:r>
    </w:p>
    <w:p w:rsidR="00114736" w:rsidRPr="009737A0" w:rsidRDefault="00114736" w:rsidP="009737A0">
      <w:pPr>
        <w:widowControl/>
        <w:rPr>
          <w:rFonts w:ascii="Century Gothic" w:hAnsi="Century Gothic"/>
          <w:sz w:val="20"/>
          <w:szCs w:val="20"/>
        </w:rPr>
      </w:pPr>
    </w:p>
    <w:p w:rsidR="00114736" w:rsidRPr="009737A0" w:rsidRDefault="00114736" w:rsidP="009737A0">
      <w:pPr>
        <w:widowControl/>
        <w:rPr>
          <w:rFonts w:ascii="Century Gothic" w:hAnsi="Century Gothic"/>
          <w:sz w:val="20"/>
          <w:szCs w:val="20"/>
        </w:rPr>
      </w:pPr>
      <w:r w:rsidRPr="009737A0">
        <w:rPr>
          <w:rFonts w:ascii="Century Gothic" w:hAnsi="Century Gothic"/>
          <w:sz w:val="20"/>
          <w:szCs w:val="20"/>
        </w:rPr>
        <w:t xml:space="preserve">Within six months of receipt of a report or statement identifying an instance of noncompliance with Federal laws and regulations, </w:t>
      </w: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shall provide to Awardee its plan for corrective action and shall cooperate with Awardee in resolving questions Awardee may have.  All such records and reports or statements prepared in accordance with the requirements of </w:t>
      </w:r>
      <w:r w:rsidR="00F31DB5" w:rsidRPr="009737A0">
        <w:rPr>
          <w:rFonts w:ascii="Century Gothic" w:hAnsi="Century Gothic"/>
          <w:sz w:val="20"/>
          <w:szCs w:val="20"/>
        </w:rPr>
        <w:t>2 CFR 200</w:t>
      </w:r>
      <w:r w:rsidRPr="009737A0">
        <w:rPr>
          <w:rFonts w:ascii="Century Gothic" w:hAnsi="Century Gothic"/>
          <w:sz w:val="20"/>
          <w:szCs w:val="20"/>
        </w:rPr>
        <w:t xml:space="preserve">, as applicable, shall be available for inspection by representatives of Awardee or the government during normal business hours.  </w:t>
      </w: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shall ensure that other </w:t>
      </w:r>
      <w:proofErr w:type="spellStart"/>
      <w:r w:rsidRPr="009737A0">
        <w:rPr>
          <w:rFonts w:ascii="Century Gothic" w:hAnsi="Century Gothic"/>
          <w:sz w:val="20"/>
          <w:szCs w:val="20"/>
        </w:rPr>
        <w:t>Subawardees</w:t>
      </w:r>
      <w:proofErr w:type="spellEnd"/>
      <w:r w:rsidRPr="009737A0">
        <w:rPr>
          <w:rFonts w:ascii="Century Gothic" w:hAnsi="Century Gothic"/>
          <w:sz w:val="20"/>
          <w:szCs w:val="20"/>
        </w:rPr>
        <w:t xml:space="preserve"> who receive funding or perform work </w:t>
      </w:r>
      <w:r w:rsidRPr="009737A0">
        <w:rPr>
          <w:rFonts w:ascii="Century Gothic" w:hAnsi="Century Gothic" w:cs="Arial"/>
          <w:sz w:val="20"/>
          <w:szCs w:val="20"/>
        </w:rPr>
        <w:t xml:space="preserve">pursuant to a contract with </w:t>
      </w: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as a result of this Agreement adhere to the terms of this Section.</w:t>
      </w:r>
    </w:p>
    <w:p w:rsidR="00114736" w:rsidRPr="009737A0" w:rsidRDefault="00114736" w:rsidP="009737A0">
      <w:pPr>
        <w:widowControl/>
        <w:rPr>
          <w:rFonts w:ascii="Century Gothic" w:hAnsi="Century Gothic"/>
          <w:sz w:val="20"/>
          <w:szCs w:val="20"/>
        </w:rPr>
      </w:pPr>
    </w:p>
    <w:p w:rsidR="00114736" w:rsidRPr="009737A0" w:rsidRDefault="00114736" w:rsidP="009737A0">
      <w:pPr>
        <w:widowControl/>
        <w:rPr>
          <w:rFonts w:ascii="Century Gothic" w:hAnsi="Century Gothic"/>
          <w:sz w:val="20"/>
          <w:szCs w:val="20"/>
        </w:rPr>
      </w:pPr>
      <w:r w:rsidRPr="009737A0">
        <w:rPr>
          <w:rFonts w:ascii="Century Gothic" w:hAnsi="Century Gothic"/>
          <w:sz w:val="20"/>
          <w:szCs w:val="20"/>
        </w:rPr>
        <w:t>Failure to comply with the terms of this paragraph may lead to Agreement termination in accordance with Section 15 (Termination).</w:t>
      </w:r>
    </w:p>
    <w:p w:rsidR="00114736" w:rsidRPr="009737A0" w:rsidRDefault="00114736" w:rsidP="009737A0">
      <w:pPr>
        <w:widowControl/>
        <w:rPr>
          <w:rFonts w:ascii="Century Gothic" w:hAnsi="Century Gothic"/>
          <w:sz w:val="20"/>
          <w:szCs w:val="20"/>
        </w:rPr>
      </w:pPr>
    </w:p>
    <w:p w:rsidR="00114736" w:rsidRPr="009737A0" w:rsidRDefault="00114736" w:rsidP="009737A0">
      <w:pPr>
        <w:widowControl/>
        <w:rPr>
          <w:rStyle w:val="DeltaViewInsertion"/>
          <w:rFonts w:ascii="Century Gothic" w:hAnsi="Century Gothic"/>
          <w:color w:val="auto"/>
          <w:sz w:val="20"/>
          <w:szCs w:val="20"/>
          <w:u w:val="none"/>
        </w:rPr>
      </w:pPr>
      <w:r w:rsidRPr="009737A0">
        <w:rPr>
          <w:rFonts w:ascii="Century Gothic" w:hAnsi="Century Gothic"/>
          <w:sz w:val="20"/>
          <w:szCs w:val="20"/>
        </w:rPr>
        <w:t xml:space="preserve">C. </w:t>
      </w:r>
      <w:proofErr w:type="gramStart"/>
      <w:r w:rsidRPr="009737A0">
        <w:rPr>
          <w:rFonts w:ascii="Century Gothic" w:hAnsi="Century Gothic"/>
          <w:sz w:val="20"/>
          <w:szCs w:val="20"/>
        </w:rPr>
        <w:t>The</w:t>
      </w:r>
      <w:proofErr w:type="gramEnd"/>
      <w:r w:rsidRPr="009737A0">
        <w:rPr>
          <w:rFonts w:ascii="Century Gothic" w:hAnsi="Century Gothic"/>
          <w:sz w:val="20"/>
          <w:szCs w:val="20"/>
        </w:rPr>
        <w:t xml:space="preserve"> Comptroller General of the United States, the U.S. Department of Health and Human Services, Awardee and any of their duly authorized representatives shall have access at any reasonable time after prior written notification to pertinent books, documents, papers and records of </w:t>
      </w:r>
      <w:proofErr w:type="spellStart"/>
      <w:r w:rsidRPr="009737A0">
        <w:rPr>
          <w:rFonts w:ascii="Century Gothic" w:hAnsi="Century Gothic"/>
          <w:sz w:val="20"/>
          <w:szCs w:val="20"/>
        </w:rPr>
        <w:t>Subawardee</w:t>
      </w:r>
      <w:proofErr w:type="spellEnd"/>
      <w:r w:rsidRPr="009737A0">
        <w:rPr>
          <w:rStyle w:val="DeltaViewInsertion"/>
          <w:rFonts w:ascii="Century Gothic" w:hAnsi="Century Gothic"/>
          <w:color w:val="auto"/>
          <w:sz w:val="20"/>
          <w:szCs w:val="20"/>
          <w:u w:val="none"/>
        </w:rPr>
        <w:t xml:space="preserve"> at </w:t>
      </w:r>
      <w:proofErr w:type="spellStart"/>
      <w:r w:rsidRPr="009737A0">
        <w:rPr>
          <w:rStyle w:val="DeltaViewInsertion"/>
          <w:rFonts w:ascii="Century Gothic" w:hAnsi="Century Gothic"/>
          <w:color w:val="auto"/>
          <w:sz w:val="20"/>
          <w:szCs w:val="20"/>
          <w:u w:val="none"/>
        </w:rPr>
        <w:t>Subawardee’s</w:t>
      </w:r>
      <w:proofErr w:type="spellEnd"/>
      <w:r w:rsidRPr="009737A0">
        <w:rPr>
          <w:rStyle w:val="DeltaViewInsertion"/>
          <w:rFonts w:ascii="Century Gothic" w:hAnsi="Century Gothic"/>
          <w:color w:val="auto"/>
          <w:sz w:val="20"/>
          <w:szCs w:val="20"/>
          <w:u w:val="none"/>
        </w:rPr>
        <w:t xml:space="preserve"> premises</w:t>
      </w:r>
      <w:r w:rsidRPr="009737A0">
        <w:rPr>
          <w:rFonts w:ascii="Century Gothic" w:hAnsi="Century Gothic"/>
          <w:sz w:val="20"/>
          <w:szCs w:val="20"/>
        </w:rPr>
        <w:t xml:space="preserve"> in order to make audits, examinations, excerpts and transcripts. If any payment made to </w:t>
      </w: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is determined on the basis of such audits to be unallowable, </w:t>
      </w:r>
      <w:proofErr w:type="spellStart"/>
      <w:r w:rsidRPr="009737A0">
        <w:rPr>
          <w:rFonts w:ascii="Century Gothic" w:hAnsi="Century Gothic"/>
          <w:sz w:val="20"/>
          <w:szCs w:val="20"/>
        </w:rPr>
        <w:t>Subawardee</w:t>
      </w:r>
      <w:proofErr w:type="spellEnd"/>
      <w:r w:rsidRPr="009737A0">
        <w:rPr>
          <w:rFonts w:ascii="Century Gothic" w:hAnsi="Century Gothic"/>
          <w:sz w:val="20"/>
          <w:szCs w:val="20"/>
        </w:rPr>
        <w:t xml:space="preserve"> shall promptly refund the unallowable amount to Awardee upon demand.</w:t>
      </w:r>
      <w:r w:rsidRPr="009737A0">
        <w:rPr>
          <w:rStyle w:val="DeltaViewInsertion"/>
          <w:rFonts w:ascii="Century Gothic" w:hAnsi="Century Gothic"/>
          <w:color w:val="auto"/>
          <w:sz w:val="20"/>
          <w:szCs w:val="20"/>
          <w:u w:val="none"/>
        </w:rPr>
        <w:t xml:space="preserve"> </w:t>
      </w:r>
      <w:proofErr w:type="spellStart"/>
      <w:r w:rsidRPr="009737A0">
        <w:rPr>
          <w:rStyle w:val="DeltaViewInsertion"/>
          <w:rFonts w:ascii="Century Gothic" w:hAnsi="Century Gothic"/>
          <w:color w:val="auto"/>
          <w:sz w:val="20"/>
          <w:szCs w:val="20"/>
          <w:u w:val="none"/>
        </w:rPr>
        <w:t>Subawardee</w:t>
      </w:r>
      <w:proofErr w:type="spellEnd"/>
      <w:r w:rsidRPr="009737A0">
        <w:rPr>
          <w:rStyle w:val="DeltaViewInsertion"/>
          <w:rFonts w:ascii="Century Gothic" w:hAnsi="Century Gothic"/>
          <w:color w:val="auto"/>
          <w:sz w:val="20"/>
          <w:szCs w:val="20"/>
          <w:u w:val="none"/>
        </w:rPr>
        <w:t xml:space="preserve"> shall be provided at least seven (7) business days to prepare for such audit.</w:t>
      </w:r>
    </w:p>
    <w:p w:rsidR="00114736" w:rsidRPr="009737A0" w:rsidRDefault="00114736" w:rsidP="009737A0">
      <w:pPr>
        <w:widowControl/>
        <w:rPr>
          <w:rStyle w:val="DeltaViewInsertion"/>
          <w:rFonts w:ascii="Century Gothic" w:hAnsi="Century Gothic"/>
          <w:b/>
          <w:color w:val="auto"/>
          <w:sz w:val="20"/>
          <w:szCs w:val="20"/>
          <w:u w:val="none"/>
        </w:rPr>
      </w:pPr>
    </w:p>
    <w:p w:rsidR="00A96A0B" w:rsidRPr="009737A0" w:rsidRDefault="00C00270" w:rsidP="009737A0">
      <w:pPr>
        <w:widowControl/>
        <w:rPr>
          <w:rStyle w:val="DeltaViewInsertion"/>
          <w:rFonts w:ascii="Century Gothic" w:hAnsi="Century Gothic"/>
          <w:b/>
          <w:color w:val="auto"/>
          <w:sz w:val="20"/>
          <w:szCs w:val="20"/>
          <w:u w:val="none"/>
        </w:rPr>
      </w:pPr>
      <w:r w:rsidRPr="009737A0">
        <w:rPr>
          <w:rStyle w:val="DeltaViewInsertion"/>
          <w:rFonts w:ascii="Century Gothic" w:hAnsi="Century Gothic"/>
          <w:b/>
          <w:color w:val="auto"/>
          <w:sz w:val="20"/>
          <w:szCs w:val="20"/>
          <w:u w:val="none"/>
        </w:rPr>
        <w:t>5</w:t>
      </w:r>
      <w:r w:rsidR="00EF5998" w:rsidRPr="009737A0">
        <w:rPr>
          <w:rStyle w:val="DeltaViewInsertion"/>
          <w:rFonts w:ascii="Century Gothic" w:hAnsi="Century Gothic"/>
          <w:b/>
          <w:color w:val="auto"/>
          <w:sz w:val="20"/>
          <w:szCs w:val="20"/>
          <w:u w:val="none"/>
        </w:rPr>
        <w:t xml:space="preserve">. </w:t>
      </w:r>
      <w:r w:rsidR="00A96A0B" w:rsidRPr="009737A0">
        <w:rPr>
          <w:rStyle w:val="DeltaViewInsertion"/>
          <w:rFonts w:ascii="Century Gothic" w:hAnsi="Century Gothic"/>
          <w:b/>
          <w:color w:val="auto"/>
          <w:sz w:val="20"/>
          <w:szCs w:val="20"/>
          <w:u w:val="none"/>
        </w:rPr>
        <w:t>SPECIAL TERMS AND CONDITIONS</w:t>
      </w:r>
    </w:p>
    <w:p w:rsidR="00C00270" w:rsidRPr="009737A0" w:rsidRDefault="00A96A0B" w:rsidP="009737A0">
      <w:pPr>
        <w:widowControl/>
        <w:rPr>
          <w:rStyle w:val="DeltaViewInsertion"/>
          <w:rFonts w:ascii="Century Gothic" w:hAnsi="Century Gothic"/>
          <w:color w:val="auto"/>
          <w:sz w:val="20"/>
          <w:szCs w:val="20"/>
          <w:u w:val="none"/>
        </w:rPr>
      </w:pPr>
      <w:r w:rsidRPr="009737A0">
        <w:rPr>
          <w:rStyle w:val="DeltaViewInsertion"/>
          <w:rFonts w:ascii="Century Gothic" w:hAnsi="Century Gothic"/>
          <w:color w:val="auto"/>
          <w:sz w:val="20"/>
          <w:szCs w:val="20"/>
          <w:u w:val="none"/>
        </w:rPr>
        <w:t xml:space="preserve">Automatic Carry Forward: </w:t>
      </w:r>
    </w:p>
    <w:p w:rsidR="00C00270" w:rsidRPr="009737A0" w:rsidRDefault="00C00270" w:rsidP="009737A0">
      <w:pPr>
        <w:widowControl/>
        <w:rPr>
          <w:rStyle w:val="DeltaViewInsertion"/>
          <w:rFonts w:ascii="Century Gothic" w:hAnsi="Century Gothic"/>
          <w:color w:val="auto"/>
          <w:sz w:val="20"/>
          <w:szCs w:val="20"/>
          <w:u w:val="none"/>
        </w:rPr>
      </w:pPr>
    </w:p>
    <w:p w:rsidR="00A96A0B" w:rsidRPr="009737A0" w:rsidRDefault="00A96A0B" w:rsidP="009737A0">
      <w:pPr>
        <w:widowControl/>
        <w:rPr>
          <w:rStyle w:val="DeltaViewInsertion"/>
          <w:rFonts w:ascii="Century Gothic" w:hAnsi="Century Gothic"/>
          <w:color w:val="auto"/>
          <w:sz w:val="20"/>
          <w:szCs w:val="20"/>
          <w:u w:val="none"/>
        </w:rPr>
      </w:pPr>
      <w:r w:rsidRPr="009737A0">
        <w:rPr>
          <w:rStyle w:val="DeltaViewInsertion"/>
          <w:rFonts w:ascii="Century Gothic" w:hAnsi="Century Gothic"/>
          <w:color w:val="auto"/>
          <w:sz w:val="20"/>
          <w:szCs w:val="20"/>
          <w:u w:val="none"/>
        </w:rPr>
        <w:fldChar w:fldCharType="begin">
          <w:ffData>
            <w:name w:val="Check5"/>
            <w:enabled/>
            <w:calcOnExit w:val="0"/>
            <w:checkBox>
              <w:sizeAuto/>
              <w:default w:val="0"/>
            </w:checkBox>
          </w:ffData>
        </w:fldChar>
      </w:r>
      <w:r w:rsidRPr="009737A0">
        <w:rPr>
          <w:rStyle w:val="DeltaViewInsertion"/>
          <w:rFonts w:ascii="Century Gothic" w:hAnsi="Century Gothic"/>
          <w:color w:val="auto"/>
          <w:sz w:val="20"/>
          <w:szCs w:val="20"/>
          <w:u w:val="none"/>
        </w:rPr>
        <w:instrText xml:space="preserve"> FORMCHECKBOX </w:instrText>
      </w:r>
      <w:r w:rsidR="00970651">
        <w:rPr>
          <w:rStyle w:val="DeltaViewInsertion"/>
          <w:rFonts w:ascii="Century Gothic" w:hAnsi="Century Gothic"/>
          <w:color w:val="auto"/>
          <w:sz w:val="20"/>
          <w:szCs w:val="20"/>
          <w:u w:val="none"/>
        </w:rPr>
      </w:r>
      <w:r w:rsidR="00970651">
        <w:rPr>
          <w:rStyle w:val="DeltaViewInsertion"/>
          <w:rFonts w:ascii="Century Gothic" w:hAnsi="Century Gothic"/>
          <w:color w:val="auto"/>
          <w:sz w:val="20"/>
          <w:szCs w:val="20"/>
          <w:u w:val="none"/>
        </w:rPr>
        <w:fldChar w:fldCharType="separate"/>
      </w:r>
      <w:r w:rsidRPr="009737A0">
        <w:rPr>
          <w:rStyle w:val="DeltaViewInsertion"/>
          <w:rFonts w:ascii="Century Gothic" w:hAnsi="Century Gothic"/>
          <w:color w:val="auto"/>
          <w:sz w:val="20"/>
          <w:szCs w:val="20"/>
          <w:u w:val="none"/>
        </w:rPr>
        <w:fldChar w:fldCharType="end"/>
      </w:r>
      <w:r w:rsidRPr="009737A0">
        <w:rPr>
          <w:rStyle w:val="DeltaViewInsertion"/>
          <w:rFonts w:ascii="Century Gothic" w:hAnsi="Century Gothic"/>
          <w:color w:val="auto"/>
          <w:sz w:val="20"/>
          <w:szCs w:val="20"/>
          <w:u w:val="none"/>
        </w:rPr>
        <w:t xml:space="preserve"> Yes </w:t>
      </w:r>
      <w:r w:rsidRPr="009737A0">
        <w:rPr>
          <w:rStyle w:val="DeltaViewInsertion"/>
          <w:rFonts w:ascii="Century Gothic" w:hAnsi="Century Gothic"/>
          <w:color w:val="auto"/>
          <w:sz w:val="20"/>
          <w:szCs w:val="20"/>
          <w:u w:val="none"/>
        </w:rPr>
        <w:fldChar w:fldCharType="begin">
          <w:ffData>
            <w:name w:val="Check6"/>
            <w:enabled/>
            <w:calcOnExit w:val="0"/>
            <w:checkBox>
              <w:sizeAuto/>
              <w:default w:val="0"/>
            </w:checkBox>
          </w:ffData>
        </w:fldChar>
      </w:r>
      <w:r w:rsidRPr="009737A0">
        <w:rPr>
          <w:rStyle w:val="DeltaViewInsertion"/>
          <w:rFonts w:ascii="Century Gothic" w:hAnsi="Century Gothic"/>
          <w:color w:val="auto"/>
          <w:sz w:val="20"/>
          <w:szCs w:val="20"/>
          <w:u w:val="none"/>
        </w:rPr>
        <w:instrText xml:space="preserve"> FORMCHECKBOX </w:instrText>
      </w:r>
      <w:r w:rsidR="00970651">
        <w:rPr>
          <w:rStyle w:val="DeltaViewInsertion"/>
          <w:rFonts w:ascii="Century Gothic" w:hAnsi="Century Gothic"/>
          <w:color w:val="auto"/>
          <w:sz w:val="20"/>
          <w:szCs w:val="20"/>
          <w:u w:val="none"/>
        </w:rPr>
      </w:r>
      <w:r w:rsidR="00970651">
        <w:rPr>
          <w:rStyle w:val="DeltaViewInsertion"/>
          <w:rFonts w:ascii="Century Gothic" w:hAnsi="Century Gothic"/>
          <w:color w:val="auto"/>
          <w:sz w:val="20"/>
          <w:szCs w:val="20"/>
          <w:u w:val="none"/>
        </w:rPr>
        <w:fldChar w:fldCharType="separate"/>
      </w:r>
      <w:r w:rsidRPr="009737A0">
        <w:rPr>
          <w:rStyle w:val="DeltaViewInsertion"/>
          <w:rFonts w:ascii="Century Gothic" w:hAnsi="Century Gothic"/>
          <w:color w:val="auto"/>
          <w:sz w:val="20"/>
          <w:szCs w:val="20"/>
          <w:u w:val="none"/>
        </w:rPr>
        <w:fldChar w:fldCharType="end"/>
      </w:r>
      <w:r w:rsidRPr="009737A0">
        <w:rPr>
          <w:rStyle w:val="DeltaViewInsertion"/>
          <w:rFonts w:ascii="Century Gothic" w:hAnsi="Century Gothic"/>
          <w:color w:val="auto"/>
          <w:sz w:val="20"/>
          <w:szCs w:val="20"/>
          <w:u w:val="none"/>
        </w:rPr>
        <w:t xml:space="preserve"> No.</w:t>
      </w:r>
    </w:p>
    <w:p w:rsidR="00C00270" w:rsidRPr="009737A0" w:rsidRDefault="00C00270" w:rsidP="009737A0">
      <w:pPr>
        <w:widowControl/>
        <w:rPr>
          <w:rStyle w:val="DeltaViewInsertion"/>
          <w:rFonts w:ascii="Century Gothic" w:hAnsi="Century Gothic"/>
          <w:color w:val="auto"/>
          <w:sz w:val="20"/>
          <w:szCs w:val="20"/>
          <w:u w:val="none"/>
        </w:rPr>
      </w:pPr>
    </w:p>
    <w:p w:rsidR="00A96A0B" w:rsidRPr="009737A0" w:rsidRDefault="00A96A0B" w:rsidP="009737A0">
      <w:pPr>
        <w:widowControl/>
        <w:rPr>
          <w:rStyle w:val="DeltaViewInsertion"/>
          <w:rFonts w:ascii="Century Gothic" w:hAnsi="Century Gothic"/>
          <w:color w:val="auto"/>
          <w:sz w:val="20"/>
          <w:szCs w:val="20"/>
          <w:u w:val="none"/>
        </w:rPr>
      </w:pPr>
      <w:r w:rsidRPr="009737A0">
        <w:rPr>
          <w:rStyle w:val="DeltaViewInsertion"/>
          <w:rFonts w:ascii="Century Gothic" w:hAnsi="Century Gothic"/>
          <w:color w:val="auto"/>
          <w:sz w:val="20"/>
          <w:szCs w:val="20"/>
          <w:u w:val="none"/>
        </w:rPr>
        <w:t xml:space="preserve">If No, Carry Forward requests must be sent to Awardee’s </w:t>
      </w:r>
      <w:r w:rsidR="00137D25" w:rsidRPr="009737A0">
        <w:rPr>
          <w:rStyle w:val="DeltaViewInsertion"/>
          <w:rFonts w:ascii="Century Gothic" w:hAnsi="Century Gothic"/>
          <w:color w:val="auto"/>
          <w:sz w:val="20"/>
          <w:szCs w:val="20"/>
          <w:u w:val="none"/>
        </w:rPr>
        <w:fldChar w:fldCharType="begin">
          <w:ffData>
            <w:name w:val="Text18"/>
            <w:enabled/>
            <w:calcOnExit w:val="0"/>
            <w:textInput>
              <w:default w:val="[Specify]"/>
            </w:textInput>
          </w:ffData>
        </w:fldChar>
      </w:r>
      <w:bookmarkStart w:id="307" w:name="Text18"/>
      <w:r w:rsidR="00137D25" w:rsidRPr="009737A0">
        <w:rPr>
          <w:rStyle w:val="DeltaViewInsertion"/>
          <w:rFonts w:ascii="Century Gothic" w:hAnsi="Century Gothic"/>
          <w:color w:val="auto"/>
          <w:sz w:val="20"/>
          <w:szCs w:val="20"/>
          <w:u w:val="none"/>
        </w:rPr>
        <w:instrText xml:space="preserve"> FORMTEXT </w:instrText>
      </w:r>
      <w:r w:rsidR="00137D25" w:rsidRPr="009737A0">
        <w:rPr>
          <w:rStyle w:val="DeltaViewInsertion"/>
          <w:rFonts w:ascii="Century Gothic" w:hAnsi="Century Gothic"/>
          <w:color w:val="auto"/>
          <w:sz w:val="20"/>
          <w:szCs w:val="20"/>
          <w:u w:val="none"/>
        </w:rPr>
      </w:r>
      <w:r w:rsidR="00137D25" w:rsidRPr="009737A0">
        <w:rPr>
          <w:rStyle w:val="DeltaViewInsertion"/>
          <w:rFonts w:ascii="Century Gothic" w:hAnsi="Century Gothic"/>
          <w:color w:val="auto"/>
          <w:sz w:val="20"/>
          <w:szCs w:val="20"/>
          <w:u w:val="none"/>
        </w:rPr>
        <w:fldChar w:fldCharType="separate"/>
      </w:r>
      <w:r w:rsidR="00137D25" w:rsidRPr="009737A0">
        <w:rPr>
          <w:rStyle w:val="DeltaViewInsertion"/>
          <w:rFonts w:ascii="Century Gothic" w:hAnsi="Century Gothic"/>
          <w:noProof/>
          <w:color w:val="auto"/>
          <w:sz w:val="20"/>
          <w:szCs w:val="20"/>
          <w:u w:val="none"/>
        </w:rPr>
        <w:t>[Specify]</w:t>
      </w:r>
      <w:r w:rsidR="00137D25" w:rsidRPr="009737A0">
        <w:rPr>
          <w:rStyle w:val="DeltaViewInsertion"/>
          <w:rFonts w:ascii="Century Gothic" w:hAnsi="Century Gothic"/>
          <w:color w:val="auto"/>
          <w:sz w:val="20"/>
          <w:szCs w:val="20"/>
          <w:u w:val="none"/>
        </w:rPr>
        <w:fldChar w:fldCharType="end"/>
      </w:r>
      <w:bookmarkEnd w:id="307"/>
      <w:r w:rsidRPr="009737A0">
        <w:rPr>
          <w:rStyle w:val="DeltaViewInsertion"/>
          <w:rFonts w:ascii="Century Gothic" w:hAnsi="Century Gothic"/>
          <w:color w:val="auto"/>
          <w:sz w:val="20"/>
          <w:szCs w:val="20"/>
          <w:u w:val="none"/>
        </w:rPr>
        <w:t xml:space="preserve"> contact, as shown in Exhibit C.</w:t>
      </w:r>
    </w:p>
    <w:p w:rsidR="008248D0" w:rsidRPr="009737A0" w:rsidRDefault="00FE1B4B" w:rsidP="009737A0">
      <w:pPr>
        <w:widowControl/>
        <w:jc w:val="center"/>
        <w:rPr>
          <w:rFonts w:ascii="Century Gothic" w:hAnsi="Century Gothic"/>
          <w:b/>
          <w:sz w:val="20"/>
          <w:szCs w:val="20"/>
        </w:rPr>
      </w:pPr>
      <w:r w:rsidRPr="009737A0">
        <w:rPr>
          <w:rFonts w:ascii="Century Gothic" w:hAnsi="Century Gothic" w:cs="Arial"/>
          <w:b/>
          <w:bCs/>
          <w:sz w:val="20"/>
          <w:szCs w:val="20"/>
        </w:rPr>
        <w:br w:type="page"/>
      </w:r>
      <w:bookmarkStart w:id="308" w:name="_DV_M255"/>
      <w:bookmarkStart w:id="309" w:name="_DV_M256"/>
      <w:bookmarkStart w:id="310" w:name="_DV_M257"/>
      <w:bookmarkStart w:id="311" w:name="_DV_M258"/>
      <w:bookmarkStart w:id="312" w:name="_DV_M259"/>
      <w:bookmarkStart w:id="313" w:name="_DV_M260"/>
      <w:bookmarkStart w:id="314" w:name="_DV_M261"/>
      <w:bookmarkStart w:id="315" w:name="_DV_M262"/>
      <w:bookmarkStart w:id="316" w:name="_DV_M263"/>
      <w:bookmarkStart w:id="317" w:name="_DV_M264"/>
      <w:bookmarkStart w:id="318" w:name="_DV_M265"/>
      <w:bookmarkStart w:id="319" w:name="_DV_M266"/>
      <w:bookmarkEnd w:id="308"/>
      <w:bookmarkEnd w:id="309"/>
      <w:bookmarkEnd w:id="310"/>
      <w:bookmarkEnd w:id="311"/>
      <w:bookmarkEnd w:id="312"/>
      <w:bookmarkEnd w:id="313"/>
      <w:bookmarkEnd w:id="314"/>
      <w:bookmarkEnd w:id="315"/>
      <w:bookmarkEnd w:id="316"/>
      <w:bookmarkEnd w:id="317"/>
      <w:bookmarkEnd w:id="318"/>
      <w:bookmarkEnd w:id="319"/>
      <w:r w:rsidR="008248D0" w:rsidRPr="009737A0">
        <w:rPr>
          <w:rFonts w:ascii="Century Gothic" w:hAnsi="Century Gothic"/>
          <w:b/>
          <w:sz w:val="20"/>
          <w:szCs w:val="20"/>
        </w:rPr>
        <w:lastRenderedPageBreak/>
        <w:t>EXHIBIT E</w:t>
      </w:r>
    </w:p>
    <w:p w:rsidR="008248D0" w:rsidRPr="009737A0" w:rsidRDefault="008248D0" w:rsidP="009737A0">
      <w:pPr>
        <w:widowControl/>
        <w:jc w:val="center"/>
        <w:rPr>
          <w:rFonts w:ascii="Century Gothic" w:hAnsi="Century Gothic"/>
          <w:b/>
          <w:sz w:val="20"/>
          <w:szCs w:val="20"/>
        </w:rPr>
      </w:pPr>
      <w:bookmarkStart w:id="320" w:name="_DV_M267"/>
      <w:bookmarkEnd w:id="320"/>
      <w:r w:rsidRPr="009737A0">
        <w:rPr>
          <w:rFonts w:ascii="Century Gothic" w:hAnsi="Century Gothic"/>
          <w:b/>
          <w:sz w:val="20"/>
          <w:szCs w:val="20"/>
        </w:rPr>
        <w:t>NOTICE OF GRANT AWARD</w:t>
      </w:r>
    </w:p>
    <w:p w:rsidR="00FE1B4B" w:rsidRPr="009737A0" w:rsidRDefault="00FE1B4B" w:rsidP="009737A0">
      <w:pPr>
        <w:rPr>
          <w:rStyle w:val="DeltaViewInsertion"/>
          <w:rFonts w:ascii="Century Gothic" w:hAnsi="Century Gothic" w:cs="Arial"/>
          <w:b/>
          <w:bCs/>
          <w:color w:val="auto"/>
          <w:sz w:val="20"/>
          <w:szCs w:val="20"/>
          <w:u w:val="none"/>
        </w:rPr>
      </w:pPr>
      <w:bookmarkStart w:id="321" w:name="_DV_C187"/>
    </w:p>
    <w:p w:rsidR="00FE1B4B" w:rsidRPr="009737A0" w:rsidRDefault="00FE1B4B" w:rsidP="009737A0">
      <w:pPr>
        <w:rPr>
          <w:rStyle w:val="DeltaViewInsertion"/>
          <w:rFonts w:ascii="Century Gothic" w:hAnsi="Century Gothic" w:cs="Arial"/>
          <w:b/>
          <w:bCs/>
          <w:color w:val="auto"/>
          <w:sz w:val="20"/>
          <w:szCs w:val="20"/>
          <w:u w:val="none"/>
        </w:rPr>
      </w:pPr>
    </w:p>
    <w:p w:rsidR="00FE1B4B" w:rsidRPr="009737A0" w:rsidRDefault="00FE1B4B" w:rsidP="009737A0">
      <w:pPr>
        <w:rPr>
          <w:rStyle w:val="DeltaViewInsertion"/>
          <w:rFonts w:ascii="Century Gothic" w:hAnsi="Century Gothic" w:cs="Arial"/>
          <w:b/>
          <w:bCs/>
          <w:color w:val="auto"/>
          <w:sz w:val="20"/>
          <w:szCs w:val="20"/>
          <w:u w:val="none"/>
        </w:rPr>
      </w:pPr>
    </w:p>
    <w:p w:rsidR="00FE1B4B" w:rsidRPr="009737A0" w:rsidRDefault="00FE1B4B" w:rsidP="009737A0">
      <w:pPr>
        <w:rPr>
          <w:rStyle w:val="DeltaViewInsertion"/>
          <w:rFonts w:ascii="Century Gothic" w:hAnsi="Century Gothic" w:cs="Arial"/>
          <w:b/>
          <w:bCs/>
          <w:color w:val="auto"/>
          <w:sz w:val="20"/>
          <w:szCs w:val="20"/>
          <w:u w:val="none"/>
        </w:rPr>
      </w:pPr>
    </w:p>
    <w:p w:rsidR="00FE1B4B" w:rsidRPr="009737A0" w:rsidRDefault="00FE1B4B" w:rsidP="009737A0">
      <w:pPr>
        <w:rPr>
          <w:rStyle w:val="DeltaViewInsertion"/>
          <w:rFonts w:ascii="Century Gothic" w:hAnsi="Century Gothic" w:cs="Arial"/>
          <w:b/>
          <w:bCs/>
          <w:color w:val="auto"/>
          <w:sz w:val="20"/>
          <w:szCs w:val="20"/>
          <w:u w:val="none"/>
        </w:rPr>
      </w:pPr>
    </w:p>
    <w:bookmarkEnd w:id="321"/>
    <w:p w:rsidR="008248D0" w:rsidRPr="009737A0" w:rsidRDefault="008248D0" w:rsidP="009737A0">
      <w:pPr>
        <w:rPr>
          <w:rFonts w:ascii="Century Gothic" w:hAnsi="Century Gothic"/>
          <w:sz w:val="20"/>
          <w:szCs w:val="20"/>
        </w:rPr>
      </w:pPr>
    </w:p>
    <w:sectPr w:rsidR="008248D0" w:rsidRPr="009737A0" w:rsidSect="00290762">
      <w:pgSz w:w="12240" w:h="15840"/>
      <w:pgMar w:top="1000" w:right="1000" w:bottom="1000" w:left="10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0AC" w:rsidRDefault="001B40AC">
      <w:pPr>
        <w:widowControl/>
      </w:pPr>
      <w:r>
        <w:separator/>
      </w:r>
    </w:p>
  </w:endnote>
  <w:endnote w:type="continuationSeparator" w:id="0">
    <w:p w:rsidR="001B40AC" w:rsidRDefault="001B40AC">
      <w:pPr>
        <w:widowControl/>
      </w:pPr>
      <w:r>
        <w:continuationSeparator/>
      </w:r>
    </w:p>
  </w:endnote>
  <w:endnote w:type="continuationNotice" w:id="1">
    <w:p w:rsidR="001B40AC" w:rsidRDefault="001B4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0AC" w:rsidRDefault="001B40AC" w:rsidP="00F66E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40AC" w:rsidRDefault="001B40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0AC" w:rsidRPr="009737A0" w:rsidRDefault="001B40AC" w:rsidP="00290762">
    <w:pPr>
      <w:pStyle w:val="Footer"/>
      <w:jc w:val="center"/>
      <w:rPr>
        <w:rFonts w:ascii="Century Gothic" w:hAnsi="Century Gothic"/>
        <w:sz w:val="16"/>
      </w:rPr>
    </w:pPr>
    <w:r w:rsidRPr="009737A0">
      <w:rPr>
        <w:rFonts w:ascii="Century Gothic" w:hAnsi="Century Gothic"/>
        <w:sz w:val="16"/>
      </w:rPr>
      <w:fldChar w:fldCharType="begin"/>
    </w:r>
    <w:r w:rsidRPr="009737A0">
      <w:rPr>
        <w:rFonts w:ascii="Century Gothic" w:hAnsi="Century Gothic"/>
        <w:sz w:val="16"/>
      </w:rPr>
      <w:instrText xml:space="preserve"> PAGE   \* MERGEFORMAT </w:instrText>
    </w:r>
    <w:r w:rsidRPr="009737A0">
      <w:rPr>
        <w:rFonts w:ascii="Century Gothic" w:hAnsi="Century Gothic"/>
        <w:sz w:val="16"/>
      </w:rPr>
      <w:fldChar w:fldCharType="separate"/>
    </w:r>
    <w:r w:rsidR="00970651">
      <w:rPr>
        <w:rFonts w:ascii="Century Gothic" w:hAnsi="Century Gothic"/>
        <w:noProof/>
        <w:sz w:val="16"/>
      </w:rPr>
      <w:t>1</w:t>
    </w:r>
    <w:r w:rsidRPr="009737A0">
      <w:rPr>
        <w:rFonts w:ascii="Century Gothic" w:hAnsi="Century Gothic"/>
        <w:noProof/>
        <w:sz w:val="16"/>
      </w:rPr>
      <w:fldChar w:fldCharType="end"/>
    </w:r>
  </w:p>
  <w:p w:rsidR="001B40AC" w:rsidRPr="00286105" w:rsidRDefault="00286105">
    <w:pPr>
      <w:widowControl/>
      <w:rPr>
        <w:rFonts w:asciiTheme="minorHAnsi" w:hAnsiTheme="minorHAnsi"/>
        <w:sz w:val="18"/>
        <w:szCs w:val="18"/>
      </w:rPr>
    </w:pPr>
    <w:r w:rsidRPr="00286105">
      <w:rPr>
        <w:rFonts w:asciiTheme="minorHAnsi" w:hAnsiTheme="minorHAnsi"/>
        <w:sz w:val="18"/>
        <w:szCs w:val="18"/>
      </w:rPr>
      <w:t>Version 3.1 Subaward Agreement Template. August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0AC" w:rsidRDefault="001B40AC">
      <w:pPr>
        <w:widowControl/>
      </w:pPr>
    </w:p>
  </w:footnote>
  <w:footnote w:type="continuationSeparator" w:id="0">
    <w:p w:rsidR="001B40AC" w:rsidRDefault="001B40AC">
      <w:pPr>
        <w:widowControl/>
      </w:pPr>
      <w:r>
        <w:continuationSeparator/>
      </w:r>
    </w:p>
  </w:footnote>
  <w:footnote w:type="continuationNotice" w:id="1">
    <w:p w:rsidR="001B40AC" w:rsidRDefault="001B40AC"/>
  </w:footnote>
  <w:footnote w:id="2">
    <w:p w:rsidR="001B40AC" w:rsidRDefault="001B40AC">
      <w:pPr>
        <w:widowControl/>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0AC" w:rsidRDefault="001B40AC">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3010"/>
    <w:multiLevelType w:val="hybridMultilevel"/>
    <w:tmpl w:val="27AE8660"/>
    <w:lvl w:ilvl="0" w:tplc="C6A8D5E4">
      <w:start w:val="1"/>
      <w:numFmt w:val="upp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458D1"/>
    <w:multiLevelType w:val="hybridMultilevel"/>
    <w:tmpl w:val="3766B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C03B86"/>
    <w:multiLevelType w:val="hybridMultilevel"/>
    <w:tmpl w:val="9760B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F24314"/>
    <w:multiLevelType w:val="hybridMultilevel"/>
    <w:tmpl w:val="4EF47C8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nsid w:val="130B35B5"/>
    <w:multiLevelType w:val="hybridMultilevel"/>
    <w:tmpl w:val="282A2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A23CA1"/>
    <w:multiLevelType w:val="hybridMultilevel"/>
    <w:tmpl w:val="D4E4B9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171242CA"/>
    <w:multiLevelType w:val="hybridMultilevel"/>
    <w:tmpl w:val="89109DB2"/>
    <w:lvl w:ilvl="0" w:tplc="D62835A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9AA4744"/>
    <w:multiLevelType w:val="hybridMultilevel"/>
    <w:tmpl w:val="F1A4E5E0"/>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EA31B7"/>
    <w:multiLevelType w:val="hybridMultilevel"/>
    <w:tmpl w:val="E11A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75484F"/>
    <w:multiLevelType w:val="hybridMultilevel"/>
    <w:tmpl w:val="60C27A32"/>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D526C2"/>
    <w:multiLevelType w:val="hybridMultilevel"/>
    <w:tmpl w:val="AFA0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542C92"/>
    <w:multiLevelType w:val="hybridMultilevel"/>
    <w:tmpl w:val="2E5E5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727F9B"/>
    <w:multiLevelType w:val="hybridMultilevel"/>
    <w:tmpl w:val="2D9E5A52"/>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2A54FA"/>
    <w:multiLevelType w:val="hybridMultilevel"/>
    <w:tmpl w:val="2F263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0C483F"/>
    <w:multiLevelType w:val="hybridMultilevel"/>
    <w:tmpl w:val="B3E60038"/>
    <w:lvl w:ilvl="0" w:tplc="9E024EEE">
      <w:start w:val="4"/>
      <w:numFmt w:val="lowerLetter"/>
      <w:lvlText w:val="(%1)"/>
      <w:lvlJc w:val="left"/>
      <w:pPr>
        <w:widowControl w:val="0"/>
        <w:tabs>
          <w:tab w:val="num" w:pos="1440"/>
        </w:tabs>
        <w:autoSpaceDE w:val="0"/>
        <w:autoSpaceDN w:val="0"/>
        <w:adjustRightInd w:val="0"/>
        <w:ind w:left="1440" w:hanging="720"/>
      </w:pPr>
      <w:rPr>
        <w:rFonts w:ascii="Times New Roman" w:hAnsi="Times New Roman" w:cs="Times New Roman"/>
        <w:sz w:val="24"/>
        <w:szCs w:val="24"/>
      </w:rPr>
    </w:lvl>
    <w:lvl w:ilvl="1" w:tplc="FFFFFFFF">
      <w:start w:val="1"/>
      <w:numFmt w:val="lowerLetter"/>
      <w:pStyle w:val="Legal2L2Char"/>
      <w:lvlText w:val="%2."/>
      <w:lvlJc w:val="left"/>
      <w:pPr>
        <w:widowControl w:val="0"/>
        <w:tabs>
          <w:tab w:val="num" w:pos="1800"/>
        </w:tabs>
        <w:autoSpaceDE w:val="0"/>
        <w:autoSpaceDN w:val="0"/>
        <w:adjustRightInd w:val="0"/>
        <w:ind w:left="1800" w:hanging="360"/>
      </w:pPr>
      <w:rPr>
        <w:rFonts w:ascii="Times New Roman" w:hAnsi="Times New Roman" w:cs="Times New Roman"/>
        <w:sz w:val="24"/>
        <w:szCs w:val="24"/>
      </w:rPr>
    </w:lvl>
    <w:lvl w:ilvl="2" w:tplc="FFFFFFFF">
      <w:start w:val="1"/>
      <w:numFmt w:val="lowerRoman"/>
      <w:pStyle w:val="Legal2L3"/>
      <w:lvlText w:val="%3."/>
      <w:lvlJc w:val="right"/>
      <w:pPr>
        <w:widowControl w:val="0"/>
        <w:tabs>
          <w:tab w:val="num" w:pos="2520"/>
        </w:tabs>
        <w:autoSpaceDE w:val="0"/>
        <w:autoSpaceDN w:val="0"/>
        <w:adjustRightInd w:val="0"/>
        <w:ind w:left="2520" w:hanging="180"/>
      </w:pPr>
      <w:rPr>
        <w:rFonts w:ascii="Times New Roman" w:hAnsi="Times New Roman" w:cs="Times New Roman"/>
        <w:sz w:val="24"/>
        <w:szCs w:val="24"/>
      </w:rPr>
    </w:lvl>
    <w:lvl w:ilvl="3" w:tplc="FFFFFFFF">
      <w:start w:val="1"/>
      <w:numFmt w:val="decimal"/>
      <w:lvlText w:val="%4."/>
      <w:lvlJc w:val="left"/>
      <w:pPr>
        <w:widowControl w:val="0"/>
        <w:tabs>
          <w:tab w:val="num" w:pos="3240"/>
        </w:tabs>
        <w:autoSpaceDE w:val="0"/>
        <w:autoSpaceDN w:val="0"/>
        <w:adjustRightInd w:val="0"/>
        <w:ind w:left="3240" w:hanging="360"/>
      </w:pPr>
      <w:rPr>
        <w:rFonts w:ascii="Times New Roman" w:hAnsi="Times New Roman" w:cs="Times New Roman"/>
        <w:sz w:val="24"/>
        <w:szCs w:val="24"/>
      </w:rPr>
    </w:lvl>
    <w:lvl w:ilvl="4" w:tplc="FFFFFFFF">
      <w:start w:val="1"/>
      <w:numFmt w:val="lowerLetter"/>
      <w:lvlText w:val="%5."/>
      <w:lvlJc w:val="left"/>
      <w:pPr>
        <w:widowControl w:val="0"/>
        <w:tabs>
          <w:tab w:val="num" w:pos="3960"/>
        </w:tabs>
        <w:autoSpaceDE w:val="0"/>
        <w:autoSpaceDN w:val="0"/>
        <w:adjustRightInd w:val="0"/>
        <w:ind w:left="3960" w:hanging="360"/>
      </w:pPr>
      <w:rPr>
        <w:rFonts w:ascii="Times New Roman" w:hAnsi="Times New Roman" w:cs="Times New Roman"/>
        <w:sz w:val="24"/>
        <w:szCs w:val="24"/>
      </w:rPr>
    </w:lvl>
    <w:lvl w:ilvl="5" w:tplc="FFFFFFFF">
      <w:start w:val="1"/>
      <w:numFmt w:val="lowerRoman"/>
      <w:lvlText w:val="%6."/>
      <w:lvlJc w:val="right"/>
      <w:pPr>
        <w:widowControl w:val="0"/>
        <w:tabs>
          <w:tab w:val="num" w:pos="4680"/>
        </w:tabs>
        <w:autoSpaceDE w:val="0"/>
        <w:autoSpaceDN w:val="0"/>
        <w:adjustRightInd w:val="0"/>
        <w:ind w:left="4680" w:hanging="180"/>
      </w:pPr>
      <w:rPr>
        <w:rFonts w:ascii="Times New Roman" w:hAnsi="Times New Roman" w:cs="Times New Roman"/>
        <w:sz w:val="24"/>
        <w:szCs w:val="24"/>
      </w:rPr>
    </w:lvl>
    <w:lvl w:ilvl="6" w:tplc="FFFFFFFF">
      <w:start w:val="1"/>
      <w:numFmt w:val="decimal"/>
      <w:lvlText w:val="%7."/>
      <w:lvlJc w:val="left"/>
      <w:pPr>
        <w:widowControl w:val="0"/>
        <w:tabs>
          <w:tab w:val="num" w:pos="5400"/>
        </w:tabs>
        <w:autoSpaceDE w:val="0"/>
        <w:autoSpaceDN w:val="0"/>
        <w:adjustRightInd w:val="0"/>
        <w:ind w:left="5400" w:hanging="360"/>
      </w:pPr>
      <w:rPr>
        <w:rFonts w:ascii="Times New Roman" w:hAnsi="Times New Roman" w:cs="Times New Roman"/>
        <w:sz w:val="24"/>
        <w:szCs w:val="24"/>
      </w:rPr>
    </w:lvl>
    <w:lvl w:ilvl="7" w:tplc="FFFFFFFF">
      <w:start w:val="1"/>
      <w:numFmt w:val="lowerLetter"/>
      <w:lvlText w:val="%8."/>
      <w:lvlJc w:val="left"/>
      <w:pPr>
        <w:widowControl w:val="0"/>
        <w:tabs>
          <w:tab w:val="num" w:pos="6120"/>
        </w:tabs>
        <w:autoSpaceDE w:val="0"/>
        <w:autoSpaceDN w:val="0"/>
        <w:adjustRightInd w:val="0"/>
        <w:ind w:left="6120" w:hanging="360"/>
      </w:pPr>
      <w:rPr>
        <w:rFonts w:ascii="Times New Roman" w:hAnsi="Times New Roman" w:cs="Times New Roman"/>
        <w:sz w:val="24"/>
        <w:szCs w:val="24"/>
      </w:rPr>
    </w:lvl>
    <w:lvl w:ilvl="8" w:tplc="FFFFFFFF">
      <w:start w:val="1"/>
      <w:numFmt w:val="lowerRoman"/>
      <w:lvlText w:val="%9."/>
      <w:lvlJc w:val="right"/>
      <w:pPr>
        <w:widowControl w:val="0"/>
        <w:tabs>
          <w:tab w:val="num" w:pos="6840"/>
        </w:tabs>
        <w:autoSpaceDE w:val="0"/>
        <w:autoSpaceDN w:val="0"/>
        <w:adjustRightInd w:val="0"/>
        <w:ind w:left="6840" w:hanging="180"/>
      </w:pPr>
      <w:rPr>
        <w:rFonts w:ascii="Times New Roman" w:hAnsi="Times New Roman" w:cs="Times New Roman"/>
        <w:sz w:val="24"/>
        <w:szCs w:val="24"/>
      </w:rPr>
    </w:lvl>
  </w:abstractNum>
  <w:abstractNum w:abstractNumId="15">
    <w:nsid w:val="26567CC4"/>
    <w:multiLevelType w:val="hybridMultilevel"/>
    <w:tmpl w:val="B42A24FC"/>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694647"/>
    <w:multiLevelType w:val="hybridMultilevel"/>
    <w:tmpl w:val="932C7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815D1F"/>
    <w:multiLevelType w:val="hybridMultilevel"/>
    <w:tmpl w:val="6E4CE21A"/>
    <w:lvl w:ilvl="0" w:tplc="B8F635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8075869"/>
    <w:multiLevelType w:val="hybridMultilevel"/>
    <w:tmpl w:val="882C9FCC"/>
    <w:lvl w:ilvl="0" w:tplc="87565796">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CF90385"/>
    <w:multiLevelType w:val="hybridMultilevel"/>
    <w:tmpl w:val="D054DB94"/>
    <w:lvl w:ilvl="0" w:tplc="FFFFFFFF">
      <w:start w:val="1"/>
      <w:numFmt w:val="decimal"/>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lvl w:ilvl="1" w:tplc="FFFFFFFF">
      <w:start w:val="1"/>
      <w:numFmt w:val="lowerLetter"/>
      <w:lvlText w:val="%2."/>
      <w:lvlJc w:val="left"/>
      <w:pPr>
        <w:widowControl w:val="0"/>
        <w:tabs>
          <w:tab w:val="num" w:pos="360"/>
        </w:tabs>
        <w:autoSpaceDE w:val="0"/>
        <w:autoSpaceDN w:val="0"/>
        <w:adjustRightInd w:val="0"/>
        <w:ind w:left="360" w:hanging="360"/>
      </w:pPr>
      <w:rPr>
        <w:rFonts w:ascii="Times New Roman" w:hAnsi="Times New Roman" w:cs="Times New Roman"/>
        <w:sz w:val="24"/>
        <w:szCs w:val="24"/>
      </w:rPr>
    </w:lvl>
    <w:lvl w:ilvl="2" w:tplc="FFFFFFFF">
      <w:start w:val="1"/>
      <w:numFmt w:val="lowerRoman"/>
      <w:lvlText w:val="%3."/>
      <w:lvlJc w:val="right"/>
      <w:pPr>
        <w:widowControl w:val="0"/>
        <w:tabs>
          <w:tab w:val="num" w:pos="1080"/>
        </w:tabs>
        <w:autoSpaceDE w:val="0"/>
        <w:autoSpaceDN w:val="0"/>
        <w:adjustRightInd w:val="0"/>
        <w:ind w:left="1080" w:hanging="180"/>
      </w:pPr>
      <w:rPr>
        <w:rFonts w:ascii="Times New Roman" w:hAnsi="Times New Roman" w:cs="Times New Roman"/>
        <w:sz w:val="24"/>
        <w:szCs w:val="24"/>
      </w:rPr>
    </w:lvl>
    <w:lvl w:ilvl="3" w:tplc="FFFFFFFF">
      <w:start w:val="1"/>
      <w:numFmt w:val="decimal"/>
      <w:lvlText w:val="%4."/>
      <w:lvlJc w:val="left"/>
      <w:pPr>
        <w:widowControl w:val="0"/>
        <w:tabs>
          <w:tab w:val="num" w:pos="1800"/>
        </w:tabs>
        <w:autoSpaceDE w:val="0"/>
        <w:autoSpaceDN w:val="0"/>
        <w:adjustRightInd w:val="0"/>
        <w:ind w:left="1800" w:hanging="360"/>
      </w:pPr>
      <w:rPr>
        <w:rFonts w:ascii="Times New Roman" w:hAnsi="Times New Roman" w:cs="Times New Roman"/>
        <w:sz w:val="24"/>
        <w:szCs w:val="24"/>
      </w:rPr>
    </w:lvl>
    <w:lvl w:ilvl="4" w:tplc="FFFFFFFF">
      <w:start w:val="1"/>
      <w:numFmt w:val="lowerLetter"/>
      <w:lvlText w:val="%5."/>
      <w:lvlJc w:val="left"/>
      <w:pPr>
        <w:widowControl w:val="0"/>
        <w:tabs>
          <w:tab w:val="num" w:pos="2520"/>
        </w:tabs>
        <w:autoSpaceDE w:val="0"/>
        <w:autoSpaceDN w:val="0"/>
        <w:adjustRightInd w:val="0"/>
        <w:ind w:left="2520" w:hanging="360"/>
      </w:pPr>
      <w:rPr>
        <w:rFonts w:ascii="Times New Roman" w:hAnsi="Times New Roman" w:cs="Times New Roman"/>
        <w:sz w:val="24"/>
        <w:szCs w:val="24"/>
      </w:rPr>
    </w:lvl>
    <w:lvl w:ilvl="5" w:tplc="FFFFFFFF">
      <w:start w:val="1"/>
      <w:numFmt w:val="lowerRoman"/>
      <w:lvlText w:val="%6."/>
      <w:lvlJc w:val="right"/>
      <w:pPr>
        <w:widowControl w:val="0"/>
        <w:tabs>
          <w:tab w:val="num" w:pos="3240"/>
        </w:tabs>
        <w:autoSpaceDE w:val="0"/>
        <w:autoSpaceDN w:val="0"/>
        <w:adjustRightInd w:val="0"/>
        <w:ind w:left="3240" w:hanging="180"/>
      </w:pPr>
      <w:rPr>
        <w:rFonts w:ascii="Times New Roman" w:hAnsi="Times New Roman" w:cs="Times New Roman"/>
        <w:sz w:val="24"/>
        <w:szCs w:val="24"/>
      </w:rPr>
    </w:lvl>
    <w:lvl w:ilvl="6" w:tplc="FFFFFFFF">
      <w:start w:val="1"/>
      <w:numFmt w:val="decimal"/>
      <w:lvlText w:val="%7."/>
      <w:lvlJc w:val="left"/>
      <w:pPr>
        <w:widowControl w:val="0"/>
        <w:tabs>
          <w:tab w:val="num" w:pos="3960"/>
        </w:tabs>
        <w:autoSpaceDE w:val="0"/>
        <w:autoSpaceDN w:val="0"/>
        <w:adjustRightInd w:val="0"/>
        <w:ind w:left="3960" w:hanging="360"/>
      </w:pPr>
      <w:rPr>
        <w:rFonts w:ascii="Times New Roman" w:hAnsi="Times New Roman" w:cs="Times New Roman"/>
        <w:sz w:val="24"/>
        <w:szCs w:val="24"/>
      </w:rPr>
    </w:lvl>
    <w:lvl w:ilvl="7" w:tplc="FFFFFFFF">
      <w:start w:val="1"/>
      <w:numFmt w:val="lowerLetter"/>
      <w:lvlText w:val="%8."/>
      <w:lvlJc w:val="left"/>
      <w:pPr>
        <w:widowControl w:val="0"/>
        <w:tabs>
          <w:tab w:val="num" w:pos="4680"/>
        </w:tabs>
        <w:autoSpaceDE w:val="0"/>
        <w:autoSpaceDN w:val="0"/>
        <w:adjustRightInd w:val="0"/>
        <w:ind w:left="4680" w:hanging="360"/>
      </w:pPr>
      <w:rPr>
        <w:rFonts w:ascii="Times New Roman" w:hAnsi="Times New Roman" w:cs="Times New Roman"/>
        <w:sz w:val="24"/>
        <w:szCs w:val="24"/>
      </w:rPr>
    </w:lvl>
    <w:lvl w:ilvl="8" w:tplc="FFFFFFFF">
      <w:start w:val="1"/>
      <w:numFmt w:val="lowerRoman"/>
      <w:lvlText w:val="%9."/>
      <w:lvlJc w:val="right"/>
      <w:pPr>
        <w:widowControl w:val="0"/>
        <w:tabs>
          <w:tab w:val="num" w:pos="5400"/>
        </w:tabs>
        <w:autoSpaceDE w:val="0"/>
        <w:autoSpaceDN w:val="0"/>
        <w:adjustRightInd w:val="0"/>
        <w:ind w:left="5400" w:hanging="180"/>
      </w:pPr>
      <w:rPr>
        <w:rFonts w:ascii="Times New Roman" w:hAnsi="Times New Roman" w:cs="Times New Roman"/>
        <w:sz w:val="24"/>
        <w:szCs w:val="24"/>
      </w:rPr>
    </w:lvl>
  </w:abstractNum>
  <w:abstractNum w:abstractNumId="20">
    <w:nsid w:val="309D263C"/>
    <w:multiLevelType w:val="hybridMultilevel"/>
    <w:tmpl w:val="2C64754C"/>
    <w:lvl w:ilvl="0" w:tplc="35347CBA">
      <w:start w:val="1"/>
      <w:numFmt w:val="decimal"/>
      <w:lvlText w:val="%1."/>
      <w:lvlJc w:val="left"/>
      <w:pPr>
        <w:tabs>
          <w:tab w:val="num" w:pos="360"/>
        </w:tabs>
        <w:ind w:left="360" w:hanging="360"/>
      </w:pPr>
      <w:rPr>
        <w:rFonts w:ascii="Calibri" w:hAnsi="Calibri" w:hint="default"/>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520239"/>
    <w:multiLevelType w:val="hybridMultilevel"/>
    <w:tmpl w:val="D56AE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1C2ECF"/>
    <w:multiLevelType w:val="hybridMultilevel"/>
    <w:tmpl w:val="7C0EAA46"/>
    <w:lvl w:ilvl="0" w:tplc="E594245E">
      <w:start w:val="7"/>
      <w:numFmt w:val="decimal"/>
      <w:lvlText w:val="%1."/>
      <w:lvlJc w:val="left"/>
      <w:pPr>
        <w:tabs>
          <w:tab w:val="num" w:pos="750"/>
        </w:tabs>
        <w:ind w:left="750" w:hanging="39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94254E3"/>
    <w:multiLevelType w:val="hybridMultilevel"/>
    <w:tmpl w:val="FCCA8686"/>
    <w:lvl w:ilvl="0" w:tplc="AE905DB2">
      <w:numFmt w:val="bullet"/>
      <w:lvlText w:val="•"/>
      <w:lvlJc w:val="left"/>
      <w:pPr>
        <w:ind w:left="1080" w:hanging="72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604F8B"/>
    <w:multiLevelType w:val="hybridMultilevel"/>
    <w:tmpl w:val="ADFC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8B4C5E"/>
    <w:multiLevelType w:val="hybridMultilevel"/>
    <w:tmpl w:val="A924699C"/>
    <w:lvl w:ilvl="0" w:tplc="BF2ED2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F4D52"/>
    <w:multiLevelType w:val="hybridMultilevel"/>
    <w:tmpl w:val="C598EB24"/>
    <w:lvl w:ilvl="0" w:tplc="C7DE1A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EB2BD2"/>
    <w:multiLevelType w:val="hybridMultilevel"/>
    <w:tmpl w:val="9C00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52657D"/>
    <w:multiLevelType w:val="hybridMultilevel"/>
    <w:tmpl w:val="EB4EB7C2"/>
    <w:lvl w:ilvl="0" w:tplc="B8F635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C316C8"/>
    <w:multiLevelType w:val="hybridMultilevel"/>
    <w:tmpl w:val="31142438"/>
    <w:lvl w:ilvl="0" w:tplc="04090015">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2C72940"/>
    <w:multiLevelType w:val="hybridMultilevel"/>
    <w:tmpl w:val="88FA5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DD7928"/>
    <w:multiLevelType w:val="hybridMultilevel"/>
    <w:tmpl w:val="C608CD58"/>
    <w:lvl w:ilvl="0" w:tplc="C4C41DF6">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7FA2E37"/>
    <w:multiLevelType w:val="hybridMultilevel"/>
    <w:tmpl w:val="53AA0784"/>
    <w:lvl w:ilvl="0" w:tplc="C7DE1A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0128B5"/>
    <w:multiLevelType w:val="hybridMultilevel"/>
    <w:tmpl w:val="E65C1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126E64"/>
    <w:multiLevelType w:val="hybridMultilevel"/>
    <w:tmpl w:val="EFCAE0B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76117DF"/>
    <w:multiLevelType w:val="hybridMultilevel"/>
    <w:tmpl w:val="F1E47D78"/>
    <w:lvl w:ilvl="0" w:tplc="0409000F">
      <w:start w:val="1"/>
      <w:numFmt w:val="decimal"/>
      <w:lvlText w:val="%1."/>
      <w:lvlJc w:val="left"/>
      <w:pPr>
        <w:widowControl w:val="0"/>
        <w:tabs>
          <w:tab w:val="num" w:pos="360"/>
        </w:tabs>
        <w:autoSpaceDE w:val="0"/>
        <w:autoSpaceDN w:val="0"/>
        <w:adjustRightInd w:val="0"/>
        <w:ind w:left="360" w:hanging="360"/>
      </w:pPr>
      <w:rPr>
        <w:sz w:val="24"/>
        <w:szCs w:val="24"/>
      </w:rPr>
    </w:lvl>
    <w:lvl w:ilvl="1" w:tplc="FFFFFFFF">
      <w:start w:val="1"/>
      <w:numFmt w:val="lowerLetter"/>
      <w:lvlText w:val="%2."/>
      <w:lvlJc w:val="left"/>
      <w:pPr>
        <w:widowControl w:val="0"/>
        <w:tabs>
          <w:tab w:val="num" w:pos="360"/>
        </w:tabs>
        <w:autoSpaceDE w:val="0"/>
        <w:autoSpaceDN w:val="0"/>
        <w:adjustRightInd w:val="0"/>
        <w:ind w:left="360" w:hanging="360"/>
      </w:pPr>
      <w:rPr>
        <w:rFonts w:ascii="Times New Roman" w:hAnsi="Times New Roman" w:cs="Times New Roman"/>
        <w:sz w:val="24"/>
        <w:szCs w:val="24"/>
      </w:rPr>
    </w:lvl>
    <w:lvl w:ilvl="2" w:tplc="FFFFFFFF">
      <w:start w:val="1"/>
      <w:numFmt w:val="lowerRoman"/>
      <w:lvlText w:val="%3."/>
      <w:lvlJc w:val="right"/>
      <w:pPr>
        <w:widowControl w:val="0"/>
        <w:tabs>
          <w:tab w:val="num" w:pos="1080"/>
        </w:tabs>
        <w:autoSpaceDE w:val="0"/>
        <w:autoSpaceDN w:val="0"/>
        <w:adjustRightInd w:val="0"/>
        <w:ind w:left="1080" w:hanging="180"/>
      </w:pPr>
      <w:rPr>
        <w:rFonts w:ascii="Times New Roman" w:hAnsi="Times New Roman" w:cs="Times New Roman"/>
        <w:sz w:val="24"/>
        <w:szCs w:val="24"/>
      </w:rPr>
    </w:lvl>
    <w:lvl w:ilvl="3" w:tplc="FFFFFFFF">
      <w:start w:val="1"/>
      <w:numFmt w:val="decimal"/>
      <w:lvlText w:val="%4."/>
      <w:lvlJc w:val="left"/>
      <w:pPr>
        <w:widowControl w:val="0"/>
        <w:tabs>
          <w:tab w:val="num" w:pos="1800"/>
        </w:tabs>
        <w:autoSpaceDE w:val="0"/>
        <w:autoSpaceDN w:val="0"/>
        <w:adjustRightInd w:val="0"/>
        <w:ind w:left="1800" w:hanging="360"/>
      </w:pPr>
      <w:rPr>
        <w:rFonts w:ascii="Times New Roman" w:hAnsi="Times New Roman" w:cs="Times New Roman"/>
        <w:sz w:val="24"/>
        <w:szCs w:val="24"/>
      </w:rPr>
    </w:lvl>
    <w:lvl w:ilvl="4" w:tplc="FFFFFFFF">
      <w:start w:val="1"/>
      <w:numFmt w:val="lowerLetter"/>
      <w:lvlText w:val="%5."/>
      <w:lvlJc w:val="left"/>
      <w:pPr>
        <w:widowControl w:val="0"/>
        <w:tabs>
          <w:tab w:val="num" w:pos="2520"/>
        </w:tabs>
        <w:autoSpaceDE w:val="0"/>
        <w:autoSpaceDN w:val="0"/>
        <w:adjustRightInd w:val="0"/>
        <w:ind w:left="2520" w:hanging="360"/>
      </w:pPr>
      <w:rPr>
        <w:rFonts w:ascii="Times New Roman" w:hAnsi="Times New Roman" w:cs="Times New Roman"/>
        <w:sz w:val="24"/>
        <w:szCs w:val="24"/>
      </w:rPr>
    </w:lvl>
    <w:lvl w:ilvl="5" w:tplc="FFFFFFFF">
      <w:start w:val="1"/>
      <w:numFmt w:val="lowerRoman"/>
      <w:lvlText w:val="%6."/>
      <w:lvlJc w:val="right"/>
      <w:pPr>
        <w:widowControl w:val="0"/>
        <w:tabs>
          <w:tab w:val="num" w:pos="3240"/>
        </w:tabs>
        <w:autoSpaceDE w:val="0"/>
        <w:autoSpaceDN w:val="0"/>
        <w:adjustRightInd w:val="0"/>
        <w:ind w:left="3240" w:hanging="180"/>
      </w:pPr>
      <w:rPr>
        <w:rFonts w:ascii="Times New Roman" w:hAnsi="Times New Roman" w:cs="Times New Roman"/>
        <w:sz w:val="24"/>
        <w:szCs w:val="24"/>
      </w:rPr>
    </w:lvl>
    <w:lvl w:ilvl="6" w:tplc="FFFFFFFF">
      <w:start w:val="1"/>
      <w:numFmt w:val="decimal"/>
      <w:lvlText w:val="%7."/>
      <w:lvlJc w:val="left"/>
      <w:pPr>
        <w:widowControl w:val="0"/>
        <w:tabs>
          <w:tab w:val="num" w:pos="3960"/>
        </w:tabs>
        <w:autoSpaceDE w:val="0"/>
        <w:autoSpaceDN w:val="0"/>
        <w:adjustRightInd w:val="0"/>
        <w:ind w:left="3960" w:hanging="360"/>
      </w:pPr>
      <w:rPr>
        <w:rFonts w:ascii="Times New Roman" w:hAnsi="Times New Roman" w:cs="Times New Roman"/>
        <w:sz w:val="24"/>
        <w:szCs w:val="24"/>
      </w:rPr>
    </w:lvl>
    <w:lvl w:ilvl="7" w:tplc="FFFFFFFF">
      <w:start w:val="1"/>
      <w:numFmt w:val="lowerLetter"/>
      <w:lvlText w:val="%8."/>
      <w:lvlJc w:val="left"/>
      <w:pPr>
        <w:widowControl w:val="0"/>
        <w:tabs>
          <w:tab w:val="num" w:pos="4680"/>
        </w:tabs>
        <w:autoSpaceDE w:val="0"/>
        <w:autoSpaceDN w:val="0"/>
        <w:adjustRightInd w:val="0"/>
        <w:ind w:left="4680" w:hanging="360"/>
      </w:pPr>
      <w:rPr>
        <w:rFonts w:ascii="Times New Roman" w:hAnsi="Times New Roman" w:cs="Times New Roman"/>
        <w:sz w:val="24"/>
        <w:szCs w:val="24"/>
      </w:rPr>
    </w:lvl>
    <w:lvl w:ilvl="8" w:tplc="FFFFFFFF">
      <w:start w:val="1"/>
      <w:numFmt w:val="lowerRoman"/>
      <w:lvlText w:val="%9."/>
      <w:lvlJc w:val="right"/>
      <w:pPr>
        <w:widowControl w:val="0"/>
        <w:tabs>
          <w:tab w:val="num" w:pos="5400"/>
        </w:tabs>
        <w:autoSpaceDE w:val="0"/>
        <w:autoSpaceDN w:val="0"/>
        <w:adjustRightInd w:val="0"/>
        <w:ind w:left="5400" w:hanging="180"/>
      </w:pPr>
      <w:rPr>
        <w:rFonts w:ascii="Times New Roman" w:hAnsi="Times New Roman" w:cs="Times New Roman"/>
        <w:sz w:val="24"/>
        <w:szCs w:val="24"/>
      </w:rPr>
    </w:lvl>
  </w:abstractNum>
  <w:num w:numId="1">
    <w:abstractNumId w:val="19"/>
  </w:num>
  <w:num w:numId="2">
    <w:abstractNumId w:val="14"/>
  </w:num>
  <w:num w:numId="3">
    <w:abstractNumId w:val="14"/>
  </w:num>
  <w:num w:numId="4">
    <w:abstractNumId w:val="14"/>
    <w:lvlOverride w:ilvl="0">
      <w:lvl w:ilvl="0" w:tplc="9E024EEE">
        <w:start w:val="4"/>
        <w:numFmt w:val="lowerLetter"/>
        <w:lvlText w:val="(%1)"/>
        <w:lvlJc w:val="left"/>
        <w:pPr>
          <w:widowControl w:val="0"/>
          <w:tabs>
            <w:tab w:val="num" w:pos="2160"/>
          </w:tabs>
          <w:autoSpaceDE w:val="0"/>
          <w:autoSpaceDN w:val="0"/>
          <w:adjustRightInd w:val="0"/>
          <w:ind w:left="2160" w:hanging="720"/>
        </w:pPr>
        <w:rPr>
          <w:rFonts w:ascii="Arial" w:hAnsi="Arial" w:cs="Arial" w:hint="default"/>
          <w:color w:val="0000FF"/>
          <w:sz w:val="24"/>
          <w:szCs w:val="24"/>
          <w:u w:val="double"/>
        </w:rPr>
      </w:lvl>
    </w:lvlOverride>
    <w:lvlOverride w:ilvl="1">
      <w:lvl w:ilvl="1" w:tplc="FFFFFFFF">
        <w:start w:val="1"/>
        <w:numFmt w:val="lowerLetter"/>
        <w:pStyle w:val="Legal2L2Char"/>
        <w:lvlText w:val="%2."/>
        <w:lvlJc w:val="left"/>
        <w:pPr>
          <w:widowControl w:val="0"/>
          <w:tabs>
            <w:tab w:val="num" w:pos="2520"/>
          </w:tabs>
          <w:autoSpaceDE w:val="0"/>
          <w:autoSpaceDN w:val="0"/>
          <w:adjustRightInd w:val="0"/>
          <w:ind w:left="2520" w:hanging="360"/>
        </w:pPr>
        <w:rPr>
          <w:rFonts w:ascii="Times New Roman" w:hAnsi="Times New Roman" w:cs="Times New Roman"/>
          <w:color w:val="0000FF"/>
          <w:sz w:val="24"/>
          <w:szCs w:val="24"/>
          <w:u w:val="double"/>
        </w:rPr>
      </w:lvl>
    </w:lvlOverride>
    <w:lvlOverride w:ilvl="2">
      <w:lvl w:ilvl="2" w:tplc="FFFFFFFF">
        <w:start w:val="1"/>
        <w:numFmt w:val="lowerRoman"/>
        <w:pStyle w:val="Legal2L3"/>
        <w:lvlText w:val="%3."/>
        <w:lvlJc w:val="right"/>
        <w:pPr>
          <w:widowControl w:val="0"/>
          <w:tabs>
            <w:tab w:val="num" w:pos="3240"/>
          </w:tabs>
          <w:autoSpaceDE w:val="0"/>
          <w:autoSpaceDN w:val="0"/>
          <w:adjustRightInd w:val="0"/>
          <w:ind w:left="3240" w:hanging="180"/>
        </w:pPr>
        <w:rPr>
          <w:rFonts w:ascii="Times New Roman" w:hAnsi="Times New Roman" w:cs="Times New Roman"/>
          <w:color w:val="0000FF"/>
          <w:sz w:val="24"/>
          <w:szCs w:val="24"/>
          <w:u w:val="double"/>
        </w:rPr>
      </w:lvl>
    </w:lvlOverride>
    <w:lvlOverride w:ilvl="3">
      <w:lvl w:ilvl="3" w:tplc="FFFFFFFF">
        <w:start w:val="1"/>
        <w:numFmt w:val="decimal"/>
        <w:lvlText w:val="%4."/>
        <w:lvlJc w:val="left"/>
        <w:pPr>
          <w:widowControl w:val="0"/>
          <w:tabs>
            <w:tab w:val="num" w:pos="3960"/>
          </w:tabs>
          <w:autoSpaceDE w:val="0"/>
          <w:autoSpaceDN w:val="0"/>
          <w:adjustRightInd w:val="0"/>
          <w:ind w:left="3960" w:hanging="360"/>
        </w:pPr>
        <w:rPr>
          <w:rFonts w:ascii="Times New Roman" w:hAnsi="Times New Roman" w:cs="Times New Roman"/>
          <w:color w:val="0000FF"/>
          <w:sz w:val="24"/>
          <w:szCs w:val="24"/>
          <w:u w:val="double"/>
        </w:rPr>
      </w:lvl>
    </w:lvlOverride>
    <w:lvlOverride w:ilvl="4">
      <w:lvl w:ilvl="4" w:tplc="FFFFFFFF">
        <w:start w:val="1"/>
        <w:numFmt w:val="lowerLetter"/>
        <w:lvlText w:val="%5."/>
        <w:lvlJc w:val="left"/>
        <w:pPr>
          <w:widowControl w:val="0"/>
          <w:tabs>
            <w:tab w:val="num" w:pos="4680"/>
          </w:tabs>
          <w:autoSpaceDE w:val="0"/>
          <w:autoSpaceDN w:val="0"/>
          <w:adjustRightInd w:val="0"/>
          <w:ind w:left="4680" w:hanging="360"/>
        </w:pPr>
        <w:rPr>
          <w:rFonts w:ascii="Times New Roman" w:hAnsi="Times New Roman" w:cs="Times New Roman"/>
          <w:color w:val="0000FF"/>
          <w:sz w:val="24"/>
          <w:szCs w:val="24"/>
          <w:u w:val="double"/>
        </w:rPr>
      </w:lvl>
    </w:lvlOverride>
    <w:lvlOverride w:ilvl="5">
      <w:lvl w:ilvl="5" w:tplc="FFFFFFFF">
        <w:start w:val="1"/>
        <w:numFmt w:val="lowerRoman"/>
        <w:lvlText w:val="%6."/>
        <w:lvlJc w:val="right"/>
        <w:pPr>
          <w:widowControl w:val="0"/>
          <w:tabs>
            <w:tab w:val="num" w:pos="5400"/>
          </w:tabs>
          <w:autoSpaceDE w:val="0"/>
          <w:autoSpaceDN w:val="0"/>
          <w:adjustRightInd w:val="0"/>
          <w:ind w:left="5400" w:hanging="180"/>
        </w:pPr>
        <w:rPr>
          <w:rFonts w:ascii="Times New Roman" w:hAnsi="Times New Roman" w:cs="Times New Roman"/>
          <w:color w:val="0000FF"/>
          <w:sz w:val="24"/>
          <w:szCs w:val="24"/>
          <w:u w:val="double"/>
        </w:rPr>
      </w:lvl>
    </w:lvlOverride>
    <w:lvlOverride w:ilvl="6">
      <w:lvl w:ilvl="6" w:tplc="FFFFFFFF">
        <w:start w:val="1"/>
        <w:numFmt w:val="decimal"/>
        <w:lvlText w:val="%7."/>
        <w:lvlJc w:val="left"/>
        <w:pPr>
          <w:widowControl w:val="0"/>
          <w:tabs>
            <w:tab w:val="num" w:pos="6120"/>
          </w:tabs>
          <w:autoSpaceDE w:val="0"/>
          <w:autoSpaceDN w:val="0"/>
          <w:adjustRightInd w:val="0"/>
          <w:ind w:left="6120" w:hanging="360"/>
        </w:pPr>
        <w:rPr>
          <w:rFonts w:ascii="Times New Roman" w:hAnsi="Times New Roman" w:cs="Times New Roman"/>
          <w:color w:val="0000FF"/>
          <w:sz w:val="24"/>
          <w:szCs w:val="24"/>
          <w:u w:val="double"/>
        </w:rPr>
      </w:lvl>
    </w:lvlOverride>
    <w:lvlOverride w:ilvl="7">
      <w:lvl w:ilvl="7" w:tplc="FFFFFFFF">
        <w:start w:val="1"/>
        <w:numFmt w:val="lowerLetter"/>
        <w:lvlText w:val="%8."/>
        <w:lvlJc w:val="left"/>
        <w:pPr>
          <w:widowControl w:val="0"/>
          <w:tabs>
            <w:tab w:val="num" w:pos="6840"/>
          </w:tabs>
          <w:autoSpaceDE w:val="0"/>
          <w:autoSpaceDN w:val="0"/>
          <w:adjustRightInd w:val="0"/>
          <w:ind w:left="6840" w:hanging="360"/>
        </w:pPr>
        <w:rPr>
          <w:rFonts w:ascii="Times New Roman" w:hAnsi="Times New Roman" w:cs="Times New Roman"/>
          <w:color w:val="0000FF"/>
          <w:sz w:val="24"/>
          <w:szCs w:val="24"/>
          <w:u w:val="double"/>
        </w:rPr>
      </w:lvl>
    </w:lvlOverride>
    <w:lvlOverride w:ilvl="8">
      <w:lvl w:ilvl="8" w:tplc="FFFFFFFF">
        <w:start w:val="1"/>
        <w:numFmt w:val="lowerRoman"/>
        <w:lvlText w:val="%9."/>
        <w:lvlJc w:val="right"/>
        <w:pPr>
          <w:widowControl w:val="0"/>
          <w:tabs>
            <w:tab w:val="num" w:pos="7560"/>
          </w:tabs>
          <w:autoSpaceDE w:val="0"/>
          <w:autoSpaceDN w:val="0"/>
          <w:adjustRightInd w:val="0"/>
          <w:ind w:left="7560" w:hanging="180"/>
        </w:pPr>
        <w:rPr>
          <w:rFonts w:ascii="Times New Roman" w:hAnsi="Times New Roman" w:cs="Times New Roman"/>
          <w:color w:val="0000FF"/>
          <w:sz w:val="24"/>
          <w:szCs w:val="24"/>
          <w:u w:val="double"/>
        </w:rPr>
      </w:lvl>
    </w:lvlOverride>
  </w:num>
  <w:num w:numId="5">
    <w:abstractNumId w:val="18"/>
  </w:num>
  <w:num w:numId="6">
    <w:abstractNumId w:val="31"/>
  </w:num>
  <w:num w:numId="7">
    <w:abstractNumId w:val="6"/>
  </w:num>
  <w:num w:numId="8">
    <w:abstractNumId w:val="34"/>
  </w:num>
  <w:num w:numId="9">
    <w:abstractNumId w:val="22"/>
  </w:num>
  <w:num w:numId="10">
    <w:abstractNumId w:val="2"/>
  </w:num>
  <w:num w:numId="11">
    <w:abstractNumId w:val="35"/>
  </w:num>
  <w:num w:numId="12">
    <w:abstractNumId w:val="20"/>
  </w:num>
  <w:num w:numId="13">
    <w:abstractNumId w:val="0"/>
  </w:num>
  <w:num w:numId="14">
    <w:abstractNumId w:val="4"/>
  </w:num>
  <w:num w:numId="15">
    <w:abstractNumId w:val="25"/>
  </w:num>
  <w:num w:numId="16">
    <w:abstractNumId w:val="30"/>
  </w:num>
  <w:num w:numId="17">
    <w:abstractNumId w:val="16"/>
  </w:num>
  <w:num w:numId="18">
    <w:abstractNumId w:val="15"/>
  </w:num>
  <w:num w:numId="19">
    <w:abstractNumId w:val="7"/>
  </w:num>
  <w:num w:numId="20">
    <w:abstractNumId w:val="12"/>
  </w:num>
  <w:num w:numId="21">
    <w:abstractNumId w:val="9"/>
  </w:num>
  <w:num w:numId="22">
    <w:abstractNumId w:val="29"/>
  </w:num>
  <w:num w:numId="23">
    <w:abstractNumId w:val="33"/>
  </w:num>
  <w:num w:numId="24">
    <w:abstractNumId w:val="27"/>
  </w:num>
  <w:num w:numId="25">
    <w:abstractNumId w:val="13"/>
  </w:num>
  <w:num w:numId="26">
    <w:abstractNumId w:val="26"/>
  </w:num>
  <w:num w:numId="27">
    <w:abstractNumId w:val="17"/>
  </w:num>
  <w:num w:numId="28">
    <w:abstractNumId w:val="28"/>
  </w:num>
  <w:num w:numId="29">
    <w:abstractNumId w:val="32"/>
  </w:num>
  <w:num w:numId="30">
    <w:abstractNumId w:val="1"/>
  </w:num>
  <w:num w:numId="31">
    <w:abstractNumId w:val="3"/>
  </w:num>
  <w:num w:numId="32">
    <w:abstractNumId w:val="5"/>
  </w:num>
  <w:num w:numId="33">
    <w:abstractNumId w:val="10"/>
  </w:num>
  <w:num w:numId="34">
    <w:abstractNumId w:val="24"/>
  </w:num>
  <w:num w:numId="35">
    <w:abstractNumId w:val="21"/>
  </w:num>
  <w:num w:numId="36">
    <w:abstractNumId w:val="11"/>
  </w:num>
  <w:num w:numId="37">
    <w:abstractNumId w:val="8"/>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8D0"/>
    <w:rsid w:val="000011C9"/>
    <w:rsid w:val="000072AF"/>
    <w:rsid w:val="000143DD"/>
    <w:rsid w:val="00016FE2"/>
    <w:rsid w:val="00022687"/>
    <w:rsid w:val="000229C8"/>
    <w:rsid w:val="00041AA6"/>
    <w:rsid w:val="000521E2"/>
    <w:rsid w:val="00064EA4"/>
    <w:rsid w:val="00074256"/>
    <w:rsid w:val="00085660"/>
    <w:rsid w:val="00086815"/>
    <w:rsid w:val="00086BD0"/>
    <w:rsid w:val="000A151F"/>
    <w:rsid w:val="000D1974"/>
    <w:rsid w:val="000D28DF"/>
    <w:rsid w:val="000D32CD"/>
    <w:rsid w:val="000D3A16"/>
    <w:rsid w:val="000D4F2B"/>
    <w:rsid w:val="000D6235"/>
    <w:rsid w:val="000D6A76"/>
    <w:rsid w:val="000E738D"/>
    <w:rsid w:val="001001BA"/>
    <w:rsid w:val="001010B2"/>
    <w:rsid w:val="00101C43"/>
    <w:rsid w:val="00106151"/>
    <w:rsid w:val="00110EA9"/>
    <w:rsid w:val="00114736"/>
    <w:rsid w:val="00132766"/>
    <w:rsid w:val="00134EDC"/>
    <w:rsid w:val="001352EA"/>
    <w:rsid w:val="00137D25"/>
    <w:rsid w:val="00140079"/>
    <w:rsid w:val="00146602"/>
    <w:rsid w:val="00156D1B"/>
    <w:rsid w:val="00162C24"/>
    <w:rsid w:val="00170B74"/>
    <w:rsid w:val="0018184A"/>
    <w:rsid w:val="00191FC5"/>
    <w:rsid w:val="001A1D61"/>
    <w:rsid w:val="001A7D79"/>
    <w:rsid w:val="001B40AC"/>
    <w:rsid w:val="001B54D7"/>
    <w:rsid w:val="001D3682"/>
    <w:rsid w:val="001D5CE0"/>
    <w:rsid w:val="001E7C19"/>
    <w:rsid w:val="00207477"/>
    <w:rsid w:val="0021029C"/>
    <w:rsid w:val="0021705D"/>
    <w:rsid w:val="002202F8"/>
    <w:rsid w:val="00223C0C"/>
    <w:rsid w:val="00230BF1"/>
    <w:rsid w:val="00262916"/>
    <w:rsid w:val="002656C2"/>
    <w:rsid w:val="0026794B"/>
    <w:rsid w:val="002726DA"/>
    <w:rsid w:val="00283114"/>
    <w:rsid w:val="00286105"/>
    <w:rsid w:val="0028677C"/>
    <w:rsid w:val="00290762"/>
    <w:rsid w:val="002A3949"/>
    <w:rsid w:val="002B7915"/>
    <w:rsid w:val="002C236C"/>
    <w:rsid w:val="002F2068"/>
    <w:rsid w:val="002F3A1E"/>
    <w:rsid w:val="00304136"/>
    <w:rsid w:val="003103F6"/>
    <w:rsid w:val="00310E1E"/>
    <w:rsid w:val="00320980"/>
    <w:rsid w:val="0032464E"/>
    <w:rsid w:val="0032520B"/>
    <w:rsid w:val="003255D3"/>
    <w:rsid w:val="00325998"/>
    <w:rsid w:val="00351E7D"/>
    <w:rsid w:val="003527FC"/>
    <w:rsid w:val="00354D38"/>
    <w:rsid w:val="00360D3F"/>
    <w:rsid w:val="00376BAF"/>
    <w:rsid w:val="003858E9"/>
    <w:rsid w:val="0038794C"/>
    <w:rsid w:val="003A0153"/>
    <w:rsid w:val="003A2D13"/>
    <w:rsid w:val="003A5F4A"/>
    <w:rsid w:val="003B42C1"/>
    <w:rsid w:val="003C02D3"/>
    <w:rsid w:val="003C48FC"/>
    <w:rsid w:val="003E76EE"/>
    <w:rsid w:val="004014D9"/>
    <w:rsid w:val="004015AC"/>
    <w:rsid w:val="00404FDC"/>
    <w:rsid w:val="004137E1"/>
    <w:rsid w:val="004214D2"/>
    <w:rsid w:val="0042371D"/>
    <w:rsid w:val="00425BA7"/>
    <w:rsid w:val="0043128F"/>
    <w:rsid w:val="00435E1F"/>
    <w:rsid w:val="00437E10"/>
    <w:rsid w:val="00446748"/>
    <w:rsid w:val="004531F3"/>
    <w:rsid w:val="004565E6"/>
    <w:rsid w:val="0046076C"/>
    <w:rsid w:val="004630F7"/>
    <w:rsid w:val="004634CB"/>
    <w:rsid w:val="004673EF"/>
    <w:rsid w:val="0047384D"/>
    <w:rsid w:val="0047777F"/>
    <w:rsid w:val="00480B38"/>
    <w:rsid w:val="00485C16"/>
    <w:rsid w:val="00485C9B"/>
    <w:rsid w:val="00496303"/>
    <w:rsid w:val="00496EAA"/>
    <w:rsid w:val="004A4690"/>
    <w:rsid w:val="004D1AA6"/>
    <w:rsid w:val="004D7F45"/>
    <w:rsid w:val="004E26AF"/>
    <w:rsid w:val="004E4B52"/>
    <w:rsid w:val="004F09E3"/>
    <w:rsid w:val="0051746C"/>
    <w:rsid w:val="00553523"/>
    <w:rsid w:val="00554D9B"/>
    <w:rsid w:val="005720DF"/>
    <w:rsid w:val="00575AF6"/>
    <w:rsid w:val="00580E2B"/>
    <w:rsid w:val="00583DC9"/>
    <w:rsid w:val="00592096"/>
    <w:rsid w:val="0059239C"/>
    <w:rsid w:val="00592ACA"/>
    <w:rsid w:val="00596FB2"/>
    <w:rsid w:val="005B6D4C"/>
    <w:rsid w:val="005D080D"/>
    <w:rsid w:val="005D12AB"/>
    <w:rsid w:val="005D30BC"/>
    <w:rsid w:val="005D5E54"/>
    <w:rsid w:val="005D5F31"/>
    <w:rsid w:val="005F0997"/>
    <w:rsid w:val="005F6C59"/>
    <w:rsid w:val="005F74EB"/>
    <w:rsid w:val="00601F2D"/>
    <w:rsid w:val="006115DD"/>
    <w:rsid w:val="0061410D"/>
    <w:rsid w:val="00627E8E"/>
    <w:rsid w:val="00641A03"/>
    <w:rsid w:val="006566E8"/>
    <w:rsid w:val="006652DD"/>
    <w:rsid w:val="00666586"/>
    <w:rsid w:val="00667D16"/>
    <w:rsid w:val="006B14BB"/>
    <w:rsid w:val="006C41E7"/>
    <w:rsid w:val="006D147C"/>
    <w:rsid w:val="00701291"/>
    <w:rsid w:val="007034BF"/>
    <w:rsid w:val="00717F87"/>
    <w:rsid w:val="00722602"/>
    <w:rsid w:val="007235FA"/>
    <w:rsid w:val="007251CE"/>
    <w:rsid w:val="00727BD1"/>
    <w:rsid w:val="00736D52"/>
    <w:rsid w:val="00740F1A"/>
    <w:rsid w:val="007556CE"/>
    <w:rsid w:val="0076371A"/>
    <w:rsid w:val="00764B1A"/>
    <w:rsid w:val="00771C30"/>
    <w:rsid w:val="007800A8"/>
    <w:rsid w:val="0078142C"/>
    <w:rsid w:val="007833E9"/>
    <w:rsid w:val="007847EB"/>
    <w:rsid w:val="00795B46"/>
    <w:rsid w:val="00796110"/>
    <w:rsid w:val="007A0435"/>
    <w:rsid w:val="007B1374"/>
    <w:rsid w:val="007B2FF4"/>
    <w:rsid w:val="007B4945"/>
    <w:rsid w:val="007C25FE"/>
    <w:rsid w:val="007D0E71"/>
    <w:rsid w:val="007F01EB"/>
    <w:rsid w:val="008010D0"/>
    <w:rsid w:val="00803B5A"/>
    <w:rsid w:val="008109E0"/>
    <w:rsid w:val="008248D0"/>
    <w:rsid w:val="0083366F"/>
    <w:rsid w:val="008351F8"/>
    <w:rsid w:val="00841777"/>
    <w:rsid w:val="00856759"/>
    <w:rsid w:val="00862C37"/>
    <w:rsid w:val="0087049D"/>
    <w:rsid w:val="0087518B"/>
    <w:rsid w:val="00877882"/>
    <w:rsid w:val="0088035E"/>
    <w:rsid w:val="00891D96"/>
    <w:rsid w:val="008A146E"/>
    <w:rsid w:val="008A4C32"/>
    <w:rsid w:val="008B24D3"/>
    <w:rsid w:val="008C68E9"/>
    <w:rsid w:val="008C7A76"/>
    <w:rsid w:val="008D10D4"/>
    <w:rsid w:val="008D21DA"/>
    <w:rsid w:val="008D3EF7"/>
    <w:rsid w:val="008D557F"/>
    <w:rsid w:val="008F0092"/>
    <w:rsid w:val="008F2C0B"/>
    <w:rsid w:val="008F623E"/>
    <w:rsid w:val="008F70BF"/>
    <w:rsid w:val="009031C8"/>
    <w:rsid w:val="00906942"/>
    <w:rsid w:val="009157CB"/>
    <w:rsid w:val="00923CB8"/>
    <w:rsid w:val="009321AF"/>
    <w:rsid w:val="009423E3"/>
    <w:rsid w:val="0096595C"/>
    <w:rsid w:val="00966519"/>
    <w:rsid w:val="00970651"/>
    <w:rsid w:val="009737A0"/>
    <w:rsid w:val="00976C4D"/>
    <w:rsid w:val="00984DE2"/>
    <w:rsid w:val="009940AE"/>
    <w:rsid w:val="00996C06"/>
    <w:rsid w:val="009A387D"/>
    <w:rsid w:val="009B0179"/>
    <w:rsid w:val="009C1476"/>
    <w:rsid w:val="009D2E63"/>
    <w:rsid w:val="009D3A71"/>
    <w:rsid w:val="009E52DD"/>
    <w:rsid w:val="009F4A6A"/>
    <w:rsid w:val="00A00ACB"/>
    <w:rsid w:val="00A00DBB"/>
    <w:rsid w:val="00A16F12"/>
    <w:rsid w:val="00A240E2"/>
    <w:rsid w:val="00A30588"/>
    <w:rsid w:val="00A35394"/>
    <w:rsid w:val="00A472FD"/>
    <w:rsid w:val="00A505C1"/>
    <w:rsid w:val="00A5155E"/>
    <w:rsid w:val="00A5269B"/>
    <w:rsid w:val="00A53421"/>
    <w:rsid w:val="00A64FDE"/>
    <w:rsid w:val="00A66804"/>
    <w:rsid w:val="00A82109"/>
    <w:rsid w:val="00A86708"/>
    <w:rsid w:val="00A9487D"/>
    <w:rsid w:val="00A961AE"/>
    <w:rsid w:val="00A96A0B"/>
    <w:rsid w:val="00AC5AEF"/>
    <w:rsid w:val="00AE39B3"/>
    <w:rsid w:val="00AE4F9E"/>
    <w:rsid w:val="00AE6717"/>
    <w:rsid w:val="00AF234F"/>
    <w:rsid w:val="00AF2A8B"/>
    <w:rsid w:val="00AF4FDE"/>
    <w:rsid w:val="00B0338B"/>
    <w:rsid w:val="00B038D2"/>
    <w:rsid w:val="00B203B4"/>
    <w:rsid w:val="00B24FB6"/>
    <w:rsid w:val="00B25D4F"/>
    <w:rsid w:val="00B30737"/>
    <w:rsid w:val="00B377E7"/>
    <w:rsid w:val="00B40C57"/>
    <w:rsid w:val="00B44E30"/>
    <w:rsid w:val="00B4669D"/>
    <w:rsid w:val="00B64601"/>
    <w:rsid w:val="00B926A9"/>
    <w:rsid w:val="00B96AE3"/>
    <w:rsid w:val="00B96C0A"/>
    <w:rsid w:val="00BA720C"/>
    <w:rsid w:val="00BB06BC"/>
    <w:rsid w:val="00BB0C2C"/>
    <w:rsid w:val="00BB42E0"/>
    <w:rsid w:val="00BB790F"/>
    <w:rsid w:val="00BF2880"/>
    <w:rsid w:val="00BF4EB2"/>
    <w:rsid w:val="00C00270"/>
    <w:rsid w:val="00C02A63"/>
    <w:rsid w:val="00C038D9"/>
    <w:rsid w:val="00C22C51"/>
    <w:rsid w:val="00C24631"/>
    <w:rsid w:val="00C32A26"/>
    <w:rsid w:val="00C373F1"/>
    <w:rsid w:val="00C406F3"/>
    <w:rsid w:val="00C40DDD"/>
    <w:rsid w:val="00C52C97"/>
    <w:rsid w:val="00C6223B"/>
    <w:rsid w:val="00C64CC8"/>
    <w:rsid w:val="00C67999"/>
    <w:rsid w:val="00C77732"/>
    <w:rsid w:val="00C82267"/>
    <w:rsid w:val="00C957EB"/>
    <w:rsid w:val="00CA15B9"/>
    <w:rsid w:val="00CB115A"/>
    <w:rsid w:val="00CC206B"/>
    <w:rsid w:val="00CC5B0D"/>
    <w:rsid w:val="00CC659E"/>
    <w:rsid w:val="00CD3126"/>
    <w:rsid w:val="00CD4139"/>
    <w:rsid w:val="00CD47A0"/>
    <w:rsid w:val="00CD4C98"/>
    <w:rsid w:val="00CE4E2B"/>
    <w:rsid w:val="00CF37AF"/>
    <w:rsid w:val="00CF580F"/>
    <w:rsid w:val="00D07611"/>
    <w:rsid w:val="00D212D6"/>
    <w:rsid w:val="00D25908"/>
    <w:rsid w:val="00D33B4E"/>
    <w:rsid w:val="00D36665"/>
    <w:rsid w:val="00D408D0"/>
    <w:rsid w:val="00D45A12"/>
    <w:rsid w:val="00D45DA0"/>
    <w:rsid w:val="00D46F2D"/>
    <w:rsid w:val="00D53222"/>
    <w:rsid w:val="00D627A3"/>
    <w:rsid w:val="00D63E1B"/>
    <w:rsid w:val="00D7348C"/>
    <w:rsid w:val="00D807F3"/>
    <w:rsid w:val="00D8464E"/>
    <w:rsid w:val="00D863AD"/>
    <w:rsid w:val="00D86A53"/>
    <w:rsid w:val="00DA14D5"/>
    <w:rsid w:val="00DA24B1"/>
    <w:rsid w:val="00DA5575"/>
    <w:rsid w:val="00DB15D6"/>
    <w:rsid w:val="00DB3D02"/>
    <w:rsid w:val="00DC49FE"/>
    <w:rsid w:val="00DC5302"/>
    <w:rsid w:val="00DC5F92"/>
    <w:rsid w:val="00DF0F0C"/>
    <w:rsid w:val="00DF3C8E"/>
    <w:rsid w:val="00E074EB"/>
    <w:rsid w:val="00E07C92"/>
    <w:rsid w:val="00E159FF"/>
    <w:rsid w:val="00E21CC1"/>
    <w:rsid w:val="00E25826"/>
    <w:rsid w:val="00E261EC"/>
    <w:rsid w:val="00E32A0C"/>
    <w:rsid w:val="00E4104C"/>
    <w:rsid w:val="00E41839"/>
    <w:rsid w:val="00E470DC"/>
    <w:rsid w:val="00E5156F"/>
    <w:rsid w:val="00E53680"/>
    <w:rsid w:val="00E5590C"/>
    <w:rsid w:val="00E71E5B"/>
    <w:rsid w:val="00E721B1"/>
    <w:rsid w:val="00E8318E"/>
    <w:rsid w:val="00E83226"/>
    <w:rsid w:val="00E8474C"/>
    <w:rsid w:val="00E9031E"/>
    <w:rsid w:val="00E93C21"/>
    <w:rsid w:val="00EA5449"/>
    <w:rsid w:val="00EB436E"/>
    <w:rsid w:val="00ED0175"/>
    <w:rsid w:val="00ED6D0D"/>
    <w:rsid w:val="00EE608D"/>
    <w:rsid w:val="00EF37EA"/>
    <w:rsid w:val="00EF5943"/>
    <w:rsid w:val="00EF5950"/>
    <w:rsid w:val="00EF5998"/>
    <w:rsid w:val="00F04722"/>
    <w:rsid w:val="00F12492"/>
    <w:rsid w:val="00F21FEA"/>
    <w:rsid w:val="00F27C9C"/>
    <w:rsid w:val="00F31DB5"/>
    <w:rsid w:val="00F4050B"/>
    <w:rsid w:val="00F417EC"/>
    <w:rsid w:val="00F42EBD"/>
    <w:rsid w:val="00F46080"/>
    <w:rsid w:val="00F47591"/>
    <w:rsid w:val="00F57A05"/>
    <w:rsid w:val="00F66EA4"/>
    <w:rsid w:val="00F72454"/>
    <w:rsid w:val="00F81104"/>
    <w:rsid w:val="00F9228E"/>
    <w:rsid w:val="00F952E3"/>
    <w:rsid w:val="00FB31C7"/>
    <w:rsid w:val="00FB4C45"/>
    <w:rsid w:val="00FC405A"/>
    <w:rsid w:val="00FD4683"/>
    <w:rsid w:val="00FE1B4B"/>
    <w:rsid w:val="00FE1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aliases w:val="h1"/>
    <w:basedOn w:val="Normal"/>
    <w:next w:val="Normal"/>
    <w:qFormat/>
    <w:pPr>
      <w:outlineLvl w:val="0"/>
    </w:pPr>
    <w:rPr>
      <w:rFonts w:ascii="Arial" w:hAnsi="Arial" w:cs="Arial"/>
      <w:u w:val="single"/>
    </w:rPr>
  </w:style>
  <w:style w:type="paragraph" w:styleId="Heading2">
    <w:name w:val="heading 2"/>
    <w:aliases w:val="h2"/>
    <w:basedOn w:val="Normal"/>
    <w:next w:val="Normal"/>
    <w:qFormat/>
    <w:pPr>
      <w:keepNext/>
      <w:spacing w:line="240" w:lineRule="exact"/>
      <w:jc w:val="center"/>
      <w:outlineLvl w:val="1"/>
    </w:pPr>
    <w:rPr>
      <w:rFonts w:ascii="Helvetica" w:hAnsi="Helvetica" w:cs="Helvetica"/>
      <w:b/>
      <w:bCs/>
      <w:sz w:val="20"/>
      <w:szCs w:val="20"/>
    </w:rPr>
  </w:style>
  <w:style w:type="paragraph" w:styleId="Heading4">
    <w:name w:val="heading 4"/>
    <w:aliases w:val="h4"/>
    <w:basedOn w:val="Normal"/>
    <w:next w:val="Normal"/>
    <w:qFormat/>
    <w:pPr>
      <w:keepNext/>
      <w:jc w:val="center"/>
      <w:outlineLvl w:val="3"/>
    </w:pPr>
    <w:rPr>
      <w:rFonts w:ascii="Arial" w:hAnsi="Arial" w:cs="Arial"/>
      <w:b/>
      <w:bCs/>
      <w:sz w:val="20"/>
      <w:szCs w:val="20"/>
      <w:u w:val="single"/>
    </w:rPr>
  </w:style>
  <w:style w:type="paragraph" w:styleId="Heading5">
    <w:name w:val="heading 5"/>
    <w:aliases w:val="h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hidden/>
    <w:semiHidden/>
    <w:rPr>
      <w:rFonts w:ascii="Times New Roman" w:hAnsi="Times New Roman" w:cs="Times New Roman"/>
      <w:position w:val="6"/>
      <w:sz w:val="24"/>
      <w:szCs w:val="24"/>
      <w:lang w:val="en-US"/>
    </w:rPr>
  </w:style>
  <w:style w:type="paragraph" w:styleId="Header">
    <w:name w:val="header"/>
    <w:basedOn w:val="Normal"/>
    <w:next w:val="Normal"/>
    <w:rPr>
      <w:rFonts w:ascii="Arial" w:hAnsi="Arial" w:cs="Arial"/>
    </w:rPr>
  </w:style>
  <w:style w:type="paragraph" w:styleId="BodyTextIndent3">
    <w:name w:val="Body Text Indent 3"/>
    <w:aliases w:val="bti3"/>
    <w:basedOn w:val="Normal"/>
    <w:next w:val="Normal"/>
    <w:rPr>
      <w:rFonts w:ascii="Arial" w:hAnsi="Arial" w:cs="Arial"/>
    </w:rPr>
  </w:style>
  <w:style w:type="paragraph" w:styleId="BodyTextIndent">
    <w:name w:val="Body Text Indent"/>
    <w:aliases w:val="bti"/>
    <w:basedOn w:val="Normal"/>
    <w:next w:val="Normal"/>
    <w:rPr>
      <w:rFonts w:ascii="Arial" w:hAnsi="Arial" w:cs="Arial"/>
    </w:rPr>
  </w:style>
  <w:style w:type="paragraph" w:customStyle="1" w:styleId="Heading">
    <w:name w:val="Heading"/>
    <w:next w:val="Normal"/>
    <w:pPr>
      <w:widowControl w:val="0"/>
      <w:autoSpaceDE w:val="0"/>
      <w:autoSpaceDN w:val="0"/>
      <w:adjustRightInd w:val="0"/>
    </w:pPr>
    <w:rPr>
      <w:rFonts w:ascii="Arial" w:hAnsi="Arial" w:cs="Arial"/>
      <w:b/>
      <w:bCs/>
      <w:sz w:val="24"/>
      <w:szCs w:val="24"/>
    </w:rPr>
  </w:style>
  <w:style w:type="paragraph" w:styleId="BodyText3">
    <w:name w:val="Body Text 3"/>
    <w:basedOn w:val="Normal"/>
    <w:next w:val="Normal"/>
    <w:rPr>
      <w:rFonts w:ascii="Arial" w:hAnsi="Arial" w:cs="Arial"/>
    </w:rPr>
  </w:style>
  <w:style w:type="paragraph" w:customStyle="1" w:styleId="Default">
    <w:name w:val="Default"/>
    <w:next w:val="Normal"/>
    <w:pPr>
      <w:widowControl w:val="0"/>
      <w:autoSpaceDE w:val="0"/>
      <w:autoSpaceDN w:val="0"/>
      <w:adjustRightInd w:val="0"/>
    </w:pPr>
    <w:rPr>
      <w:rFonts w:ascii="Arial" w:hAnsi="Arial" w:cs="Arial"/>
      <w:sz w:val="24"/>
      <w:szCs w:val="24"/>
    </w:rPr>
  </w:style>
  <w:style w:type="paragraph" w:styleId="BodyText">
    <w:name w:val="Body Text"/>
    <w:basedOn w:val="Normal"/>
    <w:next w:val="Normal"/>
    <w:rPr>
      <w:rFonts w:ascii="Arial" w:hAnsi="Arial" w:cs="Arial"/>
    </w:rPr>
  </w:style>
  <w:style w:type="character" w:styleId="CommentReference">
    <w:name w:val="annotation reference"/>
    <w:hidden/>
    <w:semiHidden/>
    <w:rPr>
      <w:sz w:val="16"/>
      <w:szCs w:val="16"/>
    </w:rPr>
  </w:style>
  <w:style w:type="paragraph" w:styleId="CommentText">
    <w:name w:val="annotation text"/>
    <w:basedOn w:val="Normal"/>
    <w:hidden/>
    <w:semiHidden/>
    <w:pPr>
      <w:widowControl/>
    </w:pPr>
    <w:rPr>
      <w:sz w:val="20"/>
      <w:szCs w:val="20"/>
    </w:rPr>
  </w:style>
  <w:style w:type="paragraph" w:styleId="CommentSubject">
    <w:name w:val="annotation subject"/>
    <w:basedOn w:val="CommentText"/>
    <w:next w:val="CommentText"/>
    <w:hidden/>
    <w:semiHidden/>
    <w:pPr>
      <w:widowControl w:val="0"/>
    </w:pPr>
    <w:rPr>
      <w:b/>
      <w:bCs/>
    </w:rPr>
  </w:style>
  <w:style w:type="paragraph" w:styleId="BalloonText">
    <w:name w:val="Balloon Text"/>
    <w:basedOn w:val="Normal"/>
    <w:hidden/>
    <w:semiHidden/>
    <w:rPr>
      <w:rFonts w:ascii="Tahoma" w:hAnsi="Tahoma" w:cs="Tahoma"/>
      <w:sz w:val="16"/>
      <w:szCs w:val="16"/>
    </w:rPr>
  </w:style>
  <w:style w:type="paragraph" w:styleId="FootnoteText">
    <w:name w:val="footnote text"/>
    <w:aliases w:val="Car"/>
    <w:basedOn w:val="Normal"/>
    <w:hidden/>
    <w:semiHidden/>
    <w:rPr>
      <w:sz w:val="20"/>
      <w:szCs w:val="20"/>
    </w:rPr>
  </w:style>
  <w:style w:type="paragraph" w:customStyle="1" w:styleId="BodyText1">
    <w:name w:val="Body Text1"/>
    <w:basedOn w:val="Normal"/>
    <w:pPr>
      <w:spacing w:before="240" w:line="240" w:lineRule="atLeast"/>
      <w:ind w:firstLine="720"/>
      <w:jc w:val="both"/>
    </w:pPr>
    <w:rPr>
      <w:sz w:val="23"/>
      <w:szCs w:val="23"/>
    </w:rPr>
  </w:style>
  <w:style w:type="paragraph" w:styleId="Footer">
    <w:name w:val="footer"/>
    <w:basedOn w:val="Normal"/>
    <w:link w:val="FooterChar"/>
    <w:uiPriority w:val="99"/>
    <w:pPr>
      <w:tabs>
        <w:tab w:val="center" w:pos="4320"/>
        <w:tab w:val="right" w:pos="8640"/>
      </w:tabs>
    </w:pPr>
    <w:rPr>
      <w:sz w:val="20"/>
      <w:szCs w:val="20"/>
    </w:rPr>
  </w:style>
  <w:style w:type="character" w:styleId="PageNumber">
    <w:name w:val="page number"/>
    <w:rPr>
      <w:rFonts w:ascii="Times New Roman" w:hAnsi="Times New Roman" w:cs="Times New Roman"/>
      <w:sz w:val="20"/>
      <w:szCs w:val="20"/>
      <w:lang w:val="en-US"/>
    </w:rPr>
  </w:style>
  <w:style w:type="paragraph" w:styleId="BodyTextIndent2">
    <w:name w:val="Body Text Indent 2"/>
    <w:aliases w:val="bti2"/>
    <w:basedOn w:val="Normal"/>
    <w:pPr>
      <w:ind w:left="360"/>
    </w:pPr>
    <w:rPr>
      <w:rFonts w:ascii="Arial" w:hAnsi="Arial" w:cs="Arial"/>
      <w:color w:val="FF0000"/>
      <w:sz w:val="20"/>
      <w:szCs w:val="20"/>
      <w:u w:val="single"/>
    </w:rPr>
  </w:style>
  <w:style w:type="paragraph" w:customStyle="1" w:styleId="Legal2L2Char">
    <w:name w:val="Legal2_L2 Char"/>
    <w:basedOn w:val="Normal"/>
    <w:next w:val="Normal"/>
    <w:pPr>
      <w:numPr>
        <w:ilvl w:val="1"/>
        <w:numId w:val="2"/>
      </w:numPr>
      <w:tabs>
        <w:tab w:val="num" w:pos="1080"/>
      </w:tabs>
      <w:suppressAutoHyphens/>
      <w:spacing w:after="240"/>
      <w:outlineLvl w:val="1"/>
    </w:pPr>
  </w:style>
  <w:style w:type="paragraph" w:customStyle="1" w:styleId="Legal2L3">
    <w:name w:val="Legal2_L3"/>
    <w:basedOn w:val="Legal2L2Char"/>
    <w:next w:val="Normal"/>
    <w:pPr>
      <w:numPr>
        <w:ilvl w:val="2"/>
      </w:numPr>
      <w:tabs>
        <w:tab w:val="num" w:pos="1800"/>
      </w:tabs>
      <w:outlineLvl w:val="2"/>
    </w:pPr>
  </w:style>
  <w:style w:type="paragraph" w:styleId="BodyText2">
    <w:name w:val="Body Text 2"/>
    <w:aliases w:val="bt2"/>
    <w:basedOn w:val="Normal"/>
    <w:pPr>
      <w:spacing w:after="120" w:line="480" w:lineRule="auto"/>
    </w:pPr>
    <w:rPr>
      <w:sz w:val="20"/>
      <w:szCs w:val="20"/>
    </w:rPr>
  </w:style>
  <w:style w:type="paragraph" w:styleId="PlainText">
    <w:name w:val="Plain Text"/>
    <w:basedOn w:val="Normal"/>
    <w:link w:val="PlainTextChar"/>
    <w:uiPriority w:val="99"/>
    <w:rPr>
      <w:rFonts w:ascii="Courier New" w:hAnsi="Courier New" w:cs="Courier New"/>
      <w:sz w:val="20"/>
      <w:szCs w:val="20"/>
    </w:rPr>
  </w:style>
  <w:style w:type="paragraph" w:customStyle="1" w:styleId="DocID">
    <w:name w:val="DocID"/>
    <w:basedOn w:val="Normal"/>
    <w:next w:val="Normal"/>
    <w:pPr>
      <w:spacing w:before="120"/>
    </w:pPr>
    <w:rPr>
      <w:rFonts w:ascii="Arial" w:hAnsi="Arial" w:cs="Arial"/>
      <w:sz w:val="16"/>
      <w:szCs w:val="16"/>
    </w:rPr>
  </w:style>
  <w:style w:type="character" w:styleId="Hyperlink">
    <w:name w:val="Hyperlink"/>
    <w:rsid w:val="00601F2D"/>
    <w:rPr>
      <w:rFonts w:asciiTheme="minorHAnsi" w:hAnsiTheme="minorHAnsi" w:cs="Times New Roman"/>
      <w:color w:val="0000FF"/>
      <w:sz w:val="20"/>
      <w:szCs w:val="20"/>
      <w:u w:val="single"/>
      <w:lang w:val="en-US"/>
    </w:rPr>
  </w:style>
  <w:style w:type="paragraph" w:customStyle="1" w:styleId="NormalWeb">
    <w:name w:val="Normal(Web)"/>
    <w:basedOn w:val="Normal"/>
    <w:pPr>
      <w:spacing w:before="100" w:beforeAutospacing="1" w:after="100" w:afterAutospacing="1"/>
    </w:pPr>
  </w:style>
  <w:style w:type="character" w:styleId="Strong">
    <w:name w:val="Strong"/>
    <w:qFormat/>
    <w:rPr>
      <w:rFonts w:ascii="Times New Roman" w:hAnsi="Times New Roman" w:cs="Times New Roman"/>
      <w:b/>
      <w:bCs/>
      <w:sz w:val="20"/>
      <w:szCs w:val="20"/>
      <w:lang w:val="en-US"/>
    </w:rPr>
  </w:style>
  <w:style w:type="paragraph" w:styleId="EndnoteText">
    <w:name w:val="endnote text"/>
    <w:basedOn w:val="Normal"/>
    <w:hidden/>
    <w:semiHidden/>
    <w:rPr>
      <w:sz w:val="20"/>
      <w:szCs w:val="20"/>
    </w:rPr>
  </w:style>
  <w:style w:type="character" w:styleId="EndnoteReference">
    <w:name w:val="endnote reference"/>
    <w:hidden/>
    <w:semiHidden/>
    <w:rPr>
      <w:rFonts w:ascii="Times New Roman" w:hAnsi="Times New Roman" w:cs="Times New Roman"/>
      <w:sz w:val="20"/>
      <w:szCs w:val="20"/>
      <w:vertAlign w:val="superscript"/>
      <w:lang w:val="en-US"/>
    </w:rPr>
  </w:style>
  <w:style w:type="paragraph" w:customStyle="1" w:styleId="DeltaViewTableHeading">
    <w:name w:val="DeltaView Table Heading"/>
    <w:basedOn w:val="Normal"/>
    <w:pPr>
      <w:widowControl/>
      <w:spacing w:after="120"/>
    </w:pPr>
    <w:rPr>
      <w:rFonts w:ascii="Arial" w:hAnsi="Arial" w:cs="Arial"/>
      <w:b/>
      <w:bCs/>
    </w:rPr>
  </w:style>
  <w:style w:type="paragraph" w:customStyle="1" w:styleId="DeltaViewTableBody">
    <w:name w:val="DeltaView Table Body"/>
    <w:basedOn w:val="Normal"/>
    <w:pPr>
      <w:widowControl/>
    </w:pPr>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paragraph" w:styleId="DocumentMap">
    <w:name w:val="Document Map"/>
    <w:basedOn w:val="Normal"/>
    <w:next w:val="FootnoteText"/>
    <w:semiHidden/>
    <w:pPr>
      <w:widowControl/>
      <w:shd w:val="clear" w:color="auto" w:fill="000080"/>
    </w:pPr>
    <w:rPr>
      <w:rFonts w:ascii="Tahoma" w:hAnsi="Tahoma" w:cs="Tahoma"/>
    </w:rP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styleId="NormalWeb0">
    <w:name w:val="Normal (Web)"/>
    <w:basedOn w:val="Normal"/>
    <w:rsid w:val="008B24D3"/>
    <w:pPr>
      <w:widowControl/>
      <w:autoSpaceDE/>
      <w:autoSpaceDN/>
      <w:adjustRightInd/>
      <w:spacing w:before="100" w:beforeAutospacing="1" w:after="100" w:afterAutospacing="1"/>
    </w:pPr>
  </w:style>
  <w:style w:type="paragraph" w:styleId="Revision">
    <w:name w:val="Revision"/>
    <w:hidden/>
    <w:uiPriority w:val="99"/>
    <w:semiHidden/>
    <w:rsid w:val="008010D0"/>
    <w:rPr>
      <w:sz w:val="24"/>
      <w:szCs w:val="24"/>
    </w:rPr>
  </w:style>
  <w:style w:type="table" w:styleId="TableGrid">
    <w:name w:val="Table Grid"/>
    <w:basedOn w:val="TableNormal"/>
    <w:rsid w:val="004D1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01F2D"/>
    <w:rPr>
      <w:rFonts w:ascii="Calibri" w:hAnsi="Calibri"/>
      <w:color w:val="0000FF"/>
      <w:sz w:val="20"/>
      <w:u w:val="single"/>
    </w:rPr>
  </w:style>
  <w:style w:type="character" w:customStyle="1" w:styleId="PlainTextChar">
    <w:name w:val="Plain Text Char"/>
    <w:link w:val="PlainText"/>
    <w:uiPriority w:val="99"/>
    <w:rsid w:val="00BB42E0"/>
    <w:rPr>
      <w:rFonts w:ascii="Courier New" w:hAnsi="Courier New" w:cs="Courier New"/>
    </w:rPr>
  </w:style>
  <w:style w:type="character" w:customStyle="1" w:styleId="hps">
    <w:name w:val="hps"/>
    <w:rsid w:val="00A5155E"/>
  </w:style>
  <w:style w:type="character" w:customStyle="1" w:styleId="FooterChar">
    <w:name w:val="Footer Char"/>
    <w:link w:val="Footer"/>
    <w:uiPriority w:val="99"/>
    <w:rsid w:val="00290762"/>
  </w:style>
  <w:style w:type="paragraph" w:styleId="ListParagraph">
    <w:name w:val="List Paragraph"/>
    <w:basedOn w:val="Normal"/>
    <w:uiPriority w:val="34"/>
    <w:qFormat/>
    <w:rsid w:val="002861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aliases w:val="h1"/>
    <w:basedOn w:val="Normal"/>
    <w:next w:val="Normal"/>
    <w:qFormat/>
    <w:pPr>
      <w:outlineLvl w:val="0"/>
    </w:pPr>
    <w:rPr>
      <w:rFonts w:ascii="Arial" w:hAnsi="Arial" w:cs="Arial"/>
      <w:u w:val="single"/>
    </w:rPr>
  </w:style>
  <w:style w:type="paragraph" w:styleId="Heading2">
    <w:name w:val="heading 2"/>
    <w:aliases w:val="h2"/>
    <w:basedOn w:val="Normal"/>
    <w:next w:val="Normal"/>
    <w:qFormat/>
    <w:pPr>
      <w:keepNext/>
      <w:spacing w:line="240" w:lineRule="exact"/>
      <w:jc w:val="center"/>
      <w:outlineLvl w:val="1"/>
    </w:pPr>
    <w:rPr>
      <w:rFonts w:ascii="Helvetica" w:hAnsi="Helvetica" w:cs="Helvetica"/>
      <w:b/>
      <w:bCs/>
      <w:sz w:val="20"/>
      <w:szCs w:val="20"/>
    </w:rPr>
  </w:style>
  <w:style w:type="paragraph" w:styleId="Heading4">
    <w:name w:val="heading 4"/>
    <w:aliases w:val="h4"/>
    <w:basedOn w:val="Normal"/>
    <w:next w:val="Normal"/>
    <w:qFormat/>
    <w:pPr>
      <w:keepNext/>
      <w:jc w:val="center"/>
      <w:outlineLvl w:val="3"/>
    </w:pPr>
    <w:rPr>
      <w:rFonts w:ascii="Arial" w:hAnsi="Arial" w:cs="Arial"/>
      <w:b/>
      <w:bCs/>
      <w:sz w:val="20"/>
      <w:szCs w:val="20"/>
      <w:u w:val="single"/>
    </w:rPr>
  </w:style>
  <w:style w:type="paragraph" w:styleId="Heading5">
    <w:name w:val="heading 5"/>
    <w:aliases w:val="h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hidden/>
    <w:semiHidden/>
    <w:rPr>
      <w:rFonts w:ascii="Times New Roman" w:hAnsi="Times New Roman" w:cs="Times New Roman"/>
      <w:position w:val="6"/>
      <w:sz w:val="24"/>
      <w:szCs w:val="24"/>
      <w:lang w:val="en-US"/>
    </w:rPr>
  </w:style>
  <w:style w:type="paragraph" w:styleId="Header">
    <w:name w:val="header"/>
    <w:basedOn w:val="Normal"/>
    <w:next w:val="Normal"/>
    <w:rPr>
      <w:rFonts w:ascii="Arial" w:hAnsi="Arial" w:cs="Arial"/>
    </w:rPr>
  </w:style>
  <w:style w:type="paragraph" w:styleId="BodyTextIndent3">
    <w:name w:val="Body Text Indent 3"/>
    <w:aliases w:val="bti3"/>
    <w:basedOn w:val="Normal"/>
    <w:next w:val="Normal"/>
    <w:rPr>
      <w:rFonts w:ascii="Arial" w:hAnsi="Arial" w:cs="Arial"/>
    </w:rPr>
  </w:style>
  <w:style w:type="paragraph" w:styleId="BodyTextIndent">
    <w:name w:val="Body Text Indent"/>
    <w:aliases w:val="bti"/>
    <w:basedOn w:val="Normal"/>
    <w:next w:val="Normal"/>
    <w:rPr>
      <w:rFonts w:ascii="Arial" w:hAnsi="Arial" w:cs="Arial"/>
    </w:rPr>
  </w:style>
  <w:style w:type="paragraph" w:customStyle="1" w:styleId="Heading">
    <w:name w:val="Heading"/>
    <w:next w:val="Normal"/>
    <w:pPr>
      <w:widowControl w:val="0"/>
      <w:autoSpaceDE w:val="0"/>
      <w:autoSpaceDN w:val="0"/>
      <w:adjustRightInd w:val="0"/>
    </w:pPr>
    <w:rPr>
      <w:rFonts w:ascii="Arial" w:hAnsi="Arial" w:cs="Arial"/>
      <w:b/>
      <w:bCs/>
      <w:sz w:val="24"/>
      <w:szCs w:val="24"/>
    </w:rPr>
  </w:style>
  <w:style w:type="paragraph" w:styleId="BodyText3">
    <w:name w:val="Body Text 3"/>
    <w:basedOn w:val="Normal"/>
    <w:next w:val="Normal"/>
    <w:rPr>
      <w:rFonts w:ascii="Arial" w:hAnsi="Arial" w:cs="Arial"/>
    </w:rPr>
  </w:style>
  <w:style w:type="paragraph" w:customStyle="1" w:styleId="Default">
    <w:name w:val="Default"/>
    <w:next w:val="Normal"/>
    <w:pPr>
      <w:widowControl w:val="0"/>
      <w:autoSpaceDE w:val="0"/>
      <w:autoSpaceDN w:val="0"/>
      <w:adjustRightInd w:val="0"/>
    </w:pPr>
    <w:rPr>
      <w:rFonts w:ascii="Arial" w:hAnsi="Arial" w:cs="Arial"/>
      <w:sz w:val="24"/>
      <w:szCs w:val="24"/>
    </w:rPr>
  </w:style>
  <w:style w:type="paragraph" w:styleId="BodyText">
    <w:name w:val="Body Text"/>
    <w:basedOn w:val="Normal"/>
    <w:next w:val="Normal"/>
    <w:rPr>
      <w:rFonts w:ascii="Arial" w:hAnsi="Arial" w:cs="Arial"/>
    </w:rPr>
  </w:style>
  <w:style w:type="character" w:styleId="CommentReference">
    <w:name w:val="annotation reference"/>
    <w:hidden/>
    <w:semiHidden/>
    <w:rPr>
      <w:sz w:val="16"/>
      <w:szCs w:val="16"/>
    </w:rPr>
  </w:style>
  <w:style w:type="paragraph" w:styleId="CommentText">
    <w:name w:val="annotation text"/>
    <w:basedOn w:val="Normal"/>
    <w:hidden/>
    <w:semiHidden/>
    <w:pPr>
      <w:widowControl/>
    </w:pPr>
    <w:rPr>
      <w:sz w:val="20"/>
      <w:szCs w:val="20"/>
    </w:rPr>
  </w:style>
  <w:style w:type="paragraph" w:styleId="CommentSubject">
    <w:name w:val="annotation subject"/>
    <w:basedOn w:val="CommentText"/>
    <w:next w:val="CommentText"/>
    <w:hidden/>
    <w:semiHidden/>
    <w:pPr>
      <w:widowControl w:val="0"/>
    </w:pPr>
    <w:rPr>
      <w:b/>
      <w:bCs/>
    </w:rPr>
  </w:style>
  <w:style w:type="paragraph" w:styleId="BalloonText">
    <w:name w:val="Balloon Text"/>
    <w:basedOn w:val="Normal"/>
    <w:hidden/>
    <w:semiHidden/>
    <w:rPr>
      <w:rFonts w:ascii="Tahoma" w:hAnsi="Tahoma" w:cs="Tahoma"/>
      <w:sz w:val="16"/>
      <w:szCs w:val="16"/>
    </w:rPr>
  </w:style>
  <w:style w:type="paragraph" w:styleId="FootnoteText">
    <w:name w:val="footnote text"/>
    <w:aliases w:val="Car"/>
    <w:basedOn w:val="Normal"/>
    <w:hidden/>
    <w:semiHidden/>
    <w:rPr>
      <w:sz w:val="20"/>
      <w:szCs w:val="20"/>
    </w:rPr>
  </w:style>
  <w:style w:type="paragraph" w:customStyle="1" w:styleId="BodyText1">
    <w:name w:val="Body Text1"/>
    <w:basedOn w:val="Normal"/>
    <w:pPr>
      <w:spacing w:before="240" w:line="240" w:lineRule="atLeast"/>
      <w:ind w:firstLine="720"/>
      <w:jc w:val="both"/>
    </w:pPr>
    <w:rPr>
      <w:sz w:val="23"/>
      <w:szCs w:val="23"/>
    </w:rPr>
  </w:style>
  <w:style w:type="paragraph" w:styleId="Footer">
    <w:name w:val="footer"/>
    <w:basedOn w:val="Normal"/>
    <w:link w:val="FooterChar"/>
    <w:uiPriority w:val="99"/>
    <w:pPr>
      <w:tabs>
        <w:tab w:val="center" w:pos="4320"/>
        <w:tab w:val="right" w:pos="8640"/>
      </w:tabs>
    </w:pPr>
    <w:rPr>
      <w:sz w:val="20"/>
      <w:szCs w:val="20"/>
    </w:rPr>
  </w:style>
  <w:style w:type="character" w:styleId="PageNumber">
    <w:name w:val="page number"/>
    <w:rPr>
      <w:rFonts w:ascii="Times New Roman" w:hAnsi="Times New Roman" w:cs="Times New Roman"/>
      <w:sz w:val="20"/>
      <w:szCs w:val="20"/>
      <w:lang w:val="en-US"/>
    </w:rPr>
  </w:style>
  <w:style w:type="paragraph" w:styleId="BodyTextIndent2">
    <w:name w:val="Body Text Indent 2"/>
    <w:aliases w:val="bti2"/>
    <w:basedOn w:val="Normal"/>
    <w:pPr>
      <w:ind w:left="360"/>
    </w:pPr>
    <w:rPr>
      <w:rFonts w:ascii="Arial" w:hAnsi="Arial" w:cs="Arial"/>
      <w:color w:val="FF0000"/>
      <w:sz w:val="20"/>
      <w:szCs w:val="20"/>
      <w:u w:val="single"/>
    </w:rPr>
  </w:style>
  <w:style w:type="paragraph" w:customStyle="1" w:styleId="Legal2L2Char">
    <w:name w:val="Legal2_L2 Char"/>
    <w:basedOn w:val="Normal"/>
    <w:next w:val="Normal"/>
    <w:pPr>
      <w:numPr>
        <w:ilvl w:val="1"/>
        <w:numId w:val="2"/>
      </w:numPr>
      <w:tabs>
        <w:tab w:val="num" w:pos="1080"/>
      </w:tabs>
      <w:suppressAutoHyphens/>
      <w:spacing w:after="240"/>
      <w:outlineLvl w:val="1"/>
    </w:pPr>
  </w:style>
  <w:style w:type="paragraph" w:customStyle="1" w:styleId="Legal2L3">
    <w:name w:val="Legal2_L3"/>
    <w:basedOn w:val="Legal2L2Char"/>
    <w:next w:val="Normal"/>
    <w:pPr>
      <w:numPr>
        <w:ilvl w:val="2"/>
      </w:numPr>
      <w:tabs>
        <w:tab w:val="num" w:pos="1800"/>
      </w:tabs>
      <w:outlineLvl w:val="2"/>
    </w:pPr>
  </w:style>
  <w:style w:type="paragraph" w:styleId="BodyText2">
    <w:name w:val="Body Text 2"/>
    <w:aliases w:val="bt2"/>
    <w:basedOn w:val="Normal"/>
    <w:pPr>
      <w:spacing w:after="120" w:line="480" w:lineRule="auto"/>
    </w:pPr>
    <w:rPr>
      <w:sz w:val="20"/>
      <w:szCs w:val="20"/>
    </w:rPr>
  </w:style>
  <w:style w:type="paragraph" w:styleId="PlainText">
    <w:name w:val="Plain Text"/>
    <w:basedOn w:val="Normal"/>
    <w:link w:val="PlainTextChar"/>
    <w:uiPriority w:val="99"/>
    <w:rPr>
      <w:rFonts w:ascii="Courier New" w:hAnsi="Courier New" w:cs="Courier New"/>
      <w:sz w:val="20"/>
      <w:szCs w:val="20"/>
    </w:rPr>
  </w:style>
  <w:style w:type="paragraph" w:customStyle="1" w:styleId="DocID">
    <w:name w:val="DocID"/>
    <w:basedOn w:val="Normal"/>
    <w:next w:val="Normal"/>
    <w:pPr>
      <w:spacing w:before="120"/>
    </w:pPr>
    <w:rPr>
      <w:rFonts w:ascii="Arial" w:hAnsi="Arial" w:cs="Arial"/>
      <w:sz w:val="16"/>
      <w:szCs w:val="16"/>
    </w:rPr>
  </w:style>
  <w:style w:type="character" w:styleId="Hyperlink">
    <w:name w:val="Hyperlink"/>
    <w:rsid w:val="00601F2D"/>
    <w:rPr>
      <w:rFonts w:asciiTheme="minorHAnsi" w:hAnsiTheme="minorHAnsi" w:cs="Times New Roman"/>
      <w:color w:val="0000FF"/>
      <w:sz w:val="20"/>
      <w:szCs w:val="20"/>
      <w:u w:val="single"/>
      <w:lang w:val="en-US"/>
    </w:rPr>
  </w:style>
  <w:style w:type="paragraph" w:customStyle="1" w:styleId="NormalWeb">
    <w:name w:val="Normal(Web)"/>
    <w:basedOn w:val="Normal"/>
    <w:pPr>
      <w:spacing w:before="100" w:beforeAutospacing="1" w:after="100" w:afterAutospacing="1"/>
    </w:pPr>
  </w:style>
  <w:style w:type="character" w:styleId="Strong">
    <w:name w:val="Strong"/>
    <w:qFormat/>
    <w:rPr>
      <w:rFonts w:ascii="Times New Roman" w:hAnsi="Times New Roman" w:cs="Times New Roman"/>
      <w:b/>
      <w:bCs/>
      <w:sz w:val="20"/>
      <w:szCs w:val="20"/>
      <w:lang w:val="en-US"/>
    </w:rPr>
  </w:style>
  <w:style w:type="paragraph" w:styleId="EndnoteText">
    <w:name w:val="endnote text"/>
    <w:basedOn w:val="Normal"/>
    <w:hidden/>
    <w:semiHidden/>
    <w:rPr>
      <w:sz w:val="20"/>
      <w:szCs w:val="20"/>
    </w:rPr>
  </w:style>
  <w:style w:type="character" w:styleId="EndnoteReference">
    <w:name w:val="endnote reference"/>
    <w:hidden/>
    <w:semiHidden/>
    <w:rPr>
      <w:rFonts w:ascii="Times New Roman" w:hAnsi="Times New Roman" w:cs="Times New Roman"/>
      <w:sz w:val="20"/>
      <w:szCs w:val="20"/>
      <w:vertAlign w:val="superscript"/>
      <w:lang w:val="en-US"/>
    </w:rPr>
  </w:style>
  <w:style w:type="paragraph" w:customStyle="1" w:styleId="DeltaViewTableHeading">
    <w:name w:val="DeltaView Table Heading"/>
    <w:basedOn w:val="Normal"/>
    <w:pPr>
      <w:widowControl/>
      <w:spacing w:after="120"/>
    </w:pPr>
    <w:rPr>
      <w:rFonts w:ascii="Arial" w:hAnsi="Arial" w:cs="Arial"/>
      <w:b/>
      <w:bCs/>
    </w:rPr>
  </w:style>
  <w:style w:type="paragraph" w:customStyle="1" w:styleId="DeltaViewTableBody">
    <w:name w:val="DeltaView Table Body"/>
    <w:basedOn w:val="Normal"/>
    <w:pPr>
      <w:widowControl/>
    </w:pPr>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paragraph" w:styleId="DocumentMap">
    <w:name w:val="Document Map"/>
    <w:basedOn w:val="Normal"/>
    <w:next w:val="FootnoteText"/>
    <w:semiHidden/>
    <w:pPr>
      <w:widowControl/>
      <w:shd w:val="clear" w:color="auto" w:fill="000080"/>
    </w:pPr>
    <w:rPr>
      <w:rFonts w:ascii="Tahoma" w:hAnsi="Tahoma" w:cs="Tahoma"/>
    </w:rP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styleId="NormalWeb0">
    <w:name w:val="Normal (Web)"/>
    <w:basedOn w:val="Normal"/>
    <w:rsid w:val="008B24D3"/>
    <w:pPr>
      <w:widowControl/>
      <w:autoSpaceDE/>
      <w:autoSpaceDN/>
      <w:adjustRightInd/>
      <w:spacing w:before="100" w:beforeAutospacing="1" w:after="100" w:afterAutospacing="1"/>
    </w:pPr>
  </w:style>
  <w:style w:type="paragraph" w:styleId="Revision">
    <w:name w:val="Revision"/>
    <w:hidden/>
    <w:uiPriority w:val="99"/>
    <w:semiHidden/>
    <w:rsid w:val="008010D0"/>
    <w:rPr>
      <w:sz w:val="24"/>
      <w:szCs w:val="24"/>
    </w:rPr>
  </w:style>
  <w:style w:type="table" w:styleId="TableGrid">
    <w:name w:val="Table Grid"/>
    <w:basedOn w:val="TableNormal"/>
    <w:rsid w:val="004D1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01F2D"/>
    <w:rPr>
      <w:rFonts w:ascii="Calibri" w:hAnsi="Calibri"/>
      <w:color w:val="0000FF"/>
      <w:sz w:val="20"/>
      <w:u w:val="single"/>
    </w:rPr>
  </w:style>
  <w:style w:type="character" w:customStyle="1" w:styleId="PlainTextChar">
    <w:name w:val="Plain Text Char"/>
    <w:link w:val="PlainText"/>
    <w:uiPriority w:val="99"/>
    <w:rsid w:val="00BB42E0"/>
    <w:rPr>
      <w:rFonts w:ascii="Courier New" w:hAnsi="Courier New" w:cs="Courier New"/>
    </w:rPr>
  </w:style>
  <w:style w:type="character" w:customStyle="1" w:styleId="hps">
    <w:name w:val="hps"/>
    <w:rsid w:val="00A5155E"/>
  </w:style>
  <w:style w:type="character" w:customStyle="1" w:styleId="FooterChar">
    <w:name w:val="Footer Char"/>
    <w:link w:val="Footer"/>
    <w:uiPriority w:val="99"/>
    <w:rsid w:val="00290762"/>
  </w:style>
  <w:style w:type="paragraph" w:styleId="ListParagraph">
    <w:name w:val="List Paragraph"/>
    <w:basedOn w:val="Normal"/>
    <w:uiPriority w:val="34"/>
    <w:qFormat/>
    <w:rsid w:val="00286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68147">
      <w:bodyDiv w:val="1"/>
      <w:marLeft w:val="0"/>
      <w:marRight w:val="0"/>
      <w:marTop w:val="0"/>
      <w:marBottom w:val="0"/>
      <w:divBdr>
        <w:top w:val="none" w:sz="0" w:space="0" w:color="auto"/>
        <w:left w:val="none" w:sz="0" w:space="0" w:color="auto"/>
        <w:bottom w:val="none" w:sz="0" w:space="0" w:color="auto"/>
        <w:right w:val="none" w:sz="0" w:space="0" w:color="auto"/>
      </w:divBdr>
    </w:div>
    <w:div w:id="290867678">
      <w:bodyDiv w:val="1"/>
      <w:marLeft w:val="0"/>
      <w:marRight w:val="0"/>
      <w:marTop w:val="0"/>
      <w:marBottom w:val="0"/>
      <w:divBdr>
        <w:top w:val="none" w:sz="0" w:space="0" w:color="auto"/>
        <w:left w:val="none" w:sz="0" w:space="0" w:color="auto"/>
        <w:bottom w:val="none" w:sz="0" w:space="0" w:color="auto"/>
        <w:right w:val="none" w:sz="0" w:space="0" w:color="auto"/>
      </w:divBdr>
    </w:div>
    <w:div w:id="494419997">
      <w:bodyDiv w:val="1"/>
      <w:marLeft w:val="0"/>
      <w:marRight w:val="0"/>
      <w:marTop w:val="0"/>
      <w:marBottom w:val="0"/>
      <w:divBdr>
        <w:top w:val="none" w:sz="0" w:space="0" w:color="auto"/>
        <w:left w:val="none" w:sz="0" w:space="0" w:color="auto"/>
        <w:bottom w:val="none" w:sz="0" w:space="0" w:color="auto"/>
        <w:right w:val="none" w:sz="0" w:space="0" w:color="auto"/>
      </w:divBdr>
    </w:div>
    <w:div w:id="729351418">
      <w:bodyDiv w:val="1"/>
      <w:marLeft w:val="0"/>
      <w:marRight w:val="0"/>
      <w:marTop w:val="0"/>
      <w:marBottom w:val="0"/>
      <w:divBdr>
        <w:top w:val="none" w:sz="0" w:space="0" w:color="auto"/>
        <w:left w:val="none" w:sz="0" w:space="0" w:color="auto"/>
        <w:bottom w:val="none" w:sz="0" w:space="0" w:color="auto"/>
        <w:right w:val="none" w:sz="0" w:space="0" w:color="auto"/>
      </w:divBdr>
    </w:div>
    <w:div w:id="886138035">
      <w:bodyDiv w:val="1"/>
      <w:marLeft w:val="0"/>
      <w:marRight w:val="0"/>
      <w:marTop w:val="0"/>
      <w:marBottom w:val="0"/>
      <w:divBdr>
        <w:top w:val="none" w:sz="0" w:space="0" w:color="auto"/>
        <w:left w:val="none" w:sz="0" w:space="0" w:color="auto"/>
        <w:bottom w:val="none" w:sz="0" w:space="0" w:color="auto"/>
        <w:right w:val="none" w:sz="0" w:space="0" w:color="auto"/>
      </w:divBdr>
    </w:div>
    <w:div w:id="1021593806">
      <w:bodyDiv w:val="1"/>
      <w:marLeft w:val="0"/>
      <w:marRight w:val="0"/>
      <w:marTop w:val="0"/>
      <w:marBottom w:val="0"/>
      <w:divBdr>
        <w:top w:val="none" w:sz="0" w:space="0" w:color="auto"/>
        <w:left w:val="none" w:sz="0" w:space="0" w:color="auto"/>
        <w:bottom w:val="none" w:sz="0" w:space="0" w:color="auto"/>
        <w:right w:val="none" w:sz="0" w:space="0" w:color="auto"/>
      </w:divBdr>
    </w:div>
    <w:div w:id="1600484263">
      <w:bodyDiv w:val="1"/>
      <w:marLeft w:val="0"/>
      <w:marRight w:val="0"/>
      <w:marTop w:val="0"/>
      <w:marBottom w:val="0"/>
      <w:divBdr>
        <w:top w:val="none" w:sz="0" w:space="0" w:color="auto"/>
        <w:left w:val="none" w:sz="0" w:space="0" w:color="auto"/>
        <w:bottom w:val="none" w:sz="0" w:space="0" w:color="auto"/>
        <w:right w:val="none" w:sz="0" w:space="0" w:color="auto"/>
      </w:divBdr>
    </w:div>
    <w:div w:id="19713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mje.org/urm_main.html" TargetMode="External"/><Relationship Id="rId18" Type="http://schemas.openxmlformats.org/officeDocument/2006/relationships/hyperlink" Target="http://www.hhs.gov/asfr/ogapa/aboutog/hhsgps107.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grants.nih.gov/grants/guide/notice-files/NOT-OD-11-005.html_" TargetMode="External"/><Relationship Id="rId2" Type="http://schemas.openxmlformats.org/officeDocument/2006/relationships/numbering" Target="numbering.xml"/><Relationship Id="rId16" Type="http://schemas.openxmlformats.org/officeDocument/2006/relationships/hyperlink" Target="http://www.FSR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grants.nih.gov/grants/policy/policy.htm" TargetMode="External"/><Relationship Id="rId10" Type="http://schemas.openxmlformats.org/officeDocument/2006/relationships/footer" Target="footer1.xml"/><Relationship Id="rId19" Type="http://schemas.openxmlformats.org/officeDocument/2006/relationships/hyperlink" Target="http://www.FSRS.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mb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F0F25-E89C-4160-80DD-12585B85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10441</Words>
  <Characters>61292</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HMORN Subaward Agreement</vt:lpstr>
    </vt:vector>
  </TitlesOfParts>
  <Company>Kaiser Permanente</Company>
  <LinksUpToDate>false</LinksUpToDate>
  <CharactersWithSpaces>71590</CharactersWithSpaces>
  <SharedDoc>false</SharedDoc>
  <HLinks>
    <vt:vector size="48" baseType="variant">
      <vt:variant>
        <vt:i4>5308481</vt:i4>
      </vt:variant>
      <vt:variant>
        <vt:i4>256</vt:i4>
      </vt:variant>
      <vt:variant>
        <vt:i4>0</vt:i4>
      </vt:variant>
      <vt:variant>
        <vt:i4>5</vt:i4>
      </vt:variant>
      <vt:variant>
        <vt:lpwstr>http://www.fsrs.gov/</vt:lpwstr>
      </vt:variant>
      <vt:variant>
        <vt:lpwstr/>
      </vt:variant>
      <vt:variant>
        <vt:i4>6291512</vt:i4>
      </vt:variant>
      <vt:variant>
        <vt:i4>250</vt:i4>
      </vt:variant>
      <vt:variant>
        <vt:i4>0</vt:i4>
      </vt:variant>
      <vt:variant>
        <vt:i4>5</vt:i4>
      </vt:variant>
      <vt:variant>
        <vt:lpwstr>http://www.hhs.gov/asfr/ogapa/aboutog/hhsgps107.pdf</vt:lpwstr>
      </vt:variant>
      <vt:variant>
        <vt:lpwstr/>
      </vt:variant>
      <vt:variant>
        <vt:i4>4128865</vt:i4>
      </vt:variant>
      <vt:variant>
        <vt:i4>236</vt:i4>
      </vt:variant>
      <vt:variant>
        <vt:i4>0</vt:i4>
      </vt:variant>
      <vt:variant>
        <vt:i4>5</vt:i4>
      </vt:variant>
      <vt:variant>
        <vt:lpwstr>http://grants.nih.gov/grants/guide/notice-files/NOT-OD-11-005.html_</vt:lpwstr>
      </vt:variant>
      <vt:variant>
        <vt:lpwstr/>
      </vt:variant>
      <vt:variant>
        <vt:i4>5308481</vt:i4>
      </vt:variant>
      <vt:variant>
        <vt:i4>233</vt:i4>
      </vt:variant>
      <vt:variant>
        <vt:i4>0</vt:i4>
      </vt:variant>
      <vt:variant>
        <vt:i4>5</vt:i4>
      </vt:variant>
      <vt:variant>
        <vt:lpwstr>http://www.fsrs.gov/</vt:lpwstr>
      </vt:variant>
      <vt:variant>
        <vt:lpwstr/>
      </vt:variant>
      <vt:variant>
        <vt:i4>3473526</vt:i4>
      </vt:variant>
      <vt:variant>
        <vt:i4>227</vt:i4>
      </vt:variant>
      <vt:variant>
        <vt:i4>0</vt:i4>
      </vt:variant>
      <vt:variant>
        <vt:i4>5</vt:i4>
      </vt:variant>
      <vt:variant>
        <vt:lpwstr>http://grants.nih.gov/grants/policy/policy.htm</vt:lpwstr>
      </vt:variant>
      <vt:variant>
        <vt:lpwstr/>
      </vt:variant>
      <vt:variant>
        <vt:i4>3473442</vt:i4>
      </vt:variant>
      <vt:variant>
        <vt:i4>70</vt:i4>
      </vt:variant>
      <vt:variant>
        <vt:i4>0</vt:i4>
      </vt:variant>
      <vt:variant>
        <vt:i4>5</vt:i4>
      </vt:variant>
      <vt:variant>
        <vt:lpwstr>http://www.ambest.com/</vt:lpwstr>
      </vt:variant>
      <vt:variant>
        <vt:lpwstr/>
      </vt:variant>
      <vt:variant>
        <vt:i4>6815757</vt:i4>
      </vt:variant>
      <vt:variant>
        <vt:i4>67</vt:i4>
      </vt:variant>
      <vt:variant>
        <vt:i4>0</vt:i4>
      </vt:variant>
      <vt:variant>
        <vt:i4>5</vt:i4>
      </vt:variant>
      <vt:variant>
        <vt:lpwstr>http://www.icmje.org/urm_main.html</vt:lpwstr>
      </vt:variant>
      <vt:variant>
        <vt:lpwstr/>
      </vt:variant>
      <vt:variant>
        <vt:i4>3932252</vt:i4>
      </vt:variant>
      <vt:variant>
        <vt:i4>0</vt:i4>
      </vt:variant>
      <vt:variant>
        <vt:i4>0</vt:i4>
      </vt:variant>
      <vt:variant>
        <vt:i4>5</vt:i4>
      </vt:variant>
      <vt:variant>
        <vt:lpwstr>mailto:thompson.e@ghc.org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HMORN Subaward Agreement</dc:title>
  <dc:subject>HMO Research Network Collaboration Toolkit</dc:subject>
  <dc:creator>C627561</dc:creator>
  <cp:lastModifiedBy>Thompson, Ella</cp:lastModifiedBy>
  <cp:revision>4</cp:revision>
  <dcterms:created xsi:type="dcterms:W3CDTF">2015-08-18T15:54:00Z</dcterms:created>
  <dcterms:modified xsi:type="dcterms:W3CDTF">2015-11-09T17:25:00Z</dcterms:modified>
</cp:coreProperties>
</file>